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It’s the </w:t>
      </w:r>
      <w:r>
        <w:rPr>
          <w:b/>
          <w:i w:val="0"/>
          <w:smallCaps w:val="0"/>
          <w:strike w:val="0"/>
          <w:sz w:val="26"/>
          <w:u w:val="single"/>
        </w:rPr>
        <w:t xml:space="preserve">easiest </w:t>
      </w:r>
      <w:r>
        <w:rPr>
          <w:b/>
          <w:i w:val="0"/>
          <w:smallCaps w:val="0"/>
          <w:strike w:val="0"/>
          <w:sz w:val="26"/>
          <w:u w:val="none"/>
        </w:rPr>
        <w:t>solution.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SGVT 14</w:t>
      </w:r>
      <w:r>
        <w:rPr>
          <w:b w:val="0"/>
          <w:i w:val="0"/>
          <w:smallCaps w:val="0"/>
          <w:strike w:val="0"/>
          <w:u w:val="none"/>
        </w:rPr>
        <w:t>. The San Gabriel Valley Tribune, 3/19/14. “Abolish the entire United States patent system.” https://www.sgvtribune.com/2014/03/19/abolish-the-entire-us-patent-system-letters/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The best way to deal with patent trolls is to abolish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proposed legislation you referred to in your editorial ("Patent trolls in crosshairs," March 19) may cut out some of the worst abuses, though government has a long record of making things worse. But the very idea of patents is to stop somebody from doing something that will benefit you.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Holders of patents claim lots of benefits, but </w:t>
      </w:r>
      <w:r>
        <w:rPr>
          <w:b/>
          <w:i w:val="0"/>
          <w:smallCaps w:val="0"/>
          <w:strike w:val="0"/>
          <w:sz w:val="22"/>
          <w:u w:val="single"/>
        </w:rPr>
        <w:t>research consistently shows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benefits </w:t>
      </w:r>
      <w:r>
        <w:rPr>
          <w:b/>
          <w:i w:val="0"/>
          <w:smallCaps w:val="0"/>
          <w:strike w:val="0"/>
          <w:sz w:val="22"/>
          <w:u w:val="single"/>
        </w:rPr>
        <w:t>can't be found or are the reverse</w:t>
      </w:r>
      <w:r>
        <w:rPr>
          <w:b w:val="0"/>
          <w:i w:val="0"/>
          <w:smallCaps w:val="0"/>
          <w:strike w:val="0"/>
          <w:sz w:val="22"/>
          <w:u w:val="single"/>
        </w:rPr>
        <w:t>: limits that hamper us.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only actual benefit is for them, in the form of money from our pocket.</w:t>
      </w:r>
    </w:p>
    <w:p>
      <w:pPr>
        <w:pStyle w:val="Caption"/>
      </w:pPr>
      <w:r>
        <w:t>Source: Ban IP CP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