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Blockchain adoption is the purest form of colonialism that renders the Global South as a problem to be “solved” with cryptocurrency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Scott 16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6"/>
          <w:u w:val="none"/>
        </w:rPr>
        <w:t>--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 xml:space="preserve">independent researcher and consultant on alternative finance and financial reform, author of </w:t>
      </w:r>
      <w:r>
        <w:rPr>
          <w:b w:val="0"/>
          <w:i/>
          <w:smallCaps w:val="0"/>
          <w:strike w:val="0"/>
          <w:u w:val="none"/>
        </w:rPr>
        <w:t>The Heretic’s Guide to Global Finance: Hacking the Future of Money</w:t>
      </w:r>
      <w:r>
        <w:rPr>
          <w:b w:val="0"/>
          <w:i w:val="0"/>
          <w:smallCaps w:val="0"/>
          <w:strike w:val="0"/>
          <w:u w:val="none"/>
        </w:rPr>
        <w:t>, senior fellow of the Finance Innovation Lab in London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Brett Scott,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“How Can Cryptocurrency and Blockchain Technology Play a Role in Building Social and Solidarity Finance?,” working paper at United Nations Research Institute for Social Development, pgs. 8-9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There is also a more political critique though. </w:t>
      </w:r>
      <w:r>
        <w:rPr>
          <w:b w:val="0"/>
          <w:i w:val="0"/>
          <w:smallCaps w:val="0"/>
          <w:strike w:val="0"/>
          <w:sz w:val="22"/>
          <w:u w:val="single"/>
        </w:rPr>
        <w:t>Those that position Bitcoin is a life-raft</w:t>
      </w:r>
      <w:r>
        <w:rPr>
          <w:b w:val="0"/>
          <w:i w:val="0"/>
          <w:smallCaps w:val="0"/>
          <w:strike w:val="0"/>
          <w:u w:val="none"/>
        </w:rPr>
        <w:t xml:space="preserve"> currency implicitly seem to </w:t>
      </w:r>
      <w:r>
        <w:rPr>
          <w:b w:val="0"/>
          <w:i w:val="0"/>
          <w:smallCaps w:val="0"/>
          <w:strike w:val="0"/>
          <w:sz w:val="22"/>
          <w:u w:val="single"/>
        </w:rPr>
        <w:t>suggest</w:t>
      </w:r>
      <w:r>
        <w:rPr>
          <w:b w:val="0"/>
          <w:i w:val="0"/>
          <w:smallCaps w:val="0"/>
          <w:strike w:val="0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it is desirable to</w:t>
      </w:r>
      <w:r>
        <w:rPr>
          <w:b w:val="0"/>
          <w:i w:val="0"/>
          <w:smallCaps w:val="0"/>
          <w:strike w:val="0"/>
          <w:u w:val="none"/>
        </w:rPr>
        <w:t xml:space="preserve"> “</w:t>
      </w:r>
      <w:r>
        <w:rPr>
          <w:b w:val="0"/>
          <w:i w:val="0"/>
          <w:smallCaps w:val="0"/>
          <w:strike w:val="0"/>
          <w:sz w:val="22"/>
          <w:u w:val="single"/>
        </w:rPr>
        <w:t>escape to the internet</w:t>
      </w:r>
      <w:r>
        <w:rPr>
          <w:b w:val="0"/>
          <w:i w:val="0"/>
          <w:smallCaps w:val="0"/>
          <w:strike w:val="0"/>
          <w:u w:val="none"/>
        </w:rPr>
        <w:t xml:space="preserve">” </w:t>
      </w:r>
      <w:r>
        <w:rPr>
          <w:b/>
          <w:i w:val="0"/>
          <w:smallCaps w:val="0"/>
          <w:strike w:val="0"/>
          <w:sz w:val="22"/>
          <w:u w:val="single"/>
        </w:rPr>
        <w:t>rather than seek more fundamental solutions to a country’s underlying problems</w:t>
      </w:r>
      <w:r>
        <w:rPr>
          <w:b w:val="0"/>
          <w:i w:val="0"/>
          <w:smallCaps w:val="0"/>
          <w:strike w:val="0"/>
          <w:u w:val="none"/>
        </w:rPr>
        <w:t xml:space="preserve"> on the ground. </w:t>
      </w:r>
      <w:r>
        <w:rPr>
          <w:b w:val="0"/>
          <w:i w:val="0"/>
          <w:smallCaps w:val="0"/>
          <w:strike w:val="0"/>
          <w:sz w:val="22"/>
          <w:u w:val="single"/>
        </w:rPr>
        <w:t>Advocating that a vulnerable country adopt Bitcoin is at best</w:t>
      </w:r>
      <w:r>
        <w:rPr>
          <w:b w:val="0"/>
          <w:i w:val="0"/>
          <w:smallCaps w:val="0"/>
          <w:strike w:val="0"/>
          <w:u w:val="none"/>
        </w:rPr>
        <w:t xml:space="preserve"> likely to be </w:t>
      </w:r>
      <w:r>
        <w:rPr>
          <w:b/>
          <w:i w:val="0"/>
          <w:smallCaps w:val="0"/>
          <w:strike w:val="0"/>
          <w:sz w:val="22"/>
          <w:u w:val="single"/>
        </w:rPr>
        <w:t>a short-term solution, and</w:t>
      </w:r>
      <w:r>
        <w:rPr>
          <w:b w:val="0"/>
          <w:i w:val="0"/>
          <w:smallCaps w:val="0"/>
          <w:strike w:val="0"/>
          <w:u w:val="none"/>
        </w:rPr>
        <w:t xml:space="preserve"> at worst just </w:t>
      </w:r>
      <w:r>
        <w:rPr>
          <w:b/>
          <w:i w:val="0"/>
          <w:smallCaps w:val="0"/>
          <w:strike w:val="0"/>
          <w:sz w:val="22"/>
          <w:u w:val="single"/>
        </w:rPr>
        <w:t>distracts countries from strengthening already fragile institutions</w:t>
      </w:r>
      <w:r>
        <w:rPr>
          <w:b w:val="0"/>
          <w:i w:val="0"/>
          <w:smallCaps w:val="0"/>
          <w:strike w:val="0"/>
          <w:u w:val="none"/>
        </w:rPr>
        <w:t>. It is one thing to use Bitcoin to provide a counter-power to the powerful cartels of banks in nations like the United States, but in a country like Zimbabwe the real need may be to strengthen the integrity of the banking system, something that can only be achieved by hard, long-term political battles.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Escaping weak local institutions might help individual people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</w:t>
      </w:r>
      <w:r>
        <w:rPr>
          <w:b/>
          <w:i w:val="0"/>
          <w:smallCaps w:val="0"/>
          <w:strike w:val="0"/>
          <w:sz w:val="22"/>
          <w:u w:val="single"/>
        </w:rPr>
        <w:t>does little to empower the broader social majority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who remain reliant on the existing systems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Those who are most likely to seek escape are</w:t>
      </w:r>
      <w:r>
        <w:rPr>
          <w:b w:val="0"/>
          <w:i w:val="0"/>
          <w:smallCaps w:val="0"/>
          <w:strike w:val="0"/>
          <w:u w:val="none"/>
        </w:rPr>
        <w:t xml:space="preserve">, perhaps, </w:t>
      </w:r>
      <w:r>
        <w:rPr>
          <w:b w:val="0"/>
          <w:i w:val="0"/>
          <w:smallCaps w:val="0"/>
          <w:strike w:val="0"/>
          <w:sz w:val="22"/>
          <w:u w:val="single"/>
        </w:rPr>
        <w:t>social elites with high education, access to technology and capital</w:t>
      </w:r>
      <w:r>
        <w:rPr>
          <w:b w:val="0"/>
          <w:i w:val="0"/>
          <w:smallCaps w:val="0"/>
          <w:strike w:val="0"/>
          <w:u w:val="none"/>
        </w:rPr>
        <w:t xml:space="preserve"> to protect. </w:t>
      </w:r>
      <w:r>
        <w:rPr>
          <w:b w:val="0"/>
          <w:i w:val="0"/>
          <w:smallCaps w:val="0"/>
          <w:strike w:val="0"/>
          <w:sz w:val="22"/>
          <w:u w:val="single"/>
        </w:rPr>
        <w:t>The rhetoric of cryptocurrency superiority</w:t>
      </w:r>
      <w:r>
        <w:rPr>
          <w:b w:val="0"/>
          <w:i w:val="0"/>
          <w:smallCaps w:val="0"/>
          <w:strike w:val="0"/>
          <w:u w:val="none"/>
        </w:rPr>
        <w:t xml:space="preserve">—often articulated by cryptocurrency start-ups—even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has </w:t>
      </w:r>
      <w:r>
        <w:rPr>
          <w:b/>
          <w:i w:val="0"/>
          <w:smallCaps w:val="0"/>
          <w:strike w:val="0"/>
          <w:sz w:val="22"/>
          <w:u w:val="single"/>
        </w:rPr>
        <w:t>neocolonial tinges</w:t>
      </w:r>
      <w:r>
        <w:rPr>
          <w:b w:val="0"/>
          <w:i w:val="0"/>
          <w:smallCaps w:val="0"/>
          <w:strike w:val="0"/>
          <w:u w:val="none"/>
        </w:rPr>
        <w:t xml:space="preserve">: are local elites within fragile countries being encouraged to buy into </w:t>
      </w:r>
      <w:r>
        <w:rPr>
          <w:b w:val="0"/>
          <w:i w:val="0"/>
          <w:smallCaps w:val="0"/>
          <w:strike w:val="0"/>
          <w:sz w:val="22"/>
          <w:u w:val="single"/>
        </w:rPr>
        <w:t>a “forget your local systems, rely on our technology” narrative articulated by Western tech gurus</w:t>
      </w:r>
      <w:r>
        <w:rPr>
          <w:b w:val="0"/>
          <w:i w:val="0"/>
          <w:smallCaps w:val="0"/>
          <w:strike w:val="0"/>
          <w:u w:val="none"/>
        </w:rPr>
        <w:t>?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In the minds of such technologists—whether hard-edged businesspeople or progressive Silicon Valley tech optimists—</w:t>
      </w:r>
      <w:r>
        <w:rPr>
          <w:b w:val="0"/>
          <w:i w:val="0"/>
          <w:smallCaps w:val="0"/>
          <w:strike w:val="0"/>
          <w:sz w:val="22"/>
          <w:u w:val="single"/>
        </w:rPr>
        <w:t>technology is often viewed as a market-driven force for pragmatic problem-solving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Viewed through such a “solutionist”</w:t>
      </w:r>
      <w:r>
        <w:rPr>
          <w:b w:val="0"/>
          <w:i w:val="0"/>
          <w:smallCaps w:val="0"/>
          <w:strike w:val="0"/>
          <w:u w:val="none"/>
        </w:rPr>
        <w:t xml:space="preserve">20 </w:t>
      </w:r>
      <w:r>
        <w:rPr>
          <w:b w:val="0"/>
          <w:i w:val="0"/>
          <w:smallCaps w:val="0"/>
          <w:strike w:val="0"/>
          <w:sz w:val="22"/>
          <w:u w:val="single"/>
        </w:rPr>
        <w:t>lens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the world appears</w:t>
      </w:r>
      <w:r>
        <w:rPr>
          <w:b w:val="0"/>
          <w:i w:val="0"/>
          <w:smallCaps w:val="0"/>
          <w:strike w:val="0"/>
          <w:u w:val="none"/>
        </w:rPr>
        <w:t xml:space="preserve"> in apolitical terms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a series of things that </w:t>
      </w:r>
      <w:r>
        <w:rPr>
          <w:b/>
          <w:i w:val="0"/>
          <w:smallCaps w:val="0"/>
          <w:strike w:val="0"/>
          <w:sz w:val="22"/>
          <w:u w:val="single"/>
        </w:rPr>
        <w:t>have been solved and</w:t>
      </w:r>
      <w:r>
        <w:rPr>
          <w:b w:val="0"/>
          <w:i w:val="0"/>
          <w:smallCaps w:val="0"/>
          <w:strike w:val="0"/>
          <w:u w:val="none"/>
        </w:rPr>
        <w:t xml:space="preserve"> things that </w:t>
      </w:r>
      <w:r>
        <w:rPr>
          <w:b/>
          <w:i w:val="0"/>
          <w:smallCaps w:val="0"/>
          <w:strike w:val="0"/>
          <w:sz w:val="22"/>
          <w:u w:val="single"/>
        </w:rPr>
        <w:t>remain to be solved with technology-driven enterprises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“technology-as-saviour” narrative is essentially top-down in nature</w:t>
      </w:r>
      <w:r>
        <w:rPr>
          <w:b w:val="0"/>
          <w:i w:val="0"/>
          <w:smallCaps w:val="0"/>
          <w:strike w:val="0"/>
          <w:u w:val="none"/>
        </w:rPr>
        <w:t>—</w:t>
      </w:r>
      <w:r>
        <w:rPr>
          <w:b w:val="0"/>
          <w:i w:val="0"/>
          <w:smallCaps w:val="0"/>
          <w:strike w:val="0"/>
          <w:sz w:val="22"/>
          <w:u w:val="single"/>
        </w:rPr>
        <w:t>it is imagined that the problems of people in “poorer countries” would be solved by the optimistic entrepreneurial drive of American Stanford graduates</w:t>
      </w:r>
      <w:r>
        <w:rPr>
          <w:b w:val="0"/>
          <w:i w:val="0"/>
          <w:smallCaps w:val="0"/>
          <w:strike w:val="0"/>
          <w:u w:val="none"/>
        </w:rPr>
        <w:t>. It is sometimes exemplified in generic ICT4D (Information and Communication Technology for Development) imagery of marginalized Masai people huddled around a computer in a village, or a Vietnamese rice paddy farmer smiling at a smart-phone.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Technology solutionism can be contrasted to</w:t>
      </w:r>
      <w:r>
        <w:rPr>
          <w:b w:val="0"/>
          <w:i w:val="0"/>
          <w:smallCaps w:val="0"/>
          <w:strike w:val="0"/>
          <w:u w:val="none"/>
        </w:rPr>
        <w:t xml:space="preserve"> more </w:t>
      </w:r>
      <w:r>
        <w:rPr>
          <w:b/>
          <w:i w:val="0"/>
          <w:smallCaps w:val="0"/>
          <w:strike w:val="0"/>
          <w:sz w:val="22"/>
          <w:u w:val="single"/>
        </w:rPr>
        <w:t>holistic</w:t>
      </w:r>
      <w:r>
        <w:rPr>
          <w:b w:val="0"/>
          <w:i w:val="0"/>
          <w:smallCaps w:val="0"/>
          <w:strike w:val="0"/>
          <w:u w:val="none"/>
        </w:rPr>
        <w:t xml:space="preserve"> anthropological </w:t>
      </w:r>
      <w:r>
        <w:rPr>
          <w:b/>
          <w:i w:val="0"/>
          <w:smallCaps w:val="0"/>
          <w:strike w:val="0"/>
          <w:sz w:val="22"/>
          <w:u w:val="single"/>
        </w:rPr>
        <w:t>perspectives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concerned with understanding the socially embedded use of technology in particular political and cultural settings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u w:val="single"/>
        </w:rPr>
        <w:t>Technology does not operate in a vacuum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>and Bitcoin systems do not just descend on “poorer countries” for the empowerment of all</w:t>
      </w:r>
      <w:r>
        <w:rPr>
          <w:b w:val="0"/>
          <w:i w:val="0"/>
          <w:smallCaps w:val="0"/>
          <w:strike w:val="0"/>
          <w:u w:val="none"/>
        </w:rPr>
        <w:t>. The solution gets sold by particular people and adopted by particular people within particular contexts.</w:t>
      </w:r>
    </w:p>
    <w:p>
      <w:pPr>
        <w:pStyle w:val="Caption"/>
      </w:pPr>
      <w:r>
        <w:t>Source: Racial Scripts Kritik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