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4"/>
        <w:spacing w:after="60"/>
      </w:pPr>
      <w:r>
        <w:rPr>
          <w:b/>
          <w:i w:val="0"/>
          <w:smallCaps w:val="0"/>
          <w:strike w:val="0"/>
          <w:sz w:val="26"/>
          <w:u w:val="none"/>
        </w:rPr>
        <w:t>March in rights destroy the tech industry—chill investment and prevent development, shifts innovation to China.</w:t>
      </w:r>
    </w:p>
    <w:p>
      <w:pPr>
        <w:spacing w:after="80"/>
      </w:pPr>
      <w:r>
        <w:rPr>
          <w:b/>
          <w:i w:val="0"/>
          <w:smallCaps w:val="0"/>
          <w:strike w:val="0"/>
          <w:sz w:val="26"/>
          <w:u w:val="none"/>
        </w:rPr>
        <w:t>Center for Innovation Promotion 2023</w:t>
      </w:r>
      <w:r>
        <w:rPr>
          <w:b w:val="0"/>
          <w:i w:val="0"/>
          <w:smallCaps w:val="0"/>
          <w:strike w:val="0"/>
          <w:u w:val="none"/>
        </w:rPr>
        <w:t xml:space="preserve"> (“The Bayh-Dole Act and March In Rights”, December 2023, </w:t>
      </w:r>
      <w:r>
        <w:rPr>
          <w:b w:val="0"/>
          <w:i w:val="0"/>
          <w:smallCaps w:val="0"/>
          <w:strike w:val="0"/>
          <w:u w:val="none"/>
        </w:rPr>
        <w:t xml:space="preserve">, </w:t>
      </w:r>
      <w:r>
        <w:rPr>
          <w:b w:val="0"/>
          <w:i w:val="0"/>
          <w:smallCaps w:val="0"/>
          <w:strike w:val="0"/>
          <w:u w:val="none"/>
        </w:rPr>
        <w:t>DoA</w:t>
      </w:r>
      <w:r>
        <w:rPr>
          <w:b w:val="0"/>
          <w:i w:val="0"/>
          <w:smallCaps w:val="0"/>
          <w:strike w:val="0"/>
          <w:u w:val="none"/>
        </w:rPr>
        <w:t xml:space="preserve"> 6/10/2024) </w:t>
      </w:r>
    </w:p>
    <w:p>
      <w:pPr>
        <w:spacing w:after="60"/>
      </w:pPr>
      <w:r>
        <w:rPr>
          <w:b w:val="0"/>
          <w:i w:val="0"/>
          <w:smallCaps w:val="0"/>
          <w:strike w:val="0"/>
          <w:u w:val="none"/>
        </w:rPr>
        <w:t xml:space="preserve">The Biden Administration's Unprecedented Proposal for Government Intervention in Technology Companies under the Bayh-Dole Act </w:t>
      </w:r>
    </w:p>
    <w:p>
      <w:pPr>
        <w:spacing w:after="60"/>
      </w:pPr>
      <w:r>
        <w:rPr>
          <w:b w:val="0"/>
          <w:i w:val="0"/>
          <w:smallCaps w:val="0"/>
          <w:strike w:val="0"/>
          <w:u w:val="none"/>
        </w:rPr>
        <w:t xml:space="preserve">On December 7, 2023, the Biden administration released a request for information (RFI) regarding an unprecedented proposal for the government to take over the patents of start-ups and other companies where those patents are the byproduct of a federal grant. The proposal is based on a never-used provision of the Bayh-Dole Act -- exercising </w:t>
      </w:r>
      <w:r>
        <w:rPr>
          <w:b/>
          <w:i w:val="0"/>
          <w:smallCaps w:val="0"/>
          <w:strike w:val="0"/>
          <w:u w:val="single"/>
        </w:rPr>
        <w:t>the government'</w:t>
      </w:r>
      <w:r>
        <w:rPr>
          <w:b w:val="0"/>
          <w:i w:val="0"/>
          <w:smallCaps w:val="0"/>
          <w:strike w:val="0"/>
          <w:u w:val="none"/>
        </w:rPr>
        <w:t>s so-called "</w:t>
      </w:r>
      <w:r>
        <w:rPr>
          <w:b/>
          <w:i w:val="0"/>
          <w:smallCaps w:val="0"/>
          <w:strike w:val="0"/>
          <w:highlight w:val="cyan"/>
          <w:u w:val="single"/>
        </w:rPr>
        <w:t>march in" rights</w:t>
      </w:r>
      <w:r>
        <w:rPr>
          <w:b/>
          <w:i w:val="0"/>
          <w:smallCaps w:val="0"/>
          <w:strike w:val="0"/>
          <w:u w:val="single"/>
        </w:rPr>
        <w:t>.</w:t>
      </w:r>
      <w:r>
        <w:rPr>
          <w:b w:val="0"/>
          <w:i w:val="0"/>
          <w:smallCaps w:val="0"/>
          <w:strike w:val="0"/>
          <w:u w:val="none"/>
        </w:rPr>
        <w:t xml:space="preserve"> The administration's proposal </w:t>
      </w:r>
      <w:r>
        <w:rPr>
          <w:b/>
          <w:i w:val="0"/>
          <w:smallCaps w:val="0"/>
          <w:strike w:val="0"/>
          <w:highlight w:val="cyan"/>
          <w:u w:val="single"/>
        </w:rPr>
        <w:t>would apply to all technologies and all sectors of the economy and likely halt private sector investment</w:t>
      </w:r>
      <w:r>
        <w:rPr>
          <w:b/>
          <w:i w:val="0"/>
          <w:smallCaps w:val="0"/>
          <w:strike w:val="0"/>
          <w:u w:val="single"/>
        </w:rPr>
        <w:t xml:space="preserve"> in many </w:t>
      </w:r>
      <w:r>
        <w:rPr>
          <w:b/>
          <w:i w:val="0"/>
          <w:smallCaps w:val="0"/>
          <w:strike w:val="0"/>
          <w:u w:val="single"/>
        </w:rPr>
        <w:t>early-stage</w:t>
      </w:r>
      <w:r>
        <w:rPr>
          <w:b/>
          <w:i w:val="0"/>
          <w:smallCaps w:val="0"/>
          <w:strike w:val="0"/>
          <w:u w:val="single"/>
        </w:rPr>
        <w:t xml:space="preserve">, developing technologies. </w:t>
      </w:r>
    </w:p>
    <w:p>
      <w:pPr>
        <w:spacing w:after="60"/>
      </w:pPr>
      <w:r>
        <w:rPr>
          <w:b w:val="0"/>
          <w:i w:val="0"/>
          <w:smallCaps w:val="0"/>
          <w:strike w:val="0"/>
          <w:u w:val="none"/>
        </w:rPr>
        <w:t>➢</w:t>
      </w:r>
      <w:r>
        <w:rPr>
          <w:b w:val="0"/>
          <w:i w:val="0"/>
          <w:smallCaps w:val="0"/>
          <w:strike w:val="0"/>
          <w:u w:val="none"/>
        </w:rPr>
        <w:t xml:space="preserve"> The proposal would affect any entity owning patents in any technology that arises from </w:t>
      </w:r>
      <w:r>
        <w:rPr>
          <w:b w:val="0"/>
          <w:i w:val="0"/>
          <w:smallCaps w:val="0"/>
          <w:strike w:val="0"/>
          <w:u w:val="none"/>
        </w:rPr>
        <w:t>federally-supported</w:t>
      </w:r>
      <w:r>
        <w:rPr>
          <w:b w:val="0"/>
          <w:i w:val="0"/>
          <w:smallCaps w:val="0"/>
          <w:strike w:val="0"/>
          <w:u w:val="none"/>
        </w:rPr>
        <w:t xml:space="preserve"> research, ranging from semiconductors and quantum computing to agricultural and green technology. </w:t>
      </w:r>
    </w:p>
    <w:p>
      <w:pPr>
        <w:spacing w:after="60"/>
      </w:pPr>
      <w:r>
        <w:rPr>
          <w:b w:val="0"/>
          <w:i w:val="0"/>
          <w:smallCaps w:val="0"/>
          <w:strike w:val="0"/>
          <w:u w:val="none"/>
        </w:rPr>
        <w:t>➢</w:t>
      </w:r>
      <w:r>
        <w:rPr>
          <w:b w:val="0"/>
          <w:i w:val="0"/>
          <w:smallCaps w:val="0"/>
          <w:strike w:val="0"/>
          <w:u w:val="none"/>
        </w:rPr>
        <w:t xml:space="preserve"> Although Bayh-Dole has always allowed the government to march-in and reclaim title to </w:t>
      </w:r>
      <w:r>
        <w:rPr>
          <w:b w:val="0"/>
          <w:i w:val="0"/>
          <w:smallCaps w:val="0"/>
          <w:strike w:val="0"/>
          <w:u w:val="none"/>
        </w:rPr>
        <w:t>federally-funded</w:t>
      </w:r>
      <w:r>
        <w:rPr>
          <w:b w:val="0"/>
          <w:i w:val="0"/>
          <w:smallCaps w:val="0"/>
          <w:strike w:val="0"/>
          <w:u w:val="none"/>
        </w:rPr>
        <w:t xml:space="preserve"> inventions, administrations under both parties have never exercised this right -- understanding that the Act's intent was to allow seizure only for egregious failure to engage in developing federally-funded patents. </w:t>
      </w:r>
    </w:p>
    <w:p>
      <w:pPr>
        <w:spacing w:after="60"/>
      </w:pPr>
      <w:r>
        <w:rPr>
          <w:b w:val="0"/>
          <w:i w:val="0"/>
          <w:smallCaps w:val="0"/>
          <w:strike w:val="0"/>
          <w:u w:val="none"/>
        </w:rPr>
        <w:t>➢</w:t>
      </w:r>
      <w:r>
        <w:rPr>
          <w:b w:val="0"/>
          <w:i w:val="0"/>
          <w:smallCaps w:val="0"/>
          <w:strike w:val="0"/>
          <w:u w:val="none"/>
        </w:rPr>
        <w:t xml:space="preserve"> Bayh-Dole transformed the practical utilization of inventions arising from </w:t>
      </w:r>
      <w:r>
        <w:rPr>
          <w:b w:val="0"/>
          <w:i w:val="0"/>
          <w:smallCaps w:val="0"/>
          <w:strike w:val="0"/>
          <w:u w:val="none"/>
        </w:rPr>
        <w:t>federally-funded</w:t>
      </w:r>
      <w:r>
        <w:rPr>
          <w:b w:val="0"/>
          <w:i w:val="0"/>
          <w:smallCaps w:val="0"/>
          <w:strike w:val="0"/>
          <w:u w:val="none"/>
        </w:rPr>
        <w:t xml:space="preserve"> research. Before the Act, less than 4% of patents resulting from federal funding were licensed and put to work. After the Act, it is estimated that the tech transfer it enabled has added nearly $2 trillion to the U.S. GDP, along with countless life-changing innovations. </w:t>
      </w:r>
    </w:p>
    <w:p>
      <w:pPr>
        <w:spacing w:after="60"/>
      </w:pPr>
      <w:r>
        <w:rPr>
          <w:b w:val="0"/>
          <w:i w:val="0"/>
          <w:smallCaps w:val="0"/>
          <w:strike w:val="0"/>
          <w:u w:val="none"/>
        </w:rPr>
        <w:t>➢</w:t>
      </w:r>
      <w:r>
        <w:rPr>
          <w:b w:val="0"/>
          <w:i w:val="0"/>
          <w:smallCaps w:val="0"/>
          <w:strike w:val="0"/>
          <w:u w:val="none"/>
        </w:rPr>
        <w:t xml:space="preserve"> The administration's proposal would empower federal bureaucrats to second-guess the business strategy and adequacy of a licensee's marketplace progress rather than the research institute that </w:t>
      </w:r>
      <w:r>
        <w:rPr>
          <w:b w:val="0"/>
          <w:i w:val="0"/>
          <w:smallCaps w:val="0"/>
          <w:strike w:val="0"/>
          <w:u w:val="none"/>
        </w:rPr>
        <w:t>actually developed</w:t>
      </w:r>
      <w:r>
        <w:rPr>
          <w:b w:val="0"/>
          <w:i w:val="0"/>
          <w:smallCaps w:val="0"/>
          <w:strike w:val="0"/>
          <w:u w:val="none"/>
        </w:rPr>
        <w:t xml:space="preserve"> the technology and understands it better. </w:t>
      </w:r>
    </w:p>
    <w:p>
      <w:pPr>
        <w:spacing w:after="60"/>
      </w:pPr>
      <w:r>
        <w:rPr>
          <w:b w:val="0"/>
          <w:i w:val="0"/>
          <w:smallCaps w:val="0"/>
          <w:strike w:val="0"/>
          <w:u w:val="none"/>
        </w:rPr>
        <w:t>➢</w:t>
      </w:r>
      <w:r>
        <w:rPr>
          <w:b w:val="0"/>
          <w:i w:val="0"/>
          <w:smallCaps w:val="0"/>
          <w:strike w:val="0"/>
          <w:u w:val="none"/>
        </w:rPr>
        <w:t xml:space="preserve"> Under the administration's proposal, some large market incumbents (including foreign entities with U.S. operations) will be permitted to regularly petition the government to march-in and transfer patents to these incumbents. This will hurt the small companies and start-ups that are the biggest licensees of </w:t>
      </w:r>
      <w:r>
        <w:rPr>
          <w:b w:val="0"/>
          <w:i w:val="0"/>
          <w:smallCaps w:val="0"/>
          <w:strike w:val="0"/>
          <w:u w:val="none"/>
        </w:rPr>
        <w:t>federally-funded</w:t>
      </w:r>
      <w:r>
        <w:rPr>
          <w:b w:val="0"/>
          <w:i w:val="0"/>
          <w:smallCaps w:val="0"/>
          <w:strike w:val="0"/>
          <w:u w:val="none"/>
        </w:rPr>
        <w:t xml:space="preserve"> patents and that take the risk of developing federally-funded inventions. </w:t>
      </w:r>
    </w:p>
    <w:p>
      <w:pPr>
        <w:spacing w:after="60"/>
      </w:pPr>
      <w:r>
        <w:rPr>
          <w:b w:val="0"/>
          <w:i w:val="0"/>
          <w:smallCaps w:val="0"/>
          <w:strike w:val="0"/>
          <w:u w:val="none"/>
        </w:rPr>
        <w:t>➢</w:t>
      </w:r>
      <w:r>
        <w:rPr>
          <w:b w:val="0"/>
          <w:i w:val="0"/>
          <w:smallCaps w:val="0"/>
          <w:strike w:val="0"/>
          <w:u w:val="none"/>
        </w:rPr>
        <w:t xml:space="preserve"> Under the administration's proposal, VCs will again refrain from investing in companies with </w:t>
      </w:r>
      <w:r>
        <w:rPr>
          <w:b w:val="0"/>
          <w:i w:val="0"/>
          <w:smallCaps w:val="0"/>
          <w:strike w:val="0"/>
          <w:u w:val="none"/>
        </w:rPr>
        <w:t>federally-funded</w:t>
      </w:r>
      <w:r>
        <w:rPr>
          <w:b w:val="0"/>
          <w:i w:val="0"/>
          <w:smallCaps w:val="0"/>
          <w:strike w:val="0"/>
          <w:u w:val="none"/>
        </w:rPr>
        <w:t xml:space="preserve"> patents -- because the more successful such a company is, or the more promising the invention, the more likely it is to be a target for government march-in. Investors cannot afford to take that chance. </w:t>
      </w:r>
    </w:p>
    <w:p>
      <w:pPr>
        <w:spacing w:after="60"/>
      </w:pPr>
      <w:r>
        <w:rPr>
          <w:b w:val="0"/>
          <w:i w:val="0"/>
          <w:smallCaps w:val="0"/>
          <w:strike w:val="0"/>
          <w:u w:val="none"/>
        </w:rPr>
        <w:t>➢</w:t>
      </w:r>
      <w:r>
        <w:rPr>
          <w:b w:val="0"/>
          <w:i w:val="0"/>
          <w:smallCaps w:val="0"/>
          <w:strike w:val="0"/>
          <w:u w:val="none"/>
        </w:rPr>
        <w:t xml:space="preserve"> </w:t>
      </w:r>
      <w:r>
        <w:rPr>
          <w:b/>
          <w:i w:val="0"/>
          <w:smallCaps w:val="0"/>
          <w:strike w:val="0"/>
          <w:highlight w:val="cyan"/>
          <w:u w:val="single"/>
        </w:rPr>
        <w:t>The administration's proposal</w:t>
      </w:r>
      <w:r>
        <w:rPr>
          <w:b w:val="0"/>
          <w:i w:val="0"/>
          <w:smallCaps w:val="0"/>
          <w:strike w:val="0"/>
          <w:u w:val="none"/>
        </w:rPr>
        <w:t xml:space="preserve"> -- if not affirmatively rejected and withdrawn -- </w:t>
      </w:r>
      <w:r>
        <w:rPr>
          <w:b/>
          <w:i w:val="0"/>
          <w:smallCaps w:val="0"/>
          <w:strike w:val="0"/>
          <w:highlight w:val="cyan"/>
          <w:u w:val="single"/>
        </w:rPr>
        <w:t>will chill private investment</w:t>
      </w:r>
      <w:r>
        <w:rPr>
          <w:b/>
          <w:i w:val="0"/>
          <w:smallCaps w:val="0"/>
          <w:strike w:val="0"/>
          <w:u w:val="single"/>
        </w:rPr>
        <w:t xml:space="preserve"> in </w:t>
      </w:r>
      <w:r>
        <w:rPr>
          <w:b/>
          <w:i w:val="0"/>
          <w:smallCaps w:val="0"/>
          <w:strike w:val="0"/>
          <w:u w:val="single"/>
        </w:rPr>
        <w:t>federally-funded</w:t>
      </w:r>
      <w:r>
        <w:rPr>
          <w:b/>
          <w:i w:val="0"/>
          <w:smallCaps w:val="0"/>
          <w:strike w:val="0"/>
          <w:u w:val="single"/>
        </w:rPr>
        <w:t xml:space="preserve"> patents </w:t>
      </w:r>
      <w:r>
        <w:rPr>
          <w:b/>
          <w:i w:val="0"/>
          <w:smallCaps w:val="0"/>
          <w:strike w:val="0"/>
          <w:highlight w:val="cyan"/>
          <w:u w:val="single"/>
        </w:rPr>
        <w:t>just as the U.S. is fighting to maintain its global technological leadership</w:t>
      </w:r>
      <w:r>
        <w:rPr>
          <w:b/>
          <w:i w:val="0"/>
          <w:smallCaps w:val="0"/>
          <w:strike w:val="0"/>
          <w:u w:val="single"/>
        </w:rPr>
        <w:t xml:space="preserve">. Moreover, </w:t>
      </w:r>
      <w:r>
        <w:rPr>
          <w:b/>
          <w:i w:val="0"/>
          <w:smallCaps w:val="0"/>
          <w:strike w:val="0"/>
          <w:highlight w:val="cyan"/>
          <w:u w:val="single"/>
        </w:rPr>
        <w:t xml:space="preserve">undeveloped </w:t>
      </w:r>
      <w:r>
        <w:rPr>
          <w:b/>
          <w:i w:val="0"/>
          <w:smallCaps w:val="0"/>
          <w:strike w:val="0"/>
          <w:highlight w:val="cyan"/>
          <w:u w:val="single"/>
        </w:rPr>
        <w:t>federally-funded</w:t>
      </w:r>
      <w:r>
        <w:rPr>
          <w:b/>
          <w:i w:val="0"/>
          <w:smallCaps w:val="0"/>
          <w:strike w:val="0"/>
          <w:highlight w:val="cyan"/>
          <w:u w:val="single"/>
        </w:rPr>
        <w:t xml:space="preserve"> patents will provide a blueprint for state-driven economies like China, which can direct funds to commercialize the inventions</w:t>
      </w:r>
      <w:r>
        <w:rPr>
          <w:b/>
          <w:i w:val="0"/>
          <w:smallCaps w:val="0"/>
          <w:strike w:val="0"/>
          <w:u w:val="single"/>
        </w:rPr>
        <w:t xml:space="preserve"> sitting unused on the shelves of America's research institutions for their own benefit. </w:t>
      </w:r>
    </w:p>
    <w:p>
      <w:pPr>
        <w:spacing w:after="60"/>
      </w:pPr>
      <w:r>
        <w:rPr>
          <w:b w:val="0"/>
          <w:i w:val="0"/>
          <w:smallCaps w:val="0"/>
          <w:strike w:val="0"/>
          <w:u w:val="none"/>
        </w:rPr>
        <w:t>The administration's misguided initiative would decimate America's innovation economy and must be stopped before it goes any further.</w:t>
      </w:r>
    </w:p>
    <w:p>
      <w:pPr>
        <w:pStyle w:val="Caption"/>
      </w:pPr>
      <w:r>
        <w:t>Source: Pharma Aff - Georgetown 2024 · Georgetown · 2024</w:t>
      </w:r>
    </w:p>
    <w:sectPr w:rsidR="00FC693F" w:rsidRPr="0006063C" w:rsidSect="00034616">
      <w:pgSz w:w="12240" w:h="15840"/>
      <w:pgMar w:top="720" w:right="840" w:bottom="720" w:left="8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