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specifically constitutes the three branches in D.C.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Dictionary of Government and Politics ’98</w:t>
      </w:r>
      <w:r>
        <w:rPr>
          <w:b w:val="0"/>
          <w:i w:val="0"/>
          <w:smallCaps w:val="0"/>
          <w:strike w:val="0"/>
          <w:u w:val="none"/>
        </w:rPr>
        <w:t xml:space="preserve"> (Ed. P.H. Collin, p. 292)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United States of America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(USA) [ju:’naitid ‘steits av e’merike] noun </w:t>
      </w:r>
      <w:r>
        <w:rPr>
          <w:b w:val="0"/>
          <w:i w:val="0"/>
          <w:smallCaps w:val="0"/>
          <w:strike w:val="0"/>
          <w:u w:val="single"/>
        </w:rPr>
        <w:t>independent 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federation of states (originally thirteen, now fifty in North America; the United States Code = book containing all the permanent laws of the USA, arranged in sections according to subject and revised from time to time COMMENT: the </w:t>
      </w:r>
      <w:r>
        <w:rPr>
          <w:b w:val="0"/>
          <w:i w:val="0"/>
          <w:smallCaps w:val="0"/>
          <w:strike w:val="0"/>
          <w:u w:val="single"/>
        </w:rPr>
        <w:t>federal government (based in Washington D.C.) is formed of a legislature (the Congress) with two chambers (the Senate and House of Representatives), an executive (the President) and a judiciary (the Supreme Court</w:t>
      </w:r>
      <w:r>
        <w:rPr>
          <w:b w:val="0"/>
          <w:i w:val="0"/>
          <w:smallCaps w:val="0"/>
          <w:strike w:val="0"/>
          <w:sz w:val="16"/>
          <w:u w:val="none"/>
        </w:rPr>
        <w:t>). Each of the fifty states making up the USA has its own legislature and executive (the Governor) as well as its own legal system and constitution.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