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“Its” is possessive and indicates ownership.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Dictionary 22</w:t>
      </w:r>
      <w:r>
        <w:rPr>
          <w:b w:val="0"/>
          <w:i w:val="0"/>
          <w:smallCaps w:val="0"/>
          <w:strike w:val="0"/>
          <w:u w:val="none"/>
        </w:rPr>
        <w:t xml:space="preserve"> – Dictionary.com.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“‘Its” Vs. ‘It’s’: What Is The Difference?” </w:t>
      </w:r>
      <w:r>
        <w:rPr>
          <w:b w:val="0"/>
          <w:i/>
          <w:smallCaps w:val="0"/>
          <w:strike w:val="0"/>
          <w:u w:val="none"/>
        </w:rPr>
        <w:t>Dictionary.com</w:t>
      </w:r>
      <w:r>
        <w:rPr>
          <w:b w:val="0"/>
          <w:i w:val="0"/>
          <w:smallCaps w:val="0"/>
          <w:strike w:val="0"/>
          <w:u w:val="none"/>
        </w:rPr>
        <w:t>, 16 August 2022, https://www.dictionary.com/e/its-vs-its/.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Its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the </w:t>
      </w:r>
      <w:r>
        <w:rPr>
          <w:b/>
          <w:i w:val="0"/>
          <w:smallCaps w:val="0"/>
          <w:strike w:val="0"/>
          <w:sz w:val="22"/>
          <w:u w:val="single"/>
        </w:rPr>
        <w:t>possessive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form of it, used to indicate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possession, </w:t>
      </w:r>
      <w:r>
        <w:rPr>
          <w:b/>
          <w:i w:val="0"/>
          <w:smallCaps w:val="0"/>
          <w:strike w:val="0"/>
          <w:sz w:val="22"/>
          <w:u w:val="single"/>
        </w:rPr>
        <w:t>ownership</w:t>
      </w:r>
      <w:r>
        <w:rPr>
          <w:b w:val="0"/>
          <w:i w:val="0"/>
          <w:smallCaps w:val="0"/>
          <w:strike w:val="0"/>
          <w:sz w:val="16"/>
          <w:u w:val="none"/>
        </w:rPr>
        <w:t>, belonging, etc.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