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Internet fragmentation is not bad.</w:t>
      </w:r>
    </w:p>
    <w:p>
      <w:pPr>
        <w:spacing w:after="80"/>
      </w:pPr>
      <w:r>
        <w:rPr>
          <w:b/>
          <w:i w:val="0"/>
          <w:smallCaps w:val="0"/>
          <w:strike w:val="0"/>
          <w:sz w:val="26"/>
          <w:u w:val="none"/>
        </w:rPr>
        <w:t>IndustryWired 22</w:t>
      </w:r>
      <w:r>
        <w:rPr>
          <w:b w:val="0"/>
          <w:i w:val="0"/>
          <w:smallCaps w:val="0"/>
          <w:strike w:val="0"/>
          <w:u w:val="none"/>
        </w:rPr>
        <w:t xml:space="preserve"> – an online technology publication.</w:t>
      </w:r>
    </w:p>
    <w:p>
      <w:pPr>
        <w:spacing w:after="60"/>
      </w:pPr>
      <w:r>
        <w:rPr>
          <w:b w:val="0"/>
          <w:i w:val="0"/>
          <w:smallCaps w:val="0"/>
          <w:strike w:val="0"/>
          <w:u w:val="none"/>
        </w:rPr>
        <w:t>IndustryWired, “The pros and cons of splinternet: digital barriers in 2022,” IndustryWired, 04-08-2022, https://industrywired.com/the-pros-and-cons-of-splinternet-digital-barriers-in-2022/</w:t>
      </w:r>
    </w:p>
    <w:p>
      <w:pPr>
        <w:spacing w:after="60"/>
      </w:pPr>
      <w:r>
        <w:rPr>
          <w:b/>
          <w:i w:val="0"/>
          <w:smallCaps w:val="0"/>
          <w:strike w:val="0"/>
          <w:sz w:val="22"/>
          <w:u w:val="single"/>
        </w:rPr>
        <w:t>Pros of splinternet</w:t>
      </w:r>
    </w:p>
    <w:p>
      <w:pPr>
        <w:spacing w:after="60"/>
      </w:pPr>
      <w:r>
        <w:rPr>
          <w:b w:val="0"/>
          <w:i w:val="0"/>
          <w:smallCaps w:val="0"/>
          <w:strike w:val="0"/>
          <w:u w:val="none"/>
        </w:rPr>
        <w:t xml:space="preserve">However, </w:t>
      </w:r>
      <w:r>
        <w:rPr>
          <w:b w:val="0"/>
          <w:i w:val="0"/>
          <w:smallCaps w:val="0"/>
          <w:strike w:val="0"/>
          <w:sz w:val="22"/>
          <w:u w:val="single"/>
        </w:rPr>
        <w:t>restrictions do not always cause concern or anger</w:t>
      </w:r>
      <w:r>
        <w:rPr>
          <w:b w:val="0"/>
          <w:i w:val="0"/>
          <w:smallCaps w:val="0"/>
          <w:strike w:val="0"/>
          <w:u w:val="none"/>
        </w:rPr>
        <w:t xml:space="preserve">. </w:t>
      </w:r>
      <w:r>
        <w:rPr>
          <w:b w:val="0"/>
          <w:i w:val="0"/>
          <w:smallCaps w:val="0"/>
          <w:strike w:val="0"/>
          <w:sz w:val="22"/>
          <w:u w:val="single"/>
        </w:rPr>
        <w:t xml:space="preserve">Countries often seek to </w:t>
      </w:r>
      <w:r>
        <w:rPr>
          <w:b/>
          <w:i w:val="0"/>
          <w:smallCaps w:val="0"/>
          <w:strike w:val="0"/>
          <w:sz w:val="22"/>
          <w:u w:val="single"/>
        </w:rPr>
        <w:t>protect their citizens</w:t>
      </w:r>
      <w:r>
        <w:rPr>
          <w:b w:val="0"/>
          <w:i w:val="0"/>
          <w:smallCaps w:val="0"/>
          <w:strike w:val="0"/>
          <w:sz w:val="22"/>
          <w:u w:val="single"/>
        </w:rPr>
        <w:t xml:space="preserve"> rather than their political interests</w:t>
      </w:r>
      <w:r>
        <w:rPr>
          <w:b w:val="0"/>
          <w:i w:val="0"/>
          <w:smallCaps w:val="0"/>
          <w:strike w:val="0"/>
          <w:u w:val="none"/>
        </w:rPr>
        <w:t xml:space="preserve">. </w:t>
      </w:r>
      <w:r>
        <w:rPr>
          <w:b w:val="0"/>
          <w:i w:val="0"/>
          <w:smallCaps w:val="0"/>
          <w:strike w:val="0"/>
          <w:sz w:val="22"/>
          <w:u w:val="single"/>
        </w:rPr>
        <w:t>Examples of useful Internet restrictions include protecting children from harmful content, preventing cybercrime, and protecting the country’s virtual infrastructure.</w:t>
      </w:r>
    </w:p>
    <w:p>
      <w:pPr>
        <w:spacing w:after="60"/>
      </w:pPr>
      <w:r>
        <w:rPr>
          <w:b w:val="0"/>
          <w:i w:val="0"/>
          <w:smallCaps w:val="0"/>
          <w:strike w:val="0"/>
          <w:u w:val="none"/>
        </w:rPr>
        <w:t xml:space="preserve">The battle against forged messages can help with the Internet limitation, as the spread of incorrect information has recently led to political turmoil. </w:t>
      </w:r>
      <w:r>
        <w:rPr>
          <w:b w:val="0"/>
          <w:i w:val="0"/>
          <w:smallCaps w:val="0"/>
          <w:strike w:val="0"/>
          <w:sz w:val="22"/>
          <w:u w:val="single"/>
        </w:rPr>
        <w:t>Targeted interventions can</w:t>
      </w:r>
      <w:r>
        <w:rPr>
          <w:b w:val="0"/>
          <w:i w:val="0"/>
          <w:smallCaps w:val="0"/>
          <w:strike w:val="0"/>
          <w:u w:val="none"/>
        </w:rPr>
        <w:t xml:space="preserve"> also </w:t>
      </w:r>
      <w:r>
        <w:rPr>
          <w:b/>
          <w:i w:val="0"/>
          <w:smallCaps w:val="0"/>
          <w:strike w:val="0"/>
          <w:sz w:val="22"/>
          <w:u w:val="single"/>
        </w:rPr>
        <w:t>serve a specific purpose</w:t>
      </w:r>
      <w:r>
        <w:rPr>
          <w:b w:val="0"/>
          <w:i w:val="0"/>
          <w:smallCaps w:val="0"/>
          <w:strike w:val="0"/>
          <w:u w:val="none"/>
        </w:rPr>
        <w:t>. For example, Russia has a country-sponsored site called Russia Beyond the Headline, which helped improve the link between the English site and Russian content. This was seen as an active intervention by many Russians who wanted their country to be properly represented abroad.</w:t>
      </w:r>
    </w:p>
    <w:p>
      <w:pPr>
        <w:spacing w:after="60"/>
      </w:pPr>
      <w:r>
        <w:rPr>
          <w:b w:val="0"/>
          <w:i w:val="0"/>
          <w:smallCaps w:val="0"/>
          <w:strike w:val="0"/>
          <w:u w:val="none"/>
        </w:rPr>
        <w:t xml:space="preserve">Twitter should begin to build an algorithm to automatically recognize misleading content, and hide it from the user unless you accept “Potential misleading information”. More forms of this form. </w:t>
      </w:r>
      <w:r>
        <w:rPr>
          <w:b w:val="0"/>
          <w:i w:val="0"/>
          <w:smallCaps w:val="0"/>
          <w:strike w:val="0"/>
          <w:sz w:val="22"/>
          <w:u w:val="single"/>
        </w:rPr>
        <w:t xml:space="preserve">Subtle Censorship is </w:t>
      </w:r>
      <w:r>
        <w:rPr>
          <w:b/>
          <w:i w:val="0"/>
          <w:smallCaps w:val="0"/>
          <w:strike w:val="0"/>
          <w:sz w:val="22"/>
          <w:u w:val="single"/>
        </w:rPr>
        <w:t>useful for users</w:t>
      </w:r>
      <w:r>
        <w:rPr>
          <w:b w:val="0"/>
          <w:i w:val="0"/>
          <w:smallCaps w:val="0"/>
          <w:strike w:val="0"/>
          <w:sz w:val="22"/>
          <w:u w:val="single"/>
        </w:rPr>
        <w:t xml:space="preserve"> </w:t>
      </w:r>
      <w:r>
        <w:rPr>
          <w:b w:val="0"/>
          <w:i w:val="0"/>
          <w:smallCaps w:val="0"/>
          <w:strike w:val="0"/>
          <w:u w:val="none"/>
        </w:rPr>
        <w:t>to ask or destroy</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