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OpenAI’s argument is very weak.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Lee and Gimmelmann 24</w:t>
      </w:r>
      <w:r>
        <w:rPr>
          <w:b w:val="0"/>
          <w:i w:val="0"/>
          <w:smallCaps w:val="0"/>
          <w:strike w:val="0"/>
          <w:u w:val="none"/>
        </w:rPr>
        <w:t xml:space="preserve"> – former Adjunct Scholar at the CATO Institute, M.A. in Computer Science from Princeton University; Professor of Digital and Information Law Cornell Tech and Cornell Law School, J.D. from Yale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Timothy Lee and James Grimmelmann, “Why The New York Times might win its copyright lawsuit against OpenAI,” 02-20-2024, https://arstechnica.com/tech-policy/2024/02/why-the-new-york-times-might-win-its-copyright-lawsuit-against-openai/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These </w:t>
      </w:r>
      <w:r>
        <w:rPr>
          <w:b w:val="0"/>
          <w:i w:val="0"/>
          <w:smallCaps w:val="0"/>
          <w:strike w:val="0"/>
          <w:sz w:val="22"/>
          <w:u w:val="single"/>
        </w:rPr>
        <w:t>defendants</w:t>
      </w:r>
      <w:r>
        <w:rPr>
          <w:b w:val="0"/>
          <w:i w:val="0"/>
          <w:smallCaps w:val="0"/>
          <w:strike w:val="0"/>
          <w:u w:val="none"/>
        </w:rPr>
        <w:t xml:space="preserve"> could win in court—but they </w:t>
      </w:r>
      <w:r>
        <w:rPr>
          <w:b/>
          <w:i w:val="0"/>
          <w:smallCaps w:val="0"/>
          <w:strike w:val="0"/>
          <w:sz w:val="22"/>
          <w:u w:val="single"/>
        </w:rPr>
        <w:t>could lose</w:t>
      </w:r>
      <w:r>
        <w:rPr>
          <w:b w:val="0"/>
          <w:i w:val="0"/>
          <w:smallCaps w:val="0"/>
          <w:strike w:val="0"/>
          <w:u w:val="none"/>
        </w:rPr>
        <w:t xml:space="preserve">, too. As we’ll see,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AI companies are on </w:t>
      </w:r>
      <w:r>
        <w:rPr>
          <w:b/>
          <w:i w:val="0"/>
          <w:smallCaps w:val="0"/>
          <w:strike w:val="0"/>
          <w:sz w:val="22"/>
          <w:u w:val="single"/>
        </w:rPr>
        <w:t>shakier legal ground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Google was in its book search case.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the courts don’t always side with technology companies in cases where companies make copies to build their systems. The </w:t>
      </w:r>
      <w:r>
        <w:rPr>
          <w:b/>
          <w:i w:val="0"/>
          <w:smallCaps w:val="0"/>
          <w:strike w:val="0"/>
          <w:sz w:val="22"/>
          <w:u w:val="single"/>
        </w:rPr>
        <w:t>story of MP3.com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illustrates the </w:t>
      </w:r>
      <w:r>
        <w:rPr>
          <w:b/>
          <w:i w:val="0"/>
          <w:smallCaps w:val="0"/>
          <w:strike w:val="0"/>
          <w:sz w:val="22"/>
          <w:u w:val="single"/>
        </w:rPr>
        <w:t>kind of legal peril AI 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</w:t>
      </w:r>
      <w:r>
        <w:rPr>
          <w:b/>
          <w:i w:val="0"/>
          <w:smallCaps w:val="0"/>
          <w:strike w:val="0"/>
          <w:sz w:val="22"/>
          <w:u w:val="single"/>
        </w:rPr>
        <w:t>face in the coming years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