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Universities are massive patent trolls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Barnett, Director of the Research Technology Enterprise Initiative at the University of Washington, 23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[Gerald, “</w:t>
      </w:r>
      <w:r>
        <w:rPr>
          <w:b w:val="0"/>
          <w:i w:val="0"/>
          <w:smallCaps w:val="0"/>
          <w:strike w:val="0"/>
          <w:sz w:val="22"/>
          <w:u w:val="none"/>
        </w:rPr>
        <w:t>10 Ways Universities Deal in Patents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,” Research Enterprise, </w:t>
      </w:r>
      <w:r>
        <w:rPr>
          <w:b w:val="0"/>
          <w:i w:val="0"/>
          <w:smallCaps w:val="0"/>
          <w:strike w:val="0"/>
          <w:sz w:val="22"/>
          <w:u w:val="none"/>
        </w:rPr>
        <w:t>5/24</w:t>
      </w:r>
      <w:r>
        <w:rPr>
          <w:b w:val="0"/>
          <w:i w:val="0"/>
          <w:smallCaps w:val="0"/>
          <w:strike w:val="0"/>
          <w:sz w:val="22"/>
          <w:u w:val="none"/>
        </w:rPr>
        <w:t xml:space="preserve">/23, </w:t>
      </w:r>
      <w:r>
        <w:rPr>
          <w:b w:val="0"/>
          <w:i w:val="0"/>
          <w:smallCaps w:val="0"/>
          <w:strike w:val="0"/>
          <w:sz w:val="22"/>
          <w:u w:val="none"/>
        </w:rPr>
        <w:t>https://researchenterprise.org/2023/05/24/10-ways-universities-deal-in-patents/</w:t>
      </w:r>
      <w:r>
        <w:rPr>
          <w:b w:val="0"/>
          <w:i w:val="0"/>
          <w:smallCaps w:val="0"/>
          <w:strike w:val="0"/>
          <w:sz w:val="22"/>
          <w:u w:val="none"/>
        </w:rPr>
        <w:t>, accessed 7/17/24,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University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gets patent, fails to license,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goes patent trolling to force licensing and settlements.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Here’s a case where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it is clear that </w:t>
      </w:r>
      <w:r>
        <w:rPr>
          <w:b w:val="0"/>
          <w:i w:val="0"/>
          <w:smallCaps w:val="0"/>
          <w:strike w:val="0"/>
          <w:sz w:val="22"/>
          <w:u w:val="single"/>
        </w:rPr>
        <w:t>holding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patent has nothing to do with development or use of an invention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–companies go off and implement the technology on their own (and may not have a clue about what a university has done or claims). </w:t>
      </w:r>
      <w:r>
        <w:rPr>
          <w:b w:val="0"/>
          <w:i w:val="0"/>
          <w:smallCaps w:val="0"/>
          <w:strike w:val="0"/>
          <w:sz w:val="16"/>
          <w:u w:val="none"/>
        </w:rPr>
        <w:t>Certainly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there was no need for patent exclusivity, other than to collect rents from 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what they have been able to do on their own, and without patents,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without technology transfer. But universities then come after industry for royalties anyway.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That’s what Stanford tried to do to Roche, resulting in Stanford v Roche, which Stanford lost, and rightfully so. It’s what the Washington Research Foundation did with its </w:t>
      </w:r>
      <w:r>
        <w:rPr>
          <w:b w:val="0"/>
          <w:i w:val="0"/>
          <w:smallCaps w:val="0"/>
          <w:strike w:val="0"/>
          <w:sz w:val="16"/>
          <w:u w:val="none"/>
        </w:rPr>
        <w:t>bluetooth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patent. What Caltech is doing with its wi-fi patents.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Again, not technology transfer, clearly </w:t>
      </w:r>
      <w:r>
        <w:rPr>
          <w:b w:val="0"/>
          <w:i w:val="0"/>
          <w:smallCaps w:val="0"/>
          <w:strike w:val="0"/>
          <w:sz w:val="22"/>
          <w:u w:val="single"/>
        </w:rPr>
        <w:t>patents aren’t needed to attract investment, but the university sues for infringement anyway.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not so much a case of nothing happening–even though in terms of technology transfer, nothing indeed has happened–but rather </w:t>
      </w:r>
      <w:r>
        <w:rPr>
          <w:b w:val="0"/>
          <w:i w:val="0"/>
          <w:smallCaps w:val="0"/>
          <w:strike w:val="0"/>
          <w:sz w:val="22"/>
          <w:u w:val="single"/>
        </w:rPr>
        <w:t>the university makes something bad happen, something contrary to the university’s public mission and the depiction of university-based technology.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