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 wins – </w:t>
      </w:r>
      <w:r>
        <w:rPr>
          <w:b/>
          <w:i w:val="0"/>
          <w:smallCaps w:val="0"/>
          <w:strike w:val="0"/>
          <w:sz w:val="26"/>
          <w:u w:val="none"/>
        </w:rPr>
        <w:t>few policy blunders secure reelection but the plan upends that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Klawans, The Week, 5/22/24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[Justin, “Who will win the 2024 presidential election?”,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the polls may tell one story, </w:t>
      </w:r>
      <w:r>
        <w:rPr>
          <w:b w:val="0"/>
          <w:i w:val="0"/>
          <w:smallCaps w:val="0"/>
          <w:strike w:val="0"/>
          <w:sz w:val="22"/>
          <w:u w:val="single"/>
        </w:rPr>
        <w:t>political analysts, pundits and experts can tell another.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who study politics seem to think that </w:t>
      </w:r>
      <w:r>
        <w:rPr>
          <w:b/>
          <w:i w:val="0"/>
          <w:smallCaps w:val="0"/>
          <w:strike w:val="0"/>
          <w:sz w:val="22"/>
          <w:u w:val="single"/>
        </w:rPr>
        <w:t>despite Trump leading in most polls throughout the majority of the campaign season, it will ultimately be Biden who will secure a second term in office.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Biden is "seen as a moderate figure who has not transformed a politically polarized country," Fox News' Juan Williams said for The Hill, and this "</w:t>
      </w:r>
      <w:r>
        <w:rPr>
          <w:b/>
          <w:i w:val="0"/>
          <w:smallCaps w:val="0"/>
          <w:strike w:val="0"/>
          <w:sz w:val="22"/>
          <w:u w:val="single"/>
        </w:rPr>
        <w:t xml:space="preserve">has contributed to his low approval numbers in 2023."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However, </w:t>
      </w:r>
      <w:r>
        <w:rPr>
          <w:b/>
          <w:i w:val="0"/>
          <w:smallCaps w:val="0"/>
          <w:strike w:val="0"/>
          <w:sz w:val="22"/>
          <w:u w:val="single"/>
        </w:rPr>
        <w:t xml:space="preserve">Biden's low poll numbers "will be out the door in a one-on-one, 2024 rematch with Trump," Williams said.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"The Democrats have the power to make this year's race into a referendum on Trump rather than Biden," Williams said. </w:t>
      </w:r>
      <w:r>
        <w:rPr>
          <w:b w:val="0"/>
          <w:i w:val="0"/>
          <w:smallCaps w:val="0"/>
          <w:strike w:val="0"/>
          <w:sz w:val="22"/>
          <w:u w:val="single"/>
        </w:rPr>
        <w:t>"With the stock market up, unemployment down, wages rising, inflation slowing and the U.S. standing tall against Russia and China, Biden has a record to persuade swing voters."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Biden could also win reelection because "the strength of the president's record is only matched by the strength of his party,"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Democratic strategist Simon Rosenberg said for MSNBC. </w:t>
      </w:r>
      <w:r>
        <w:rPr>
          <w:b/>
          <w:i w:val="0"/>
          <w:smallCaps w:val="0"/>
          <w:strike w:val="0"/>
          <w:sz w:val="22"/>
          <w:u w:val="single"/>
        </w:rPr>
        <w:t xml:space="preserve">Democrats have "won more votes in seven of the past eight presidential elections, something no party has done in modern American history,"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Rosenberg said, and in </w:t>
      </w:r>
      <w:r>
        <w:rPr>
          <w:b w:val="0"/>
          <w:i w:val="0"/>
          <w:smallCaps w:val="0"/>
          <w:strike w:val="0"/>
          <w:sz w:val="22"/>
          <w:u w:val="single"/>
        </w:rPr>
        <w:t>both of the prior two years "prevented the historical down ballot struggle of the party in power and had two remarkably successful elections."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added that </w:t>
      </w:r>
      <w:r>
        <w:rPr>
          <w:b w:val="0"/>
          <w:i w:val="0"/>
          <w:smallCaps w:val="0"/>
          <w:strike w:val="0"/>
          <w:sz w:val="22"/>
          <w:u w:val="single"/>
        </w:rPr>
        <w:t>polling numbers "[continue] to overly discount Trump's historic baggage and MAGA's repeated electoral failures."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Also notable is Trump’s significant legal and financial troubles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his New York trial for allegedly participating in an illegal hush money scheme with Stormy Daniels is currently underway, meaning Trump will be forced to sit in a courtroom for long periods of time instead of campaigning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bad news for Trump comes as Biden is continuing to rake in cash, and recently raised a reported $26 million during a fundraiser with former Presidents Barack Obama and Bill Clinton. </w:t>
      </w:r>
      <w:r>
        <w:rPr>
          <w:b w:val="0"/>
          <w:i w:val="0"/>
          <w:smallCaps w:val="0"/>
          <w:strike w:val="0"/>
          <w:sz w:val="22"/>
          <w:u w:val="single"/>
        </w:rPr>
        <w:t>The president "appears to have gained an edge in part because the Democratic Party apparatus, and its fund-raising might, have quickly unified behind him,"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New York Times said. Trump, however, now also has the backing of the Republican National Committee, having installed Trump loyalists throughout in a move that "underscores the swiftness with which Trump’s operation is moving to take over the Republican Party’s operations," Politico said. </w:t>
      </w:r>
      <w:r>
        <w:rPr>
          <w:b w:val="0"/>
          <w:i w:val="0"/>
          <w:smallCaps w:val="0"/>
          <w:strike w:val="0"/>
          <w:sz w:val="22"/>
          <w:u w:val="single"/>
        </w:rPr>
        <w:t>The former president also reportedly raised $50 million of his own during a recent campaign event in Florida, a notable amount given that Biden typically outraises Trump. It comes as Trump's campaign funds are continually being put toward his legal fees.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