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Collapse of the LIO triggers global war.</w:t>
      </w:r>
    </w:p>
    <w:p>
      <w:pPr>
        <w:spacing w:after="80"/>
      </w:pPr>
      <w:r>
        <w:rPr>
          <w:b/>
          <w:i w:val="0"/>
          <w:smallCaps w:val="0"/>
          <w:strike w:val="0"/>
          <w:sz w:val="26"/>
          <w:u w:val="none"/>
        </w:rPr>
        <w:t>Gaines 22</w:t>
      </w:r>
      <w:r>
        <w:rPr>
          <w:b w:val="0"/>
          <w:i w:val="0"/>
          <w:smallCaps w:val="0"/>
          <w:strike w:val="0"/>
          <w:u w:val="none"/>
        </w:rPr>
        <w:t xml:space="preserve"> – PhD fellow at the Pardee RAND Graduate School and Assistant Policy Researcher at the RAND Corporation.</w:t>
      </w:r>
    </w:p>
    <w:p>
      <w:pPr>
        <w:spacing w:after="60"/>
      </w:pPr>
      <w:r>
        <w:rPr>
          <w:b w:val="0"/>
          <w:i w:val="0"/>
          <w:smallCaps w:val="0"/>
          <w:strike w:val="0"/>
          <w:u w:val="none"/>
        </w:rPr>
        <w:t xml:space="preserve">Michael Julian Gaines, “Whither the Liberal International Order? Does an Attenuated Liberal International Order Affect the Propensity, Incidence, and Intensity of Conflict?” </w:t>
      </w:r>
      <w:r>
        <w:rPr>
          <w:b w:val="0"/>
          <w:i/>
          <w:smallCaps w:val="0"/>
          <w:strike w:val="0"/>
          <w:u w:val="none"/>
        </w:rPr>
        <w:t>Pardee RAND Graduate School</w:t>
      </w:r>
      <w:r>
        <w:rPr>
          <w:b w:val="0"/>
          <w:i w:val="0"/>
          <w:smallCaps w:val="0"/>
          <w:strike w:val="0"/>
          <w:u w:val="none"/>
        </w:rPr>
        <w:t>, June 2022, pp. 139-141, https://www.rand.org/content/dam/rand/pubs/rgs_dissertations/RGSDA2600/RGSDA2685-1/RAND_RGSDA2685-1.pdf.</w:t>
      </w:r>
    </w:p>
    <w:p>
      <w:pPr>
        <w:spacing w:after="60"/>
      </w:pPr>
      <w:r>
        <w:rPr>
          <w:b w:val="0"/>
          <w:i w:val="0"/>
          <w:smallCaps w:val="0"/>
          <w:strike w:val="0"/>
          <w:sz w:val="16"/>
          <w:u w:val="none"/>
        </w:rPr>
        <w:t xml:space="preserve">Thomas Schelling once noted that there is "something we might call the 'inherent propensity toward peace or war' embodied in weaponry, the geography, and the military organization of the time."307 </w:t>
      </w:r>
      <w:r>
        <w:rPr>
          <w:b w:val="0"/>
          <w:i w:val="0"/>
          <w:smallCaps w:val="0"/>
          <w:strike w:val="0"/>
          <w:sz w:val="22"/>
          <w:u w:val="single"/>
        </w:rPr>
        <w:t xml:space="preserve">The </w:t>
      </w:r>
      <w:r>
        <w:rPr>
          <w:b/>
          <w:i w:val="0"/>
          <w:smallCaps w:val="0"/>
          <w:strike w:val="0"/>
          <w:sz w:val="22"/>
          <w:u w:val="single"/>
        </w:rPr>
        <w:t>propensity</w:t>
      </w:r>
      <w:r>
        <w:rPr>
          <w:b w:val="0"/>
          <w:i w:val="0"/>
          <w:smallCaps w:val="0"/>
          <w:strike w:val="0"/>
          <w:sz w:val="22"/>
          <w:u w:val="single"/>
        </w:rPr>
        <w:t xml:space="preserve"> towards </w:t>
      </w:r>
      <w:r>
        <w:rPr>
          <w:b/>
          <w:i w:val="0"/>
          <w:smallCaps w:val="0"/>
          <w:strike w:val="0"/>
          <w:sz w:val="22"/>
          <w:u w:val="single"/>
        </w:rPr>
        <w:t>peace</w:t>
      </w:r>
      <w:r>
        <w:rPr>
          <w:b w:val="0"/>
          <w:i w:val="0"/>
          <w:smallCaps w:val="0"/>
          <w:strike w:val="0"/>
          <w:sz w:val="22"/>
          <w:u w:val="single"/>
        </w:rPr>
        <w:t xml:space="preserve"> and </w:t>
      </w:r>
      <w:r>
        <w:rPr>
          <w:b/>
          <w:i w:val="0"/>
          <w:smallCaps w:val="0"/>
          <w:strike w:val="0"/>
          <w:sz w:val="22"/>
          <w:u w:val="single"/>
        </w:rPr>
        <w:t>cooperation</w:t>
      </w:r>
      <w:r>
        <w:rPr>
          <w:b w:val="0"/>
          <w:i w:val="0"/>
          <w:smallCaps w:val="0"/>
          <w:strike w:val="0"/>
          <w:sz w:val="22"/>
          <w:u w:val="single"/>
        </w:rPr>
        <w:t xml:space="preserve"> is i</w:t>
      </w:r>
      <w:r>
        <w:rPr>
          <w:b/>
          <w:i w:val="0"/>
          <w:smallCaps w:val="0"/>
          <w:strike w:val="0"/>
          <w:sz w:val="22"/>
          <w:u w:val="single"/>
        </w:rPr>
        <w:t>ntertwined</w:t>
      </w:r>
      <w:r>
        <w:rPr>
          <w:b w:val="0"/>
          <w:i w:val="0"/>
          <w:smallCaps w:val="0"/>
          <w:strike w:val="0"/>
          <w:sz w:val="22"/>
          <w:u w:val="single"/>
        </w:rPr>
        <w:t xml:space="preserve"> with the </w:t>
      </w:r>
      <w:r>
        <w:rPr>
          <w:b/>
          <w:i w:val="0"/>
          <w:smallCaps w:val="0"/>
          <w:strike w:val="0"/>
          <w:sz w:val="22"/>
          <w:u w:val="single"/>
        </w:rPr>
        <w:t>self-reinforcing</w:t>
      </w:r>
      <w:r>
        <w:rPr>
          <w:b w:val="0"/>
          <w:i w:val="0"/>
          <w:smallCaps w:val="0"/>
          <w:strike w:val="0"/>
          <w:sz w:val="22"/>
          <w:u w:val="single"/>
        </w:rPr>
        <w:t xml:space="preserve"> aspects </w:t>
      </w:r>
      <w:r>
        <w:rPr>
          <w:b/>
          <w:i w:val="0"/>
          <w:smallCaps w:val="0"/>
          <w:strike w:val="0"/>
          <w:sz w:val="22"/>
          <w:u w:val="single"/>
        </w:rPr>
        <w:t>liberal trade</w:t>
      </w:r>
      <w:r>
        <w:rPr>
          <w:b w:val="0"/>
          <w:i w:val="0"/>
          <w:smallCaps w:val="0"/>
          <w:strike w:val="0"/>
          <w:sz w:val="22"/>
          <w:u w:val="single"/>
        </w:rPr>
        <w:t xml:space="preserve">, long shadow interactions, and coercive </w:t>
      </w:r>
      <w:r>
        <w:rPr>
          <w:b/>
          <w:i w:val="0"/>
          <w:smallCaps w:val="0"/>
          <w:strike w:val="0"/>
          <w:sz w:val="22"/>
          <w:u w:val="single"/>
        </w:rPr>
        <w:t>cooperation</w:t>
      </w:r>
      <w:r>
        <w:rPr>
          <w:b w:val="0"/>
          <w:i w:val="0"/>
          <w:smallCaps w:val="0"/>
          <w:strike w:val="0"/>
          <w:sz w:val="22"/>
          <w:u w:val="single"/>
        </w:rPr>
        <w:t xml:space="preserve"> all of which are </w:t>
      </w:r>
      <w:r>
        <w:rPr>
          <w:b/>
          <w:i w:val="0"/>
          <w:smallCaps w:val="0"/>
          <w:strike w:val="0"/>
          <w:sz w:val="22"/>
          <w:u w:val="single"/>
        </w:rPr>
        <w:t>inherent</w:t>
      </w:r>
      <w:r>
        <w:rPr>
          <w:b w:val="0"/>
          <w:i w:val="0"/>
          <w:smallCaps w:val="0"/>
          <w:strike w:val="0"/>
          <w:sz w:val="22"/>
          <w:u w:val="single"/>
        </w:rPr>
        <w:t xml:space="preserve"> in a strong </w:t>
      </w:r>
      <w:r>
        <w:rPr>
          <w:b/>
          <w:i w:val="0"/>
          <w:smallCaps w:val="0"/>
          <w:strike w:val="0"/>
          <w:sz w:val="22"/>
          <w:u w:val="single"/>
        </w:rPr>
        <w:t>U.S. led LIO</w:t>
      </w:r>
      <w:r>
        <w:rPr>
          <w:b w:val="0"/>
          <w:i w:val="0"/>
          <w:smallCaps w:val="0"/>
          <w:strike w:val="0"/>
          <w:sz w:val="22"/>
          <w:u w:val="single"/>
        </w:rPr>
        <w:t xml:space="preserve">. A strong U.S. led LIO enables </w:t>
      </w:r>
      <w:r>
        <w:rPr>
          <w:b/>
          <w:i w:val="0"/>
          <w:smallCaps w:val="0"/>
          <w:strike w:val="0"/>
          <w:sz w:val="22"/>
          <w:u w:val="single"/>
        </w:rPr>
        <w:t>liberal trade</w:t>
      </w:r>
      <w:r>
        <w:rPr>
          <w:b w:val="0"/>
          <w:i w:val="0"/>
          <w:smallCaps w:val="0"/>
          <w:strike w:val="0"/>
          <w:sz w:val="22"/>
          <w:u w:val="single"/>
        </w:rPr>
        <w:t xml:space="preserve"> postures that</w:t>
      </w:r>
      <w:r>
        <w:rPr>
          <w:b w:val="0"/>
          <w:i w:val="0"/>
          <w:smallCaps w:val="0"/>
          <w:strike w:val="0"/>
          <w:sz w:val="16"/>
          <w:u w:val="none"/>
        </w:rPr>
        <w:t xml:space="preserve"> take advantage of Ricardian trade verities and </w:t>
      </w:r>
      <w:r>
        <w:rPr>
          <w:b w:val="0"/>
          <w:i w:val="0"/>
          <w:smallCaps w:val="0"/>
          <w:strike w:val="0"/>
          <w:sz w:val="22"/>
          <w:u w:val="single"/>
        </w:rPr>
        <w:t>reduces opportunity costs</w:t>
      </w:r>
      <w:r>
        <w:rPr>
          <w:b w:val="0"/>
          <w:i w:val="0"/>
          <w:smallCaps w:val="0"/>
          <w:strike w:val="0"/>
          <w:sz w:val="16"/>
          <w:u w:val="none"/>
        </w:rPr>
        <w:t xml:space="preserve"> (i.e., </w:t>
      </w:r>
      <w:r>
        <w:rPr>
          <w:b w:val="0"/>
          <w:i w:val="0"/>
          <w:smallCaps w:val="0"/>
          <w:strike w:val="0"/>
          <w:sz w:val="22"/>
          <w:u w:val="single"/>
        </w:rPr>
        <w:t xml:space="preserve">enabling </w:t>
      </w:r>
      <w:r>
        <w:rPr>
          <w:b/>
          <w:i w:val="0"/>
          <w:smallCaps w:val="0"/>
          <w:strike w:val="0"/>
          <w:sz w:val="22"/>
          <w:u w:val="single"/>
        </w:rPr>
        <w:t>economic interdependence</w:t>
      </w:r>
      <w:r>
        <w:rPr>
          <w:b w:val="0"/>
          <w:i w:val="0"/>
          <w:smallCaps w:val="0"/>
          <w:strike w:val="0"/>
          <w:sz w:val="22"/>
          <w:u w:val="single"/>
        </w:rPr>
        <w:t xml:space="preserve"> and the </w:t>
      </w:r>
      <w:r>
        <w:rPr>
          <w:b/>
          <w:i w:val="0"/>
          <w:smallCaps w:val="0"/>
          <w:strike w:val="0"/>
          <w:sz w:val="22"/>
          <w:u w:val="single"/>
        </w:rPr>
        <w:t>deterrence</w:t>
      </w:r>
      <w:r>
        <w:rPr>
          <w:b w:val="0"/>
          <w:i w:val="0"/>
          <w:smallCaps w:val="0"/>
          <w:strike w:val="0"/>
          <w:sz w:val="22"/>
          <w:u w:val="single"/>
        </w:rPr>
        <w:t xml:space="preserve"> of </w:t>
      </w:r>
      <w:r>
        <w:rPr>
          <w:b/>
          <w:i w:val="0"/>
          <w:smallCaps w:val="0"/>
          <w:strike w:val="0"/>
          <w:sz w:val="22"/>
          <w:u w:val="single"/>
        </w:rPr>
        <w:t>entanglement</w:t>
      </w:r>
      <w:r>
        <w:rPr>
          <w:b w:val="0"/>
          <w:i w:val="0"/>
          <w:smallCaps w:val="0"/>
          <w:strike w:val="0"/>
          <w:sz w:val="16"/>
          <w:u w:val="none"/>
        </w:rPr>
        <w:t xml:space="preserve"> where the costs of initiating conflict outweigh even some of the most optimistic potential benefits). </w:t>
      </w:r>
    </w:p>
    <w:p>
      <w:pPr>
        <w:spacing w:after="60"/>
      </w:pPr>
      <w:r>
        <w:rPr>
          <w:b w:val="0"/>
          <w:i w:val="0"/>
          <w:smallCaps w:val="0"/>
          <w:strike w:val="0"/>
          <w:u w:val="none"/>
        </w:rPr>
        <w:t xml:space="preserve">Without the appropriate collection and distribution of funds, the role of a state government (particularly, the role internationalist state government who has given up some sovereignty/ autonomy of action) in economic activity will be weakened. Its ability to equilibrate the provision of public goods, address and correct negative externalities, and mandate economic activities that increase aggregate public good/satisfaction (e.g., addressing poorly functioning insurance markets or redistributing tax revenues to address income disparities) may decay further as the overall pie shrinks under mercantilist/beggar thy neighbor economic policies. Governments and policy makers must gain the trust and convey fundamental understanding of the benefits of trade to its citizenry to eschew the forces of nationalist thinking and move back to an internationalist perspective. These inequalities or market failures must be addressed by nation-states and regional and international institutions if the tides of nationalism are to be pushed back. </w:t>
      </w:r>
    </w:p>
    <w:p>
      <w:pPr>
        <w:spacing w:after="60"/>
      </w:pPr>
      <w:r>
        <w:rPr>
          <w:b w:val="0"/>
          <w:i w:val="0"/>
          <w:smallCaps w:val="0"/>
          <w:strike w:val="0"/>
          <w:sz w:val="16"/>
          <w:u w:val="none"/>
        </w:rPr>
        <w:t xml:space="preserve">The LIO enables conditions that incentivizes behaviors to turn strategic complementary games and strategic irrelevant games into strategic cooperative games; </w:t>
      </w:r>
      <w:r>
        <w:rPr>
          <w:b w:val="0"/>
          <w:i w:val="0"/>
          <w:smallCaps w:val="0"/>
          <w:strike w:val="0"/>
          <w:sz w:val="22"/>
          <w:u w:val="single"/>
        </w:rPr>
        <w:t>the LIO</w:t>
      </w:r>
      <w:r>
        <w:rPr>
          <w:b w:val="0"/>
          <w:i w:val="0"/>
          <w:smallCaps w:val="0"/>
          <w:strike w:val="0"/>
          <w:sz w:val="16"/>
          <w:u w:val="none"/>
        </w:rPr>
        <w:t xml:space="preserve"> enables core property solutions as it acts </w:t>
      </w:r>
      <w:r>
        <w:rPr>
          <w:b w:val="0"/>
          <w:i w:val="0"/>
          <w:smallCaps w:val="0"/>
          <w:strike w:val="0"/>
          <w:sz w:val="22"/>
          <w:u w:val="single"/>
        </w:rPr>
        <w:t xml:space="preserve">as an </w:t>
      </w:r>
      <w:r>
        <w:rPr>
          <w:b/>
          <w:i w:val="0"/>
          <w:smallCaps w:val="0"/>
          <w:strike w:val="0"/>
          <w:sz w:val="22"/>
          <w:u w:val="single"/>
        </w:rPr>
        <w:t>external force</w:t>
      </w:r>
      <w:r>
        <w:rPr>
          <w:b w:val="0"/>
          <w:i w:val="0"/>
          <w:smallCaps w:val="0"/>
          <w:strike w:val="0"/>
          <w:sz w:val="22"/>
          <w:u w:val="single"/>
        </w:rPr>
        <w:t xml:space="preserve"> that</w:t>
      </w:r>
      <w:r>
        <w:rPr>
          <w:b w:val="0"/>
          <w:i w:val="0"/>
          <w:smallCaps w:val="0"/>
          <w:strike w:val="0"/>
          <w:sz w:val="16"/>
          <w:u w:val="none"/>
        </w:rPr>
        <w:t xml:space="preserve"> compels (</w:t>
      </w:r>
      <w:r>
        <w:rPr>
          <w:b/>
          <w:i w:val="0"/>
          <w:smallCaps w:val="0"/>
          <w:strike w:val="0"/>
          <w:sz w:val="22"/>
          <w:u w:val="single"/>
        </w:rPr>
        <w:t>rewards) cooperation</w:t>
      </w:r>
      <w:r>
        <w:rPr>
          <w:b w:val="0"/>
          <w:i w:val="0"/>
          <w:smallCaps w:val="0"/>
          <w:strike w:val="0"/>
          <w:sz w:val="22"/>
          <w:u w:val="single"/>
        </w:rPr>
        <w:t xml:space="preserve"> and penalizes defections</w:t>
      </w:r>
      <w:r>
        <w:rPr>
          <w:b w:val="0"/>
          <w:i w:val="0"/>
          <w:smallCaps w:val="0"/>
          <w:strike w:val="0"/>
          <w:sz w:val="16"/>
          <w:u w:val="none"/>
        </w:rPr>
        <w:t xml:space="preserve">. Put simply, </w:t>
      </w:r>
      <w:r>
        <w:rPr>
          <w:b w:val="0"/>
          <w:i w:val="0"/>
          <w:smallCaps w:val="0"/>
          <w:strike w:val="0"/>
          <w:sz w:val="22"/>
          <w:u w:val="single"/>
        </w:rPr>
        <w:t xml:space="preserve">the LIO imposes external enforcement cost and benefits that </w:t>
      </w:r>
      <w:r>
        <w:rPr>
          <w:b/>
          <w:i w:val="0"/>
          <w:smallCaps w:val="0"/>
          <w:strike w:val="0"/>
          <w:sz w:val="22"/>
          <w:u w:val="single"/>
        </w:rPr>
        <w:t>influence</w:t>
      </w:r>
      <w:r>
        <w:rPr>
          <w:b w:val="0"/>
          <w:i w:val="0"/>
          <w:smallCaps w:val="0"/>
          <w:strike w:val="0"/>
          <w:sz w:val="22"/>
          <w:u w:val="single"/>
        </w:rPr>
        <w:t xml:space="preserve"> actor behaviors, increases bargaining spaces, and </w:t>
      </w:r>
      <w:r>
        <w:rPr>
          <w:b/>
          <w:i w:val="0"/>
          <w:smallCaps w:val="0"/>
          <w:strike w:val="0"/>
          <w:sz w:val="22"/>
          <w:u w:val="single"/>
        </w:rPr>
        <w:t>tilts the scale</w:t>
      </w:r>
      <w:r>
        <w:rPr>
          <w:b w:val="0"/>
          <w:i w:val="0"/>
          <w:smallCaps w:val="0"/>
          <w:strike w:val="0"/>
          <w:sz w:val="22"/>
          <w:u w:val="single"/>
        </w:rPr>
        <w:t xml:space="preserve"> towards </w:t>
      </w:r>
      <w:r>
        <w:rPr>
          <w:b/>
          <w:i w:val="0"/>
          <w:smallCaps w:val="0"/>
          <w:strike w:val="0"/>
          <w:sz w:val="22"/>
          <w:u w:val="single"/>
        </w:rPr>
        <w:t>cooperation</w:t>
      </w:r>
      <w:r>
        <w:rPr>
          <w:b w:val="0"/>
          <w:i w:val="0"/>
          <w:smallCaps w:val="0"/>
          <w:strike w:val="0"/>
          <w:sz w:val="16"/>
          <w:u w:val="none"/>
        </w:rPr>
        <w:t xml:space="preserve"> (i.e., achieving Pareto optimal solutions). </w:t>
      </w:r>
    </w:p>
    <w:p>
      <w:pPr>
        <w:spacing w:after="60"/>
      </w:pPr>
      <w:r>
        <w:rPr>
          <w:b w:val="0"/>
          <w:i w:val="0"/>
          <w:smallCaps w:val="0"/>
          <w:strike w:val="0"/>
          <w:sz w:val="16"/>
          <w:u w:val="none"/>
        </w:rPr>
        <w:t xml:space="preserve">The LIO coerces cooperation based on long-shadow interactions and imposes on costs and grants benefits to states that incentivize cooperative behavior (i.e., the LIO drives interactions to non-zero cooperative games vice zero-sum non-cooperative games). </w:t>
      </w:r>
      <w:r>
        <w:rPr>
          <w:b w:val="0"/>
          <w:i w:val="0"/>
          <w:smallCaps w:val="0"/>
          <w:strike w:val="0"/>
          <w:sz w:val="22"/>
          <w:u w:val="single"/>
        </w:rPr>
        <w:t xml:space="preserve">The LIO supported by the long shadow of nuclear weapons and interaction reciprocity </w:t>
      </w:r>
      <w:r>
        <w:rPr>
          <w:b/>
          <w:i w:val="0"/>
          <w:smallCaps w:val="0"/>
          <w:strike w:val="0"/>
          <w:sz w:val="22"/>
          <w:u w:val="single"/>
        </w:rPr>
        <w:t>constrained</w:t>
      </w:r>
      <w:r>
        <w:rPr>
          <w:b w:val="0"/>
          <w:i w:val="0"/>
          <w:smallCaps w:val="0"/>
          <w:strike w:val="0"/>
          <w:sz w:val="22"/>
          <w:u w:val="single"/>
        </w:rPr>
        <w:t xml:space="preserve"> the </w:t>
      </w:r>
      <w:r>
        <w:rPr>
          <w:b/>
          <w:i w:val="0"/>
          <w:smallCaps w:val="0"/>
          <w:strike w:val="0"/>
          <w:sz w:val="22"/>
          <w:u w:val="single"/>
        </w:rPr>
        <w:t>hostilities</w:t>
      </w:r>
      <w:r>
        <w:rPr>
          <w:b w:val="0"/>
          <w:i w:val="0"/>
          <w:smallCaps w:val="0"/>
          <w:strike w:val="0"/>
          <w:sz w:val="22"/>
          <w:u w:val="single"/>
        </w:rPr>
        <w:t xml:space="preserve"> among the </w:t>
      </w:r>
      <w:r>
        <w:rPr>
          <w:b/>
          <w:i w:val="0"/>
          <w:smallCaps w:val="0"/>
          <w:strike w:val="0"/>
          <w:sz w:val="22"/>
          <w:u w:val="single"/>
        </w:rPr>
        <w:t>most powerful</w:t>
      </w:r>
      <w:r>
        <w:rPr>
          <w:b w:val="0"/>
          <w:i w:val="0"/>
          <w:smallCaps w:val="0"/>
          <w:strike w:val="0"/>
          <w:sz w:val="22"/>
          <w:u w:val="single"/>
        </w:rPr>
        <w:t xml:space="preserve"> countries and provided the world a time of </w:t>
      </w:r>
      <w:r>
        <w:rPr>
          <w:b/>
          <w:i w:val="0"/>
          <w:smallCaps w:val="0"/>
          <w:strike w:val="0"/>
          <w:sz w:val="22"/>
          <w:u w:val="single"/>
        </w:rPr>
        <w:t>unprecedented peace</w:t>
      </w:r>
      <w:r>
        <w:rPr>
          <w:b w:val="0"/>
          <w:i w:val="0"/>
          <w:smallCaps w:val="0"/>
          <w:strike w:val="0"/>
          <w:sz w:val="22"/>
          <w:u w:val="single"/>
        </w:rPr>
        <w:t xml:space="preserve"> and </w:t>
      </w:r>
      <w:r>
        <w:rPr>
          <w:b/>
          <w:i w:val="0"/>
          <w:smallCaps w:val="0"/>
          <w:strike w:val="0"/>
          <w:sz w:val="22"/>
          <w:u w:val="single"/>
        </w:rPr>
        <w:t>growth</w:t>
      </w:r>
      <w:r>
        <w:rPr>
          <w:b w:val="0"/>
          <w:i w:val="0"/>
          <w:smallCaps w:val="0"/>
          <w:strike w:val="0"/>
          <w:sz w:val="22"/>
          <w:u w:val="single"/>
        </w:rPr>
        <w:t xml:space="preserve"> during the post WWII period</w:t>
      </w:r>
      <w:r>
        <w:rPr>
          <w:b w:val="0"/>
          <w:i w:val="0"/>
          <w:smallCaps w:val="0"/>
          <w:strike w:val="0"/>
          <w:sz w:val="16"/>
          <w:u w:val="none"/>
        </w:rPr>
        <w:t xml:space="preserve">. </w:t>
      </w:r>
      <w:r>
        <w:rPr>
          <w:b w:val="0"/>
          <w:i w:val="0"/>
          <w:smallCaps w:val="0"/>
          <w:strike w:val="0"/>
          <w:sz w:val="22"/>
          <w:u w:val="single"/>
        </w:rPr>
        <w:t xml:space="preserve">The LIO appears to drive interactions from </w:t>
      </w:r>
      <w:r>
        <w:rPr>
          <w:b/>
          <w:i w:val="0"/>
          <w:smallCaps w:val="0"/>
          <w:strike w:val="0"/>
          <w:sz w:val="22"/>
          <w:u w:val="single"/>
        </w:rPr>
        <w:t>zerosum</w:t>
      </w:r>
      <w:r>
        <w:rPr>
          <w:b/>
          <w:i w:val="0"/>
          <w:smallCaps w:val="0"/>
          <w:strike w:val="0"/>
          <w:sz w:val="22"/>
          <w:u w:val="single"/>
        </w:rPr>
        <w:t xml:space="preserve"> games</w:t>
      </w:r>
      <w:r>
        <w:rPr>
          <w:b w:val="0"/>
          <w:i w:val="0"/>
          <w:smallCaps w:val="0"/>
          <w:strike w:val="0"/>
          <w:sz w:val="22"/>
          <w:u w:val="single"/>
        </w:rPr>
        <w:t xml:space="preserve"> to </w:t>
      </w:r>
      <w:r>
        <w:rPr>
          <w:b/>
          <w:i w:val="0"/>
          <w:smallCaps w:val="0"/>
          <w:strike w:val="0"/>
          <w:sz w:val="22"/>
          <w:u w:val="single"/>
        </w:rPr>
        <w:t>positive</w:t>
      </w:r>
      <w:r>
        <w:rPr>
          <w:b w:val="0"/>
          <w:i w:val="0"/>
          <w:smallCaps w:val="0"/>
          <w:strike w:val="0"/>
          <w:sz w:val="22"/>
          <w:u w:val="single"/>
        </w:rPr>
        <w:t xml:space="preserve"> non-zero games by </w:t>
      </w:r>
      <w:r>
        <w:rPr>
          <w:b/>
          <w:i w:val="0"/>
          <w:smallCaps w:val="0"/>
          <w:strike w:val="0"/>
          <w:sz w:val="22"/>
          <w:u w:val="single"/>
        </w:rPr>
        <w:t>increasing</w:t>
      </w:r>
      <w:r>
        <w:rPr>
          <w:b w:val="0"/>
          <w:i w:val="0"/>
          <w:smallCaps w:val="0"/>
          <w:strike w:val="0"/>
          <w:sz w:val="22"/>
          <w:u w:val="single"/>
        </w:rPr>
        <w:t xml:space="preserve"> the </w:t>
      </w:r>
      <w:r>
        <w:rPr>
          <w:b/>
          <w:i w:val="0"/>
          <w:smallCaps w:val="0"/>
          <w:strike w:val="0"/>
          <w:sz w:val="22"/>
          <w:u w:val="single"/>
        </w:rPr>
        <w:t>cost</w:t>
      </w:r>
      <w:r>
        <w:rPr>
          <w:b w:val="0"/>
          <w:i w:val="0"/>
          <w:smallCaps w:val="0"/>
          <w:strike w:val="0"/>
          <w:sz w:val="22"/>
          <w:u w:val="single"/>
        </w:rPr>
        <w:t xml:space="preserve"> of </w:t>
      </w:r>
      <w:r>
        <w:rPr>
          <w:b/>
          <w:i w:val="0"/>
          <w:smallCaps w:val="0"/>
          <w:strike w:val="0"/>
          <w:sz w:val="22"/>
          <w:u w:val="single"/>
        </w:rPr>
        <w:t>non-cooperation</w:t>
      </w:r>
      <w:r>
        <w:rPr>
          <w:b w:val="0"/>
          <w:i w:val="0"/>
          <w:smallCaps w:val="0"/>
          <w:strike w:val="0"/>
          <w:sz w:val="22"/>
          <w:u w:val="single"/>
        </w:rPr>
        <w:t xml:space="preserve">; it increases </w:t>
      </w:r>
      <w:r>
        <w:rPr>
          <w:b/>
          <w:i w:val="0"/>
          <w:smallCaps w:val="0"/>
          <w:strike w:val="0"/>
          <w:sz w:val="22"/>
          <w:u w:val="single"/>
        </w:rPr>
        <w:t>bargaining space</w:t>
      </w:r>
      <w:r>
        <w:rPr>
          <w:b w:val="0"/>
          <w:i w:val="0"/>
          <w:smallCaps w:val="0"/>
          <w:strike w:val="0"/>
          <w:sz w:val="22"/>
          <w:u w:val="single"/>
        </w:rPr>
        <w:t xml:space="preserve"> among </w:t>
      </w:r>
      <w:r>
        <w:rPr>
          <w:b/>
          <w:i w:val="0"/>
          <w:smallCaps w:val="0"/>
          <w:strike w:val="0"/>
          <w:sz w:val="22"/>
          <w:u w:val="single"/>
        </w:rPr>
        <w:t>belligerents</w:t>
      </w:r>
      <w:r>
        <w:rPr>
          <w:b w:val="0"/>
          <w:i w:val="0"/>
          <w:smallCaps w:val="0"/>
          <w:strike w:val="0"/>
          <w:sz w:val="22"/>
          <w:u w:val="single"/>
        </w:rPr>
        <w:t xml:space="preserve"> which </w:t>
      </w:r>
      <w:r>
        <w:rPr>
          <w:b/>
          <w:i w:val="0"/>
          <w:smallCaps w:val="0"/>
          <w:strike w:val="0"/>
          <w:sz w:val="22"/>
          <w:u w:val="single"/>
        </w:rPr>
        <w:t>decreases</w:t>
      </w:r>
      <w:r>
        <w:rPr>
          <w:b w:val="0"/>
          <w:i w:val="0"/>
          <w:smallCaps w:val="0"/>
          <w:strike w:val="0"/>
          <w:sz w:val="22"/>
          <w:u w:val="single"/>
        </w:rPr>
        <w:t xml:space="preserve"> the </w:t>
      </w:r>
      <w:r>
        <w:rPr>
          <w:b/>
          <w:i w:val="0"/>
          <w:smallCaps w:val="0"/>
          <w:strike w:val="0"/>
          <w:sz w:val="22"/>
          <w:u w:val="single"/>
        </w:rPr>
        <w:t>propensity</w:t>
      </w:r>
      <w:r>
        <w:rPr>
          <w:b w:val="0"/>
          <w:i w:val="0"/>
          <w:smallCaps w:val="0"/>
          <w:strike w:val="0"/>
          <w:sz w:val="22"/>
          <w:u w:val="single"/>
        </w:rPr>
        <w:t xml:space="preserve"> and </w:t>
      </w:r>
      <w:r>
        <w:rPr>
          <w:b/>
          <w:i w:val="0"/>
          <w:smallCaps w:val="0"/>
          <w:strike w:val="0"/>
          <w:sz w:val="22"/>
          <w:u w:val="single"/>
        </w:rPr>
        <w:t>incidence</w:t>
      </w:r>
      <w:r>
        <w:rPr>
          <w:b w:val="0"/>
          <w:i w:val="0"/>
          <w:smallCaps w:val="0"/>
          <w:strike w:val="0"/>
          <w:sz w:val="22"/>
          <w:u w:val="single"/>
        </w:rPr>
        <w:t xml:space="preserve"> of </w:t>
      </w:r>
      <w:r>
        <w:rPr>
          <w:b/>
          <w:i w:val="0"/>
          <w:smallCaps w:val="0"/>
          <w:strike w:val="0"/>
          <w:sz w:val="22"/>
          <w:u w:val="single"/>
        </w:rPr>
        <w:t>conflict</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finally</w:t>
      </w:r>
      <w:r>
        <w:rPr>
          <w:b w:val="0"/>
          <w:i w:val="0"/>
          <w:smallCaps w:val="0"/>
          <w:strike w:val="0"/>
          <w:sz w:val="16"/>
          <w:u w:val="none"/>
        </w:rPr>
        <w:t xml:space="preserve"> </w:t>
      </w:r>
      <w:r>
        <w:rPr>
          <w:b w:val="0"/>
          <w:i w:val="0"/>
          <w:smallCaps w:val="0"/>
          <w:strike w:val="0"/>
          <w:sz w:val="22"/>
          <w:u w:val="single"/>
        </w:rPr>
        <w:t xml:space="preserve">its shapes conditions making the status quo </w:t>
      </w:r>
      <w:r>
        <w:rPr>
          <w:b/>
          <w:i w:val="0"/>
          <w:smallCaps w:val="0"/>
          <w:strike w:val="0"/>
          <w:sz w:val="22"/>
          <w:u w:val="single"/>
        </w:rPr>
        <w:t>more attractive</w:t>
      </w:r>
      <w:r>
        <w:rPr>
          <w:b w:val="0"/>
          <w:i w:val="0"/>
          <w:smallCaps w:val="0"/>
          <w:strike w:val="0"/>
          <w:sz w:val="22"/>
          <w:u w:val="single"/>
        </w:rPr>
        <w:t xml:space="preserve"> that influences the </w:t>
      </w:r>
      <w:r>
        <w:rPr>
          <w:b/>
          <w:i w:val="0"/>
          <w:smallCaps w:val="0"/>
          <w:strike w:val="0"/>
          <w:sz w:val="22"/>
          <w:u w:val="single"/>
        </w:rPr>
        <w:t>risk profiles</w:t>
      </w:r>
      <w:r>
        <w:rPr>
          <w:b w:val="0"/>
          <w:i w:val="0"/>
          <w:smallCaps w:val="0"/>
          <w:strike w:val="0"/>
          <w:sz w:val="22"/>
          <w:u w:val="single"/>
        </w:rPr>
        <w:t xml:space="preserve"> of state actors that move them from </w:t>
      </w:r>
      <w:r>
        <w:rPr>
          <w:b/>
          <w:i w:val="0"/>
          <w:smallCaps w:val="0"/>
          <w:strike w:val="0"/>
          <w:sz w:val="22"/>
          <w:u w:val="single"/>
        </w:rPr>
        <w:t>risk seeking</w:t>
      </w:r>
      <w:r>
        <w:rPr>
          <w:b w:val="0"/>
          <w:i w:val="0"/>
          <w:smallCaps w:val="0"/>
          <w:strike w:val="0"/>
          <w:sz w:val="22"/>
          <w:u w:val="single"/>
        </w:rPr>
        <w:t xml:space="preserve"> actors to risk neutral or </w:t>
      </w:r>
      <w:r>
        <w:rPr>
          <w:b/>
          <w:i w:val="0"/>
          <w:smallCaps w:val="0"/>
          <w:strike w:val="0"/>
          <w:sz w:val="22"/>
          <w:u w:val="single"/>
        </w:rPr>
        <w:t>risk adverse</w:t>
      </w:r>
      <w:r>
        <w:rPr>
          <w:b w:val="0"/>
          <w:i w:val="0"/>
          <w:smallCaps w:val="0"/>
          <w:strike w:val="0"/>
          <w:sz w:val="22"/>
          <w:u w:val="single"/>
        </w:rPr>
        <w:t xml:space="preserve"> actors</w:t>
      </w:r>
      <w:r>
        <w:rPr>
          <w:b w:val="0"/>
          <w:i w:val="0"/>
          <w:smallCaps w:val="0"/>
          <w:strike w:val="0"/>
          <w:sz w:val="16"/>
          <w:u w:val="none"/>
        </w:rPr>
        <w:t xml:space="preserve"> all of which reinforces the other. </w:t>
      </w:r>
    </w:p>
    <w:p>
      <w:pPr>
        <w:spacing w:after="60"/>
      </w:pPr>
      <w:r>
        <w:rPr>
          <w:b w:val="0"/>
          <w:i w:val="0"/>
          <w:smallCaps w:val="0"/>
          <w:strike w:val="0"/>
          <w:sz w:val="16"/>
          <w:u w:val="none"/>
        </w:rPr>
        <w:t xml:space="preserve">Whichever framework the US choses to adopt, </w:t>
      </w:r>
      <w:r>
        <w:rPr>
          <w:b w:val="0"/>
          <w:i w:val="0"/>
          <w:smallCaps w:val="0"/>
          <w:strike w:val="0"/>
          <w:sz w:val="22"/>
          <w:u w:val="single"/>
        </w:rPr>
        <w:t>it would be wise to consider the</w:t>
      </w:r>
      <w:r>
        <w:rPr>
          <w:b w:val="0"/>
          <w:i w:val="0"/>
          <w:smallCaps w:val="0"/>
          <w:strike w:val="0"/>
          <w:sz w:val="16"/>
          <w:u w:val="none"/>
        </w:rPr>
        <w:t xml:space="preserve"> coherence with the goals of the </w:t>
      </w:r>
      <w:r>
        <w:rPr>
          <w:b w:val="0"/>
          <w:i w:val="0"/>
          <w:smallCaps w:val="0"/>
          <w:strike w:val="0"/>
          <w:sz w:val="22"/>
          <w:u w:val="single"/>
        </w:rPr>
        <w:t>framework that has enabled</w:t>
      </w:r>
      <w:r>
        <w:rPr>
          <w:b w:val="0"/>
          <w:i w:val="0"/>
          <w:smallCaps w:val="0"/>
          <w:strike w:val="0"/>
          <w:sz w:val="16"/>
          <w:u w:val="none"/>
        </w:rPr>
        <w:t xml:space="preserve"> </w:t>
      </w:r>
      <w:r>
        <w:rPr>
          <w:b/>
          <w:i w:val="0"/>
          <w:smallCaps w:val="0"/>
          <w:strike w:val="0"/>
          <w:sz w:val="22"/>
          <w:u w:val="single"/>
        </w:rPr>
        <w:t>unprecedented</w:t>
      </w:r>
      <w:r>
        <w:rPr>
          <w:b w:val="0"/>
          <w:i w:val="0"/>
          <w:smallCaps w:val="0"/>
          <w:strike w:val="0"/>
          <w:sz w:val="16"/>
          <w:u w:val="none"/>
        </w:rPr>
        <w:t xml:space="preserve"> influence across the globe for more than 70 years; a framework that has not only assured </w:t>
      </w:r>
      <w:r>
        <w:rPr>
          <w:b/>
          <w:i w:val="0"/>
          <w:smallCaps w:val="0"/>
          <w:strike w:val="0"/>
          <w:sz w:val="22"/>
          <w:u w:val="single"/>
        </w:rPr>
        <w:t>peace</w:t>
      </w:r>
      <w:r>
        <w:rPr>
          <w:b w:val="0"/>
          <w:i w:val="0"/>
          <w:smallCaps w:val="0"/>
          <w:strike w:val="0"/>
          <w:sz w:val="22"/>
          <w:u w:val="single"/>
        </w:rPr>
        <w:t xml:space="preserve"> and </w:t>
      </w:r>
      <w:r>
        <w:rPr>
          <w:b/>
          <w:i w:val="0"/>
          <w:smallCaps w:val="0"/>
          <w:strike w:val="0"/>
          <w:sz w:val="22"/>
          <w:u w:val="single"/>
        </w:rPr>
        <w:t>prosperity</w:t>
      </w:r>
      <w:r>
        <w:rPr>
          <w:b w:val="0"/>
          <w:i w:val="0"/>
          <w:smallCaps w:val="0"/>
          <w:strike w:val="0"/>
          <w:sz w:val="16"/>
          <w:u w:val="none"/>
        </w:rPr>
        <w:t xml:space="preserve"> in our time but also reduced the cost as a percentage of GDP of assuring that peace and prosperity (i.e., it has increased the inherent propensity towards cooperation and peace). This framework also eschewed nationalist propensities of populist leaders and incentivized closer ties among nations. </w:t>
      </w:r>
    </w:p>
    <w:p>
      <w:pPr>
        <w:spacing w:after="60"/>
      </w:pPr>
      <w:r>
        <w:rPr>
          <w:b w:val="0"/>
          <w:i w:val="0"/>
          <w:smallCaps w:val="0"/>
          <w:strike w:val="0"/>
          <w:sz w:val="16"/>
          <w:u w:val="none"/>
        </w:rPr>
        <w:t xml:space="preserve">That framework is of course </w:t>
      </w:r>
      <w:r>
        <w:rPr>
          <w:b w:val="0"/>
          <w:i w:val="0"/>
          <w:smallCaps w:val="0"/>
          <w:strike w:val="0"/>
          <w:sz w:val="22"/>
          <w:u w:val="single"/>
        </w:rPr>
        <w:t xml:space="preserve">the </w:t>
      </w:r>
      <w:r>
        <w:rPr>
          <w:b/>
          <w:i w:val="0"/>
          <w:smallCaps w:val="0"/>
          <w:strike w:val="0"/>
          <w:sz w:val="22"/>
          <w:u w:val="single"/>
        </w:rPr>
        <w:t>strong rule-based LIO</w:t>
      </w:r>
      <w:r>
        <w:rPr>
          <w:b w:val="0"/>
          <w:i w:val="0"/>
          <w:smallCaps w:val="0"/>
          <w:strike w:val="0"/>
          <w:sz w:val="16"/>
          <w:u w:val="none"/>
        </w:rPr>
        <w:t xml:space="preserve"> which </w:t>
      </w:r>
      <w:r>
        <w:rPr>
          <w:b w:val="0"/>
          <w:i w:val="0"/>
          <w:smallCaps w:val="0"/>
          <w:strike w:val="0"/>
          <w:sz w:val="22"/>
          <w:u w:val="single"/>
        </w:rPr>
        <w:t xml:space="preserve">was conceived of, birthed, and supported throughout its history </w:t>
      </w:r>
      <w:r>
        <w:rPr>
          <w:b/>
          <w:i w:val="0"/>
          <w:smallCaps w:val="0"/>
          <w:strike w:val="0"/>
          <w:sz w:val="22"/>
          <w:u w:val="single"/>
        </w:rPr>
        <w:t>by the US</w:t>
      </w:r>
      <w:r>
        <w:rPr>
          <w:b w:val="0"/>
          <w:i w:val="0"/>
          <w:smallCaps w:val="0"/>
          <w:strike w:val="0"/>
          <w:sz w:val="16"/>
          <w:u w:val="none"/>
        </w:rPr>
        <w:t xml:space="preserve">. </w:t>
      </w:r>
      <w:r>
        <w:rPr>
          <w:b w:val="0"/>
          <w:i w:val="0"/>
          <w:smallCaps w:val="0"/>
          <w:strike w:val="0"/>
          <w:sz w:val="22"/>
          <w:u w:val="single"/>
        </w:rPr>
        <w:t>Shaping conditions that incentivize cooperation and open doors to non-violent competition</w:t>
      </w:r>
      <w:r>
        <w:rPr>
          <w:b w:val="0"/>
          <w:i w:val="0"/>
          <w:smallCaps w:val="0"/>
          <w:strike w:val="0"/>
          <w:sz w:val="16"/>
          <w:u w:val="none"/>
        </w:rPr>
        <w:t xml:space="preserve"> through other elements of national power given the maintenance of our national defense posture and strength </w:t>
      </w:r>
      <w:r>
        <w:rPr>
          <w:b w:val="0"/>
          <w:i w:val="0"/>
          <w:smallCaps w:val="0"/>
          <w:strike w:val="0"/>
          <w:sz w:val="22"/>
          <w:u w:val="single"/>
        </w:rPr>
        <w:t xml:space="preserve">should be a </w:t>
      </w:r>
      <w:r>
        <w:rPr>
          <w:b/>
          <w:i w:val="0"/>
          <w:smallCaps w:val="0"/>
          <w:strike w:val="0"/>
          <w:sz w:val="22"/>
          <w:u w:val="single"/>
        </w:rPr>
        <w:t>goal</w:t>
      </w:r>
      <w:r>
        <w:rPr>
          <w:b w:val="0"/>
          <w:i w:val="0"/>
          <w:smallCaps w:val="0"/>
          <w:strike w:val="0"/>
          <w:sz w:val="22"/>
          <w:u w:val="single"/>
        </w:rPr>
        <w:t xml:space="preserve"> of policy and decision-makers. Now is </w:t>
      </w:r>
      <w:r>
        <w:rPr>
          <w:b/>
          <w:i w:val="0"/>
          <w:smallCaps w:val="0"/>
          <w:strike w:val="0"/>
          <w:sz w:val="22"/>
          <w:u w:val="single"/>
        </w:rPr>
        <w:t>not</w:t>
      </w:r>
      <w:r>
        <w:rPr>
          <w:b w:val="0"/>
          <w:i w:val="0"/>
          <w:smallCaps w:val="0"/>
          <w:strike w:val="0"/>
          <w:sz w:val="22"/>
          <w:u w:val="single"/>
        </w:rPr>
        <w:t xml:space="preserve"> the time to </w:t>
      </w:r>
      <w:r>
        <w:rPr>
          <w:b/>
          <w:i w:val="0"/>
          <w:smallCaps w:val="0"/>
          <w:strike w:val="0"/>
          <w:sz w:val="22"/>
          <w:u w:val="single"/>
        </w:rPr>
        <w:t>abandon</w:t>
      </w:r>
      <w:r>
        <w:rPr>
          <w:b w:val="0"/>
          <w:i w:val="0"/>
          <w:smallCaps w:val="0"/>
          <w:strike w:val="0"/>
          <w:sz w:val="22"/>
          <w:u w:val="single"/>
        </w:rPr>
        <w:t xml:space="preserve"> our order; now is the time to</w:t>
      </w:r>
      <w:r>
        <w:rPr>
          <w:b w:val="0"/>
          <w:i w:val="0"/>
          <w:smallCaps w:val="0"/>
          <w:strike w:val="0"/>
          <w:sz w:val="16"/>
          <w:u w:val="none"/>
        </w:rPr>
        <w:t xml:space="preserve"> adjust to new realities and </w:t>
      </w:r>
      <w:r>
        <w:rPr>
          <w:b w:val="0"/>
          <w:i w:val="0"/>
          <w:smallCaps w:val="0"/>
          <w:strike w:val="0"/>
          <w:sz w:val="22"/>
          <w:u w:val="single"/>
        </w:rPr>
        <w:t xml:space="preserve">find ways to </w:t>
      </w:r>
      <w:r>
        <w:rPr>
          <w:b/>
          <w:i w:val="0"/>
          <w:smallCaps w:val="0"/>
          <w:strike w:val="0"/>
          <w:sz w:val="22"/>
          <w:u w:val="single"/>
        </w:rPr>
        <w:t>strengthen</w:t>
      </w:r>
      <w:r>
        <w:rPr>
          <w:b w:val="0"/>
          <w:i w:val="0"/>
          <w:smallCaps w:val="0"/>
          <w:strike w:val="0"/>
          <w:sz w:val="22"/>
          <w:u w:val="single"/>
        </w:rPr>
        <w:t xml:space="preserve"> the order’s </w:t>
      </w:r>
      <w:r>
        <w:rPr>
          <w:b/>
          <w:i w:val="0"/>
          <w:smallCaps w:val="0"/>
          <w:strike w:val="0"/>
          <w:sz w:val="22"/>
          <w:u w:val="single"/>
        </w:rPr>
        <w:t>peace</w:t>
      </w:r>
      <w:r>
        <w:rPr>
          <w:b w:val="0"/>
          <w:i w:val="0"/>
          <w:smallCaps w:val="0"/>
          <w:strike w:val="0"/>
          <w:sz w:val="22"/>
          <w:u w:val="single"/>
        </w:rPr>
        <w:t xml:space="preserve"> and </w:t>
      </w:r>
      <w:r>
        <w:rPr>
          <w:b/>
          <w:i w:val="0"/>
          <w:smallCaps w:val="0"/>
          <w:strike w:val="0"/>
          <w:sz w:val="22"/>
          <w:u w:val="single"/>
        </w:rPr>
        <w:t>prosperity</w:t>
      </w:r>
      <w:r>
        <w:rPr>
          <w:b w:val="0"/>
          <w:i w:val="0"/>
          <w:smallCaps w:val="0"/>
          <w:strike w:val="0"/>
          <w:sz w:val="22"/>
          <w:u w:val="single"/>
        </w:rPr>
        <w:t xml:space="preserve"> functions to </w:t>
      </w:r>
      <w:r>
        <w:rPr>
          <w:b/>
          <w:i w:val="0"/>
          <w:smallCaps w:val="0"/>
          <w:strike w:val="0"/>
          <w:sz w:val="22"/>
          <w:u w:val="single"/>
        </w:rPr>
        <w:t xml:space="preserve">reduce conflict </w:t>
      </w:r>
      <w:r>
        <w:rPr>
          <w:b w:val="0"/>
          <w:i w:val="0"/>
          <w:smallCaps w:val="0"/>
          <w:strike w:val="0"/>
          <w:sz w:val="16"/>
          <w:u w:val="none"/>
        </w:rPr>
        <w:t xml:space="preserve">PIIs. </w:t>
      </w:r>
      <w:r>
        <w:rPr>
          <w:b w:val="0"/>
          <w:i w:val="0"/>
          <w:smallCaps w:val="0"/>
          <w:strike w:val="0"/>
          <w:sz w:val="22"/>
          <w:u w:val="single"/>
        </w:rPr>
        <w:t xml:space="preserve">We are at an </w:t>
      </w:r>
      <w:r>
        <w:rPr>
          <w:b/>
          <w:i w:val="0"/>
          <w:smallCaps w:val="0"/>
          <w:strike w:val="0"/>
          <w:sz w:val="22"/>
          <w:u w:val="single"/>
        </w:rPr>
        <w:t>inflection point</w:t>
      </w:r>
      <w:r>
        <w:rPr>
          <w:b w:val="0"/>
          <w:i w:val="0"/>
          <w:smallCaps w:val="0"/>
          <w:strike w:val="0"/>
          <w:sz w:val="22"/>
          <w:u w:val="single"/>
        </w:rPr>
        <w:t xml:space="preserve"> in history</w:t>
      </w:r>
      <w:r>
        <w:rPr>
          <w:b w:val="0"/>
          <w:i w:val="0"/>
          <w:smallCaps w:val="0"/>
          <w:strike w:val="0"/>
          <w:sz w:val="16"/>
          <w:u w:val="none"/>
        </w:rPr>
        <w:t xml:space="preserve"> where </w:t>
      </w:r>
      <w:r>
        <w:rPr>
          <w:b/>
          <w:i w:val="0"/>
          <w:smallCaps w:val="0"/>
          <w:strike w:val="0"/>
          <w:sz w:val="22"/>
          <w:u w:val="single"/>
        </w:rPr>
        <w:t>one path</w:t>
      </w:r>
      <w:r>
        <w:rPr>
          <w:b w:val="0"/>
          <w:i w:val="0"/>
          <w:smallCaps w:val="0"/>
          <w:strike w:val="0"/>
          <w:sz w:val="22"/>
          <w:u w:val="single"/>
        </w:rPr>
        <w:t xml:space="preserve"> leads to </w:t>
      </w:r>
      <w:r>
        <w:rPr>
          <w:b/>
          <w:i w:val="0"/>
          <w:smallCaps w:val="0"/>
          <w:strike w:val="0"/>
          <w:sz w:val="22"/>
          <w:u w:val="single"/>
        </w:rPr>
        <w:t>stability</w:t>
      </w:r>
      <w:r>
        <w:rPr>
          <w:b w:val="0"/>
          <w:i w:val="0"/>
          <w:smallCaps w:val="0"/>
          <w:strike w:val="0"/>
          <w:sz w:val="22"/>
          <w:u w:val="single"/>
        </w:rPr>
        <w:t xml:space="preserve"> and the </w:t>
      </w:r>
      <w:r>
        <w:rPr>
          <w:b/>
          <w:i w:val="0"/>
          <w:smallCaps w:val="0"/>
          <w:strike w:val="0"/>
          <w:sz w:val="22"/>
          <w:u w:val="single"/>
        </w:rPr>
        <w:t>other</w:t>
      </w:r>
      <w:r>
        <w:rPr>
          <w:b w:val="0"/>
          <w:i w:val="0"/>
          <w:smallCaps w:val="0"/>
          <w:strike w:val="0"/>
          <w:sz w:val="22"/>
          <w:u w:val="single"/>
        </w:rPr>
        <w:t xml:space="preserve"> to </w:t>
      </w:r>
      <w:r>
        <w:rPr>
          <w:b/>
          <w:i w:val="0"/>
          <w:smallCaps w:val="0"/>
          <w:strike w:val="0"/>
          <w:sz w:val="22"/>
          <w:u w:val="single"/>
        </w:rPr>
        <w:t>conflict</w:t>
      </w:r>
      <w:r>
        <w:rPr>
          <w:b w:val="0"/>
          <w:i w:val="0"/>
          <w:smallCaps w:val="0"/>
          <w:strike w:val="0"/>
          <w:sz w:val="22"/>
          <w:u w:val="single"/>
        </w:rPr>
        <w:t xml:space="preserve">. It is in our interest to be </w:t>
      </w:r>
      <w:r>
        <w:rPr>
          <w:b/>
          <w:i w:val="0"/>
          <w:smallCaps w:val="0"/>
          <w:strike w:val="0"/>
          <w:sz w:val="22"/>
          <w:u w:val="single"/>
        </w:rPr>
        <w:t>vigilantly ready</w:t>
      </w:r>
      <w:r>
        <w:rPr>
          <w:b w:val="0"/>
          <w:i w:val="0"/>
          <w:smallCaps w:val="0"/>
          <w:strike w:val="0"/>
          <w:sz w:val="22"/>
          <w:u w:val="single"/>
        </w:rPr>
        <w:t xml:space="preserve"> to secure peace and prosperity. We can do this if the US </w:t>
      </w:r>
      <w:r>
        <w:rPr>
          <w:b/>
          <w:i w:val="0"/>
          <w:smallCaps w:val="0"/>
          <w:strike w:val="0"/>
          <w:sz w:val="22"/>
          <w:u w:val="single"/>
        </w:rPr>
        <w:t>remains</w:t>
      </w:r>
      <w:r>
        <w:rPr>
          <w:b w:val="0"/>
          <w:i w:val="0"/>
          <w:smallCaps w:val="0"/>
          <w:strike w:val="0"/>
          <w:sz w:val="22"/>
          <w:u w:val="single"/>
        </w:rPr>
        <w:t xml:space="preserve"> a </w:t>
      </w:r>
      <w:r>
        <w:rPr>
          <w:b/>
          <w:i w:val="0"/>
          <w:smallCaps w:val="0"/>
          <w:strike w:val="0"/>
          <w:sz w:val="22"/>
          <w:u w:val="single"/>
        </w:rPr>
        <w:t>leader</w:t>
      </w:r>
      <w:r>
        <w:rPr>
          <w:b w:val="0"/>
          <w:i w:val="0"/>
          <w:smallCaps w:val="0"/>
          <w:strike w:val="0"/>
          <w:sz w:val="22"/>
          <w:u w:val="single"/>
        </w:rPr>
        <w:t xml:space="preserve"> within the LIO</w:t>
      </w:r>
      <w:r>
        <w:rPr>
          <w:b w:val="0"/>
          <w:i w:val="0"/>
          <w:smallCaps w:val="0"/>
          <w:strike w:val="0"/>
          <w:sz w:val="16"/>
          <w:u w:val="none"/>
        </w:rPr>
        <w:t xml:space="preserve"> and the current order is not only maintained but strengthened. At least, that is my recommendation and hope.</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