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are not key to innovation</w:t>
      </w:r>
    </w:p>
    <w:p>
      <w:pPr>
        <w:spacing w:after="80"/>
      </w:pPr>
      <w:r>
        <w:rPr>
          <w:b w:val="0"/>
          <w:i w:val="0"/>
          <w:smallCaps w:val="0"/>
          <w:strike w:val="0"/>
          <w:u w:val="none"/>
        </w:rPr>
        <w:t xml:space="preserve">Ryan </w:t>
      </w:r>
      <w:r>
        <w:rPr>
          <w:b/>
          <w:i w:val="0"/>
          <w:smallCaps w:val="0"/>
          <w:strike w:val="0"/>
          <w:sz w:val="26"/>
          <w:u w:val="none"/>
        </w:rPr>
        <w:t>Abbott 19</w:t>
      </w:r>
      <w:r>
        <w:rPr>
          <w:b w:val="0"/>
          <w:i w:val="0"/>
          <w:smallCaps w:val="0"/>
          <w:strike w:val="0"/>
          <w:u w:val="none"/>
        </w:rPr>
        <w:t xml:space="preserve"> Professor of Law and Health Sciences, University of Surrey School of Law and Adjunct Assistant Professor, David Geffen School of Medicine at University of California, Los Angeles, </w:t>
      </w:r>
      <w:r>
        <w:rPr>
          <w:b w:val="0"/>
          <w:i w:val="0"/>
          <w:smallCaps w:val="0"/>
          <w:strike w:val="0"/>
          <w:u w:val="none"/>
        </w:rPr>
        <w:t>Everything Is Obvious, 66 UCLA L. Rev. 2</w:t>
      </w:r>
    </w:p>
    <w:p>
      <w:pPr>
        <w:spacing w:after="60"/>
      </w:pPr>
      <w:r>
        <w:rPr>
          <w:b w:val="0"/>
          <w:i w:val="0"/>
          <w:smallCaps w:val="0"/>
          <w:strike w:val="0"/>
          <w:u w:val="none"/>
        </w:rPr>
        <w:t xml:space="preserve">Yet </w:t>
      </w:r>
      <w:r>
        <w:rPr>
          <w:b/>
          <w:i w:val="0"/>
          <w:smallCaps w:val="0"/>
          <w:strike w:val="0"/>
          <w:sz w:val="22"/>
          <w:highlight w:val="yellow"/>
          <w:u w:val="single"/>
        </w:rPr>
        <w:t>patents</w:t>
      </w:r>
      <w:r>
        <w:rPr>
          <w:b w:val="0"/>
          <w:i w:val="0"/>
          <w:smallCaps w:val="0"/>
          <w:strike w:val="0"/>
          <w:highlight w:val="yellow"/>
          <w:u w:val="none"/>
        </w:rPr>
        <w:t xml:space="preserve"> </w:t>
      </w:r>
      <w:r>
        <w:rPr>
          <w:b w:val="0"/>
          <w:i w:val="0"/>
          <w:smallCaps w:val="0"/>
          <w:strike w:val="0"/>
          <w:sz w:val="22"/>
          <w:highlight w:val="yellow"/>
          <w:u w:val="single"/>
        </w:rPr>
        <w:t xml:space="preserve">are not </w:t>
      </w:r>
      <w:r>
        <w:rPr>
          <w:b/>
          <w:i w:val="0"/>
          <w:smallCaps w:val="0"/>
          <w:strike w:val="0"/>
          <w:sz w:val="22"/>
          <w:highlight w:val="yellow"/>
          <w:u w:val="single"/>
        </w:rPr>
        <w:t>the only means</w:t>
      </w:r>
      <w:r>
        <w:rPr>
          <w:b w:val="0"/>
          <w:i w:val="0"/>
          <w:smallCaps w:val="0"/>
          <w:strike w:val="0"/>
          <w:highlight w:val="yellow"/>
          <w:u w:val="none"/>
        </w:rPr>
        <w:t xml:space="preserve"> </w:t>
      </w:r>
      <w:r>
        <w:rPr>
          <w:b w:val="0"/>
          <w:i w:val="0"/>
          <w:smallCaps w:val="0"/>
          <w:strike w:val="0"/>
          <w:sz w:val="22"/>
          <w:highlight w:val="yellow"/>
          <w:u w:val="single"/>
        </w:rPr>
        <w:t>of promoting</w:t>
      </w:r>
      <w:r>
        <w:rPr>
          <w:b w:val="0"/>
          <w:i w:val="0"/>
          <w:smallCaps w:val="0"/>
          <w:strike w:val="0"/>
          <w:u w:val="none"/>
        </w:rPr>
        <w:t xml:space="preserve"> product </w:t>
      </w:r>
      <w:r>
        <w:rPr>
          <w:b w:val="0"/>
          <w:i w:val="0"/>
          <w:smallCaps w:val="0"/>
          <w:strike w:val="0"/>
          <w:sz w:val="22"/>
          <w:highlight w:val="yellow"/>
          <w:u w:val="single"/>
        </w:rPr>
        <w:t>commercialization</w:t>
      </w:r>
      <w:r>
        <w:rPr>
          <w:b w:val="0"/>
          <w:i w:val="0"/>
          <w:smallCaps w:val="0"/>
          <w:strike w:val="0"/>
          <w:u w:val="none"/>
        </w:rPr>
        <w:t xml:space="preserve">. Newly approved drugs and biologics, for example, receive a period of market exclusivity during which time no other party can sell a generic or biosimilar version of the product. Newly approved biologics, for instance, receive a twelve-year exclusivity period in the United States. Because of the length of time it takes to get a new </w:t>
      </w:r>
      <w:r>
        <w:rPr>
          <w:b w:val="0"/>
          <w:i w:val="0"/>
          <w:smallCaps w:val="0"/>
          <w:strike w:val="0"/>
          <w:u w:val="none"/>
        </w:rPr>
        <w:t>biologic</w:t>
      </w:r>
      <w:r>
        <w:rPr>
          <w:b w:val="0"/>
          <w:i w:val="0"/>
          <w:smallCaps w:val="0"/>
          <w:strike w:val="0"/>
          <w:u w:val="none"/>
        </w:rPr>
        <w:t xml:space="preserve"> approved, the market exclusivity period may exceed the term of any patent an originator company has on its product. </w:t>
      </w:r>
      <w:r>
        <w:rPr>
          <w:b/>
          <w:i w:val="0"/>
          <w:smallCaps w:val="0"/>
          <w:strike w:val="0"/>
          <w:sz w:val="22"/>
          <w:u w:val="single"/>
        </w:rPr>
        <w:t>A heightened bar</w:t>
      </w:r>
      <w:r>
        <w:rPr>
          <w:b w:val="0"/>
          <w:i w:val="0"/>
          <w:smallCaps w:val="0"/>
          <w:strike w:val="0"/>
          <w:u w:val="none"/>
        </w:rPr>
        <w:t xml:space="preserve"> </w:t>
      </w:r>
      <w:r>
        <w:rPr>
          <w:b w:val="0"/>
          <w:i w:val="0"/>
          <w:smallCaps w:val="0"/>
          <w:strike w:val="0"/>
          <w:sz w:val="22"/>
          <w:u w:val="single"/>
        </w:rPr>
        <w:t xml:space="preserve">to patentability may lead to </w:t>
      </w:r>
      <w:r>
        <w:rPr>
          <w:b/>
          <w:i w:val="0"/>
          <w:smallCaps w:val="0"/>
          <w:strike w:val="0"/>
          <w:sz w:val="22"/>
          <w:highlight w:val="yellow"/>
          <w:u w:val="single"/>
        </w:rPr>
        <w:t>greater reliance</w:t>
      </w:r>
      <w:r>
        <w:rPr>
          <w:b w:val="0"/>
          <w:i w:val="0"/>
          <w:smallCaps w:val="0"/>
          <w:strike w:val="0"/>
          <w:highlight w:val="yellow"/>
          <w:u w:val="none"/>
        </w:rPr>
        <w:t xml:space="preserve"> </w:t>
      </w:r>
      <w:r>
        <w:rPr>
          <w:b w:val="0"/>
          <w:i w:val="0"/>
          <w:smallCaps w:val="0"/>
          <w:strike w:val="0"/>
          <w:sz w:val="22"/>
          <w:highlight w:val="yellow"/>
          <w:u w:val="single"/>
        </w:rPr>
        <w:t xml:space="preserve">on </w:t>
      </w:r>
      <w:r>
        <w:rPr>
          <w:b/>
          <w:i w:val="0"/>
          <w:smallCaps w:val="0"/>
          <w:strike w:val="0"/>
          <w:sz w:val="22"/>
          <w:highlight w:val="yellow"/>
          <w:u w:val="single"/>
        </w:rPr>
        <w:t>alternative</w:t>
      </w:r>
      <w:r>
        <w:rPr>
          <w:b w:val="0"/>
          <w:i w:val="0"/>
          <w:smallCaps w:val="0"/>
          <w:strike w:val="0"/>
          <w:sz w:val="22"/>
          <w:highlight w:val="yellow"/>
          <w:u w:val="single"/>
        </w:rPr>
        <w:t xml:space="preserve"> forms</w:t>
      </w:r>
      <w:r>
        <w:rPr>
          <w:b w:val="0"/>
          <w:i w:val="0"/>
          <w:smallCaps w:val="0"/>
          <w:strike w:val="0"/>
          <w:sz w:val="22"/>
          <w:u w:val="single"/>
        </w:rPr>
        <w:t xml:space="preserve"> of</w:t>
      </w:r>
      <w:r>
        <w:rPr>
          <w:b w:val="0"/>
          <w:i w:val="0"/>
          <w:smallCaps w:val="0"/>
          <w:strike w:val="0"/>
          <w:u w:val="none"/>
        </w:rPr>
        <w:t xml:space="preserve"> </w:t>
      </w:r>
      <w:r>
        <w:rPr>
          <w:b/>
          <w:i w:val="0"/>
          <w:smallCaps w:val="0"/>
          <w:strike w:val="0"/>
          <w:sz w:val="22"/>
          <w:u w:val="single"/>
        </w:rPr>
        <w:t>i</w:t>
      </w:r>
      <w:r>
        <w:rPr>
          <w:b w:val="0"/>
          <w:i w:val="0"/>
          <w:smallCaps w:val="0"/>
          <w:strike w:val="0"/>
          <w:u w:val="none"/>
        </w:rPr>
        <w:t xml:space="preserve">ntellectual </w:t>
      </w:r>
      <w:r>
        <w:rPr>
          <w:b/>
          <w:i w:val="0"/>
          <w:smallCaps w:val="0"/>
          <w:strike w:val="0"/>
          <w:sz w:val="22"/>
          <w:u w:val="single"/>
        </w:rPr>
        <w:t>p</w:t>
      </w:r>
      <w:r>
        <w:rPr>
          <w:b w:val="0"/>
          <w:i w:val="0"/>
          <w:smallCaps w:val="0"/>
          <w:strike w:val="0"/>
          <w:u w:val="none"/>
        </w:rPr>
        <w:t xml:space="preserve">roperty </w:t>
      </w:r>
      <w:r>
        <w:rPr>
          <w:b w:val="0"/>
          <w:i w:val="0"/>
          <w:smallCaps w:val="0"/>
          <w:strike w:val="0"/>
          <w:sz w:val="22"/>
          <w:u w:val="single"/>
        </w:rPr>
        <w:t xml:space="preserve">protection </w:t>
      </w:r>
      <w:r>
        <w:rPr>
          <w:b w:val="0"/>
          <w:i w:val="0"/>
          <w:smallCaps w:val="0"/>
          <w:strike w:val="0"/>
          <w:sz w:val="22"/>
          <w:highlight w:val="yellow"/>
          <w:u w:val="single"/>
        </w:rPr>
        <w:t xml:space="preserve">such as </w:t>
      </w:r>
      <w:r>
        <w:rPr>
          <w:b/>
          <w:i w:val="0"/>
          <w:smallCaps w:val="0"/>
          <w:strike w:val="0"/>
          <w:sz w:val="22"/>
          <w:highlight w:val="yellow"/>
          <w:u w:val="single"/>
        </w:rPr>
        <w:t>market exclusivity</w:t>
      </w:r>
      <w:r>
        <w:rPr>
          <w:b w:val="0"/>
          <w:i w:val="0"/>
          <w:smallCaps w:val="0"/>
          <w:strike w:val="0"/>
          <w:u w:val="none"/>
        </w:rPr>
        <w:t xml:space="preserve">, </w:t>
      </w:r>
      <w:r>
        <w:rPr>
          <w:b/>
          <w:i w:val="0"/>
          <w:smallCaps w:val="0"/>
          <w:strike w:val="0"/>
          <w:sz w:val="22"/>
          <w:highlight w:val="yellow"/>
          <w:u w:val="single"/>
        </w:rPr>
        <w:t>prizes</w:t>
      </w:r>
      <w:r>
        <w:rPr>
          <w:b w:val="0"/>
          <w:i w:val="0"/>
          <w:smallCaps w:val="0"/>
          <w:strike w:val="0"/>
          <w:u w:val="none"/>
        </w:rPr>
        <w:t xml:space="preserve">, </w:t>
      </w:r>
      <w:r>
        <w:rPr>
          <w:b/>
          <w:i w:val="0"/>
          <w:smallCaps w:val="0"/>
          <w:strike w:val="0"/>
          <w:sz w:val="22"/>
          <w:u w:val="single"/>
        </w:rPr>
        <w:t>grants</w:t>
      </w:r>
      <w:r>
        <w:rPr>
          <w:b w:val="0"/>
          <w:i w:val="0"/>
          <w:smallCaps w:val="0"/>
          <w:strike w:val="0"/>
          <w:u w:val="none"/>
        </w:rPr>
        <w:t xml:space="preserve">, </w:t>
      </w:r>
      <w:r>
        <w:rPr>
          <w:b w:val="0"/>
          <w:i w:val="0"/>
          <w:smallCaps w:val="0"/>
          <w:strike w:val="0"/>
          <w:sz w:val="22"/>
          <w:highlight w:val="yellow"/>
          <w:u w:val="single"/>
        </w:rPr>
        <w:t>or</w:t>
      </w:r>
      <w:r>
        <w:rPr>
          <w:b w:val="0"/>
          <w:i w:val="0"/>
          <w:smallCaps w:val="0"/>
          <w:strike w:val="0"/>
          <w:highlight w:val="yellow"/>
          <w:u w:val="none"/>
        </w:rPr>
        <w:t xml:space="preserve"> </w:t>
      </w:r>
      <w:r>
        <w:rPr>
          <w:b/>
          <w:i w:val="0"/>
          <w:smallCaps w:val="0"/>
          <w:strike w:val="0"/>
          <w:sz w:val="22"/>
          <w:highlight w:val="yellow"/>
          <w:u w:val="single"/>
        </w:rPr>
        <w:t>tax incentives</w:t>
      </w:r>
      <w:r>
        <w:rPr>
          <w:b w:val="0"/>
          <w:i w:val="0"/>
          <w:smallCaps w:val="0"/>
          <w:strike w:val="0"/>
          <w:u w:val="none"/>
        </w:rPr>
        <w:t>. 223</w:t>
      </w:r>
    </w:p>
    <w:p>
      <w:pPr>
        <w:spacing w:after="60"/>
      </w:pPr>
      <w:r>
        <w:rPr>
          <w:b w:val="0"/>
          <w:i w:val="0"/>
          <w:smallCaps w:val="0"/>
          <w:strike w:val="0"/>
          <w:sz w:val="22"/>
          <w:u w:val="single"/>
        </w:rPr>
        <w:t xml:space="preserve">With regards to </w:t>
      </w:r>
      <w:r>
        <w:rPr>
          <w:b/>
          <w:i w:val="0"/>
          <w:smallCaps w:val="0"/>
          <w:strike w:val="0"/>
          <w:sz w:val="22"/>
          <w:u w:val="single"/>
        </w:rPr>
        <w:t>disclosure</w:t>
      </w:r>
      <w:r>
        <w:rPr>
          <w:b w:val="0"/>
          <w:i w:val="0"/>
          <w:smallCaps w:val="0"/>
          <w:strike w:val="0"/>
          <w:u w:val="none"/>
        </w:rPr>
        <w:t xml:space="preserve">, without the ability to receive patent protection, </w:t>
      </w:r>
      <w:r>
        <w:rPr>
          <w:b w:val="0"/>
          <w:i w:val="0"/>
          <w:smallCaps w:val="0"/>
          <w:strike w:val="0"/>
          <w:sz w:val="22"/>
          <w:highlight w:val="yellow"/>
          <w:u w:val="single"/>
        </w:rPr>
        <w:t xml:space="preserve">owners </w:t>
      </w:r>
      <w:r>
        <w:rPr>
          <w:b w:val="0"/>
          <w:i w:val="0"/>
          <w:smallCaps w:val="0"/>
          <w:strike w:val="0"/>
          <w:sz w:val="22"/>
          <w:u w:val="single"/>
        </w:rPr>
        <w:t>of</w:t>
      </w:r>
      <w:r>
        <w:rPr>
          <w:b w:val="0"/>
          <w:i w:val="0"/>
          <w:smallCaps w:val="0"/>
          <w:strike w:val="0"/>
          <w:sz w:val="22"/>
          <w:u w:val="single"/>
        </w:rPr>
        <w:t xml:space="preserve"> inventive machines</w:t>
      </w:r>
      <w:r>
        <w:rPr>
          <w:b w:val="0"/>
          <w:i w:val="0"/>
          <w:smallCaps w:val="0"/>
          <w:strike w:val="0"/>
          <w:u w:val="none"/>
        </w:rPr>
        <w:t xml:space="preserve"> </w:t>
      </w:r>
      <w:r>
        <w:rPr>
          <w:b w:val="0"/>
          <w:i w:val="0"/>
          <w:smallCaps w:val="0"/>
          <w:strike w:val="0"/>
          <w:sz w:val="22"/>
          <w:highlight w:val="yellow"/>
          <w:u w:val="single"/>
        </w:rPr>
        <w:t>may choose</w:t>
      </w:r>
      <w:r>
        <w:rPr>
          <w:b w:val="0"/>
          <w:i w:val="0"/>
          <w:smallCaps w:val="0"/>
          <w:strike w:val="0"/>
          <w:sz w:val="22"/>
          <w:u w:val="single"/>
        </w:rPr>
        <w:t xml:space="preserve"> </w:t>
      </w:r>
      <w:r>
        <w:rPr>
          <w:b/>
          <w:i w:val="0"/>
          <w:smallCaps w:val="0"/>
          <w:strike w:val="0"/>
          <w:sz w:val="22"/>
          <w:u w:val="single"/>
        </w:rPr>
        <w:t>not</w:t>
      </w:r>
      <w:r>
        <w:rPr>
          <w:b w:val="0"/>
          <w:i w:val="0"/>
          <w:smallCaps w:val="0"/>
          <w:strike w:val="0"/>
          <w:u w:val="none"/>
        </w:rPr>
        <w:t xml:space="preserve"> </w:t>
      </w:r>
      <w:r>
        <w:rPr>
          <w:b w:val="0"/>
          <w:i w:val="0"/>
          <w:smallCaps w:val="0"/>
          <w:strike w:val="0"/>
          <w:sz w:val="22"/>
          <w:u w:val="single"/>
        </w:rPr>
        <w:t>to disclose</w:t>
      </w:r>
      <w:r>
        <w:rPr>
          <w:b w:val="0"/>
          <w:i w:val="0"/>
          <w:smallCaps w:val="0"/>
          <w:strike w:val="0"/>
          <w:u w:val="none"/>
        </w:rPr>
        <w:t xml:space="preserve"> their </w:t>
      </w:r>
      <w:r>
        <w:rPr>
          <w:b w:val="0"/>
          <w:i w:val="0"/>
          <w:smallCaps w:val="0"/>
          <w:strike w:val="0"/>
          <w:sz w:val="22"/>
          <w:u w:val="single"/>
        </w:rPr>
        <w:t xml:space="preserve">discoveries and rely on </w:t>
      </w:r>
      <w:r>
        <w:rPr>
          <w:b/>
          <w:i w:val="0"/>
          <w:smallCaps w:val="0"/>
          <w:strike w:val="0"/>
          <w:sz w:val="22"/>
          <w:highlight w:val="yellow"/>
          <w:u w:val="single"/>
        </w:rPr>
        <w:t>trade secret</w:t>
      </w:r>
      <w:r>
        <w:rPr>
          <w:b w:val="0"/>
          <w:i w:val="0"/>
          <w:smallCaps w:val="0"/>
          <w:strike w:val="0"/>
          <w:u w:val="none"/>
        </w:rPr>
        <w:t xml:space="preserve"> protection. </w:t>
      </w:r>
      <w:r>
        <w:rPr>
          <w:b/>
          <w:i w:val="0"/>
          <w:smallCaps w:val="0"/>
          <w:strike w:val="0"/>
          <w:sz w:val="24"/>
          <w:highlight w:val="yellow"/>
          <w:u w:val="single"/>
        </w:rPr>
        <w:t>However</w:t>
      </w:r>
      <w:r>
        <w:rPr>
          <w:b w:val="0"/>
          <w:i w:val="0"/>
          <w:smallCaps w:val="0"/>
          <w:strike w:val="0"/>
          <w:highlight w:val="yellow"/>
          <w:u w:val="none"/>
        </w:rPr>
        <w:t xml:space="preserve">, </w:t>
      </w:r>
      <w:r>
        <w:rPr>
          <w:b w:val="0"/>
          <w:i w:val="0"/>
          <w:smallCaps w:val="0"/>
          <w:strike w:val="0"/>
          <w:sz w:val="22"/>
          <w:highlight w:val="yellow"/>
          <w:u w:val="single"/>
        </w:rPr>
        <w:t>with an</w:t>
      </w:r>
      <w:r>
        <w:rPr>
          <w:b w:val="0"/>
          <w:i w:val="0"/>
          <w:smallCaps w:val="0"/>
          <w:strike w:val="0"/>
          <w:highlight w:val="yellow"/>
          <w:u w:val="none"/>
        </w:rPr>
        <w:t xml:space="preserve"> </w:t>
      </w:r>
      <w:r>
        <w:rPr>
          <w:b/>
          <w:i w:val="0"/>
          <w:smallCaps w:val="0"/>
          <w:strike w:val="0"/>
          <w:sz w:val="22"/>
          <w:highlight w:val="yellow"/>
          <w:u w:val="single"/>
        </w:rPr>
        <w:t>accelerated</w:t>
      </w:r>
      <w:r>
        <w:rPr>
          <w:b w:val="0"/>
          <w:i w:val="0"/>
          <w:smallCaps w:val="0"/>
          <w:strike w:val="0"/>
          <w:highlight w:val="yellow"/>
          <w:u w:val="none"/>
        </w:rPr>
        <w:t xml:space="preserve"> </w:t>
      </w:r>
      <w:r>
        <w:rPr>
          <w:b w:val="0"/>
          <w:i w:val="0"/>
          <w:smallCaps w:val="0"/>
          <w:strike w:val="0"/>
          <w:sz w:val="22"/>
          <w:highlight w:val="yellow"/>
          <w:u w:val="single"/>
        </w:rPr>
        <w:t>rate of</w:t>
      </w:r>
      <w:r>
        <w:rPr>
          <w:b w:val="0"/>
          <w:i w:val="0"/>
          <w:smallCaps w:val="0"/>
          <w:strike w:val="0"/>
          <w:sz w:val="22"/>
          <w:u w:val="single"/>
        </w:rPr>
        <w:t xml:space="preserve"> </w:t>
      </w:r>
      <w:r>
        <w:rPr>
          <w:b/>
          <w:i w:val="0"/>
          <w:smallCaps w:val="0"/>
          <w:strike w:val="0"/>
          <w:sz w:val="22"/>
          <w:highlight w:val="yellow"/>
          <w:u w:val="single"/>
        </w:rPr>
        <w:t>tech</w:t>
      </w:r>
      <w:r>
        <w:rPr>
          <w:b/>
          <w:i w:val="0"/>
          <w:smallCaps w:val="0"/>
          <w:strike w:val="0"/>
          <w:sz w:val="22"/>
          <w:u w:val="single"/>
        </w:rPr>
        <w:t xml:space="preserve">nological </w:t>
      </w:r>
      <w:r>
        <w:rPr>
          <w:b/>
          <w:i w:val="0"/>
          <w:smallCaps w:val="0"/>
          <w:strike w:val="0"/>
          <w:sz w:val="22"/>
          <w:highlight w:val="yellow"/>
          <w:u w:val="single"/>
        </w:rPr>
        <w:t>progress</w:t>
      </w:r>
      <w:r>
        <w:rPr>
          <w:b w:val="0"/>
          <w:i w:val="0"/>
          <w:smallCaps w:val="0"/>
          <w:strike w:val="0"/>
          <w:u w:val="none"/>
        </w:rPr>
        <w:t xml:space="preserve">, </w:t>
      </w:r>
      <w:r>
        <w:rPr>
          <w:b/>
          <w:i w:val="0"/>
          <w:smallCaps w:val="0"/>
          <w:strike w:val="0"/>
          <w:sz w:val="22"/>
          <w:highlight w:val="yellow"/>
          <w:u w:val="single"/>
        </w:rPr>
        <w:t>i</w:t>
      </w:r>
      <w:r>
        <w:rPr>
          <w:b w:val="0"/>
          <w:i w:val="0"/>
          <w:smallCaps w:val="0"/>
          <w:strike w:val="0"/>
          <w:u w:val="none"/>
        </w:rPr>
        <w:t xml:space="preserve">ntellectual </w:t>
      </w:r>
      <w:r>
        <w:rPr>
          <w:b/>
          <w:i w:val="0"/>
          <w:smallCaps w:val="0"/>
          <w:strike w:val="0"/>
          <w:sz w:val="22"/>
          <w:highlight w:val="yellow"/>
          <w:u w:val="single"/>
        </w:rPr>
        <w:t>p</w:t>
      </w:r>
      <w:r>
        <w:rPr>
          <w:b w:val="0"/>
          <w:i w:val="0"/>
          <w:smallCaps w:val="0"/>
          <w:strike w:val="0"/>
          <w:u w:val="none"/>
        </w:rPr>
        <w:t xml:space="preserve">roperty </w:t>
      </w:r>
      <w:r>
        <w:rPr>
          <w:b w:val="0"/>
          <w:i w:val="0"/>
          <w:smallCaps w:val="0"/>
          <w:strike w:val="0"/>
          <w:sz w:val="22"/>
          <w:highlight w:val="yellow"/>
          <w:u w:val="single"/>
        </w:rPr>
        <w:t xml:space="preserve">holders would run a </w:t>
      </w:r>
      <w:r>
        <w:rPr>
          <w:b/>
          <w:i w:val="0"/>
          <w:smallCaps w:val="0"/>
          <w:strike w:val="0"/>
          <w:sz w:val="22"/>
          <w:highlight w:val="yellow"/>
          <w:u w:val="single"/>
        </w:rPr>
        <w:t>significant risk</w:t>
      </w:r>
      <w:r>
        <w:rPr>
          <w:b w:val="0"/>
          <w:i w:val="0"/>
          <w:smallCaps w:val="0"/>
          <w:strike w:val="0"/>
          <w:highlight w:val="yellow"/>
          <w:u w:val="none"/>
        </w:rPr>
        <w:t xml:space="preserve"> </w:t>
      </w:r>
      <w:r>
        <w:rPr>
          <w:b w:val="0"/>
          <w:i w:val="0"/>
          <w:smallCaps w:val="0"/>
          <w:strike w:val="0"/>
          <w:sz w:val="22"/>
          <w:highlight w:val="yellow"/>
          <w:u w:val="single"/>
        </w:rPr>
        <w:t>that</w:t>
      </w:r>
      <w:r>
        <w:rPr>
          <w:b w:val="0"/>
          <w:i w:val="0"/>
          <w:smallCaps w:val="0"/>
          <w:strike w:val="0"/>
          <w:u w:val="none"/>
        </w:rPr>
        <w:t xml:space="preserve"> their </w:t>
      </w:r>
      <w:r>
        <w:rPr>
          <w:b w:val="0"/>
          <w:i w:val="0"/>
          <w:smallCaps w:val="0"/>
          <w:strike w:val="0"/>
          <w:sz w:val="22"/>
          <w:highlight w:val="yellow"/>
          <w:u w:val="single"/>
        </w:rPr>
        <w:t>inventions would</w:t>
      </w:r>
      <w:r>
        <w:rPr>
          <w:b w:val="0"/>
          <w:i w:val="0"/>
          <w:smallCaps w:val="0"/>
          <w:strike w:val="0"/>
          <w:sz w:val="22"/>
          <w:u w:val="single"/>
        </w:rPr>
        <w:t xml:space="preserve"> </w:t>
      </w:r>
      <w:r>
        <w:rPr>
          <w:b w:val="0"/>
          <w:i w:val="0"/>
          <w:smallCaps w:val="0"/>
          <w:strike w:val="0"/>
          <w:sz w:val="22"/>
          <w:highlight w:val="yellow"/>
          <w:u w:val="single"/>
        </w:rPr>
        <w:t xml:space="preserve">be </w:t>
      </w:r>
      <w:r>
        <w:rPr>
          <w:b/>
          <w:i w:val="0"/>
          <w:smallCaps w:val="0"/>
          <w:strike w:val="0"/>
          <w:sz w:val="22"/>
          <w:highlight w:val="yellow"/>
          <w:u w:val="single"/>
        </w:rPr>
        <w:t>independently</w:t>
      </w:r>
      <w:r>
        <w:rPr>
          <w:b w:val="0"/>
          <w:i w:val="0"/>
          <w:smallCaps w:val="0"/>
          <w:strike w:val="0"/>
          <w:highlight w:val="yellow"/>
          <w:u w:val="none"/>
        </w:rPr>
        <w:t xml:space="preserve"> </w:t>
      </w:r>
      <w:r>
        <w:rPr>
          <w:b w:val="0"/>
          <w:i w:val="0"/>
          <w:smallCaps w:val="0"/>
          <w:strike w:val="0"/>
          <w:sz w:val="22"/>
          <w:highlight w:val="yellow"/>
          <w:u w:val="single"/>
        </w:rPr>
        <w:t>recreated</w:t>
      </w:r>
      <w:r>
        <w:rPr>
          <w:b w:val="0"/>
          <w:i w:val="0"/>
          <w:smallCaps w:val="0"/>
          <w:strike w:val="0"/>
          <w:sz w:val="22"/>
          <w:u w:val="single"/>
        </w:rPr>
        <w:t xml:space="preserve"> by </w:t>
      </w:r>
      <w:r>
        <w:rPr>
          <w:b/>
          <w:i w:val="0"/>
          <w:smallCaps w:val="0"/>
          <w:strike w:val="0"/>
          <w:sz w:val="22"/>
          <w:u w:val="single"/>
        </w:rPr>
        <w:t>inventive machines</w:t>
      </w:r>
      <w:r>
        <w:rPr>
          <w:b w:val="0"/>
          <w:i w:val="0"/>
          <w:smallCaps w:val="0"/>
          <w:strike w:val="0"/>
          <w:u w:val="none"/>
        </w:rPr>
        <w:t>.</w:t>
      </w:r>
    </w:p>
    <w:p>
      <w:pPr>
        <w:spacing w:after="60"/>
      </w:pPr>
      <w:r>
        <w:rPr>
          <w:b w:val="0"/>
          <w:i w:val="0"/>
          <w:smallCaps w:val="0"/>
          <w:strike w:val="0"/>
          <w:u w:val="none"/>
        </w:rPr>
        <w:t xml:space="preserve">Depending on the type of innovation, industry, and competitive landscape, </w:t>
      </w:r>
      <w:r>
        <w:rPr>
          <w:b w:val="0"/>
          <w:i w:val="0"/>
          <w:smallCaps w:val="0"/>
          <w:strike w:val="0"/>
          <w:sz w:val="22"/>
          <w:u w:val="single"/>
        </w:rPr>
        <w:t>business ventures may be</w:t>
      </w:r>
      <w:r>
        <w:rPr>
          <w:b w:val="0"/>
          <w:i w:val="0"/>
          <w:smallCaps w:val="0"/>
          <w:strike w:val="0"/>
          <w:u w:val="none"/>
        </w:rPr>
        <w:t xml:space="preserve"> </w:t>
      </w:r>
      <w:r>
        <w:rPr>
          <w:b w:val="0"/>
          <w:i w:val="0"/>
          <w:smallCaps w:val="0"/>
          <w:strike w:val="0"/>
          <w:sz w:val="22"/>
          <w:u w:val="single"/>
        </w:rPr>
        <w:t xml:space="preserve">successful </w:t>
      </w:r>
      <w:r>
        <w:rPr>
          <w:b/>
          <w:i w:val="0"/>
          <w:smallCaps w:val="0"/>
          <w:strike w:val="0"/>
          <w:sz w:val="22"/>
          <w:u w:val="single"/>
        </w:rPr>
        <w:t>without</w:t>
      </w:r>
      <w:r>
        <w:rPr>
          <w:b w:val="0"/>
          <w:i w:val="0"/>
          <w:smallCaps w:val="0"/>
          <w:strike w:val="0"/>
          <w:u w:val="none"/>
        </w:rPr>
        <w:t xml:space="preserve"> </w:t>
      </w:r>
      <w:r>
        <w:rPr>
          <w:b w:val="0"/>
          <w:i w:val="0"/>
          <w:smallCaps w:val="0"/>
          <w:strike w:val="0"/>
          <w:sz w:val="22"/>
          <w:u w:val="single"/>
        </w:rPr>
        <w:t>patents</w:t>
      </w:r>
      <w:r>
        <w:rPr>
          <w:b w:val="0"/>
          <w:i w:val="0"/>
          <w:smallCaps w:val="0"/>
          <w:strike w:val="0"/>
          <w:u w:val="none"/>
        </w:rPr>
        <w:t xml:space="preserve">, and </w:t>
      </w:r>
      <w:r>
        <w:rPr>
          <w:b w:val="0"/>
          <w:i w:val="0"/>
          <w:smallCaps w:val="0"/>
          <w:strike w:val="0"/>
          <w:sz w:val="22"/>
          <w:highlight w:val="yellow"/>
          <w:u w:val="single"/>
        </w:rPr>
        <w:t xml:space="preserve">patent protection is </w:t>
      </w:r>
      <w:r>
        <w:rPr>
          <w:b/>
          <w:i w:val="0"/>
          <w:smallCaps w:val="0"/>
          <w:strike w:val="0"/>
          <w:sz w:val="22"/>
          <w:highlight w:val="yellow"/>
          <w:u w:val="single"/>
        </w:rPr>
        <w:t>not</w:t>
      </w:r>
      <w:r>
        <w:rPr>
          <w:b w:val="0"/>
          <w:i w:val="0"/>
          <w:smallCaps w:val="0"/>
          <w:strike w:val="0"/>
          <w:highlight w:val="yellow"/>
          <w:u w:val="none"/>
        </w:rPr>
        <w:t xml:space="preserve"> </w:t>
      </w:r>
      <w:r>
        <w:rPr>
          <w:b w:val="0"/>
          <w:i w:val="0"/>
          <w:smallCaps w:val="0"/>
          <w:strike w:val="0"/>
          <w:sz w:val="22"/>
          <w:highlight w:val="yellow"/>
          <w:u w:val="single"/>
        </w:rPr>
        <w:t>sought for all</w:t>
      </w:r>
      <w:r>
        <w:rPr>
          <w:b w:val="0"/>
          <w:i w:val="0"/>
          <w:smallCaps w:val="0"/>
          <w:strike w:val="0"/>
          <w:u w:val="none"/>
        </w:rPr>
        <w:t xml:space="preserve"> potentially patentable </w:t>
      </w:r>
      <w:r>
        <w:rPr>
          <w:b w:val="0"/>
          <w:i w:val="0"/>
          <w:smallCaps w:val="0"/>
          <w:strike w:val="0"/>
          <w:sz w:val="22"/>
          <w:highlight w:val="yellow"/>
          <w:u w:val="single"/>
        </w:rPr>
        <w:t>inventions</w:t>
      </w:r>
      <w:r>
        <w:rPr>
          <w:b w:val="0"/>
          <w:i w:val="0"/>
          <w:smallCaps w:val="0"/>
          <w:strike w:val="0"/>
          <w:u w:val="none"/>
        </w:rPr>
        <w:t>. 224 In fact, "</w:t>
      </w:r>
      <w:r>
        <w:rPr>
          <w:b w:val="0"/>
          <w:i w:val="0"/>
          <w:smallCaps w:val="0"/>
          <w:strike w:val="0"/>
          <w:sz w:val="22"/>
          <w:u w:val="single"/>
        </w:rPr>
        <w:t>few</w:t>
      </w:r>
      <w:r>
        <w:rPr>
          <w:b w:val="0"/>
          <w:i w:val="0"/>
          <w:smallCaps w:val="0"/>
          <w:strike w:val="0"/>
          <w:u w:val="none"/>
        </w:rPr>
        <w:t xml:space="preserve"> industries </w:t>
      </w:r>
      <w:r>
        <w:rPr>
          <w:b w:val="0"/>
          <w:i w:val="0"/>
          <w:smallCaps w:val="0"/>
          <w:strike w:val="0"/>
          <w:sz w:val="22"/>
          <w:u w:val="single"/>
        </w:rPr>
        <w:t xml:space="preserve">consider patents </w:t>
      </w:r>
      <w:r>
        <w:rPr>
          <w:b/>
          <w:i w:val="0"/>
          <w:smallCaps w:val="0"/>
          <w:strike w:val="0"/>
          <w:sz w:val="22"/>
          <w:u w:val="single"/>
        </w:rPr>
        <w:t>essential</w:t>
      </w:r>
      <w:r>
        <w:rPr>
          <w:b w:val="0"/>
          <w:i w:val="0"/>
          <w:smallCaps w:val="0"/>
          <w:strike w:val="0"/>
          <w:u w:val="none"/>
        </w:rPr>
        <w:t>." 225 For instance, patents are often considered a critical part of biotechnology corporate strategy, but often ignored in the software industry. 226 On the whole</w:t>
      </w:r>
      <w:r>
        <w:rPr>
          <w:b w:val="0"/>
          <w:i w:val="0"/>
          <w:smallCaps w:val="0"/>
          <w:strike w:val="0"/>
          <w:highlight w:val="yellow"/>
          <w:u w:val="none"/>
        </w:rPr>
        <w:t xml:space="preserve">, </w:t>
      </w:r>
      <w:r>
        <w:rPr>
          <w:b w:val="0"/>
          <w:i w:val="0"/>
          <w:smallCaps w:val="0"/>
          <w:strike w:val="0"/>
          <w:sz w:val="22"/>
          <w:highlight w:val="yellow"/>
          <w:u w:val="single"/>
        </w:rPr>
        <w:t xml:space="preserve">a relatively </w:t>
      </w:r>
      <w:r>
        <w:rPr>
          <w:b/>
          <w:i w:val="0"/>
          <w:smallCaps w:val="0"/>
          <w:strike w:val="0"/>
          <w:sz w:val="22"/>
          <w:highlight w:val="yellow"/>
          <w:u w:val="single"/>
        </w:rPr>
        <w:t>small percentage</w:t>
      </w:r>
      <w:r>
        <w:rPr>
          <w:b w:val="0"/>
          <w:i w:val="0"/>
          <w:smallCaps w:val="0"/>
          <w:strike w:val="0"/>
          <w:highlight w:val="yellow"/>
          <w:u w:val="none"/>
        </w:rPr>
        <w:t xml:space="preserve"> </w:t>
      </w:r>
      <w:r>
        <w:rPr>
          <w:b w:val="0"/>
          <w:i w:val="0"/>
          <w:smallCaps w:val="0"/>
          <w:strike w:val="0"/>
          <w:sz w:val="22"/>
          <w:highlight w:val="yellow"/>
          <w:u w:val="single"/>
        </w:rPr>
        <w:t xml:space="preserve">of </w:t>
      </w:r>
      <w:r>
        <w:rPr>
          <w:b w:val="0"/>
          <w:i w:val="0"/>
          <w:smallCaps w:val="0"/>
          <w:strike w:val="0"/>
          <w:sz w:val="22"/>
          <w:highlight w:val="yellow"/>
          <w:u w:val="single"/>
        </w:rPr>
        <w:t>firms</w:t>
      </w:r>
      <w:r>
        <w:rPr>
          <w:b w:val="0"/>
          <w:i w:val="0"/>
          <w:smallCaps w:val="0"/>
          <w:strike w:val="0"/>
          <w:sz w:val="22"/>
          <w:highlight w:val="yellow"/>
          <w:u w:val="single"/>
        </w:rPr>
        <w:t xml:space="preserve"> patent, even among</w:t>
      </w:r>
      <w:r>
        <w:rPr>
          <w:b w:val="0"/>
          <w:i w:val="0"/>
          <w:smallCaps w:val="0"/>
          <w:strike w:val="0"/>
          <w:sz w:val="22"/>
          <w:u w:val="single"/>
        </w:rPr>
        <w:t xml:space="preserve"> </w:t>
      </w:r>
      <w:r>
        <w:rPr>
          <w:b w:val="0"/>
          <w:i w:val="0"/>
          <w:smallCaps w:val="0"/>
          <w:strike w:val="0"/>
          <w:sz w:val="22"/>
          <w:highlight w:val="yellow"/>
          <w:u w:val="single"/>
        </w:rPr>
        <w:t xml:space="preserve">firms conducting </w:t>
      </w:r>
      <w:r>
        <w:rPr>
          <w:b/>
          <w:i w:val="0"/>
          <w:smallCaps w:val="0"/>
          <w:strike w:val="0"/>
          <w:sz w:val="22"/>
          <w:highlight w:val="yellow"/>
          <w:u w:val="single"/>
        </w:rPr>
        <w:t>R&amp;D.</w:t>
      </w:r>
      <w:r>
        <w:rPr>
          <w:b w:val="0"/>
          <w:i w:val="0"/>
          <w:smallCaps w:val="0"/>
          <w:strike w:val="0"/>
          <w:u w:val="none"/>
        </w:rPr>
        <w:t xml:space="preserve"> 227 Most companies do not consider patents crucial to business success. 228 </w:t>
      </w:r>
      <w:r>
        <w:rPr>
          <w:b w:val="0"/>
          <w:i w:val="0"/>
          <w:smallCaps w:val="0"/>
          <w:strike w:val="0"/>
          <w:sz w:val="22"/>
          <w:u w:val="single"/>
        </w:rPr>
        <w:t xml:space="preserve">Other types of intellectual property such as </w:t>
      </w:r>
      <w:r>
        <w:rPr>
          <w:b/>
          <w:i w:val="0"/>
          <w:smallCaps w:val="0"/>
          <w:strike w:val="0"/>
          <w:sz w:val="22"/>
          <w:highlight w:val="yellow"/>
          <w:u w:val="single"/>
        </w:rPr>
        <w:t>trademark</w:t>
      </w:r>
      <w:r>
        <w:rPr>
          <w:b w:val="0"/>
          <w:i w:val="0"/>
          <w:smallCaps w:val="0"/>
          <w:strike w:val="0"/>
          <w:sz w:val="22"/>
          <w:u w:val="single"/>
        </w:rPr>
        <w:t xml:space="preserve">, </w:t>
      </w:r>
      <w:r>
        <w:rPr>
          <w:b/>
          <w:i w:val="0"/>
          <w:smallCaps w:val="0"/>
          <w:strike w:val="0"/>
          <w:sz w:val="22"/>
          <w:highlight w:val="yellow"/>
          <w:u w:val="single"/>
        </w:rPr>
        <w:t>copyright</w:t>
      </w:r>
      <w:r>
        <w:rPr>
          <w:b w:val="0"/>
          <w:i w:val="0"/>
          <w:smallCaps w:val="0"/>
          <w:strike w:val="0"/>
          <w:sz w:val="22"/>
          <w:u w:val="single"/>
        </w:rPr>
        <w:t xml:space="preserve">, </w:t>
      </w:r>
      <w:r>
        <w:rPr>
          <w:b w:val="0"/>
          <w:i w:val="0"/>
          <w:smallCaps w:val="0"/>
          <w:strike w:val="0"/>
          <w:sz w:val="22"/>
          <w:highlight w:val="yellow"/>
          <w:u w:val="single"/>
        </w:rPr>
        <w:t xml:space="preserve">and </w:t>
      </w:r>
      <w:r>
        <w:rPr>
          <w:b/>
          <w:i w:val="0"/>
          <w:smallCaps w:val="0"/>
          <w:strike w:val="0"/>
          <w:sz w:val="22"/>
          <w:highlight w:val="yellow"/>
          <w:u w:val="single"/>
        </w:rPr>
        <w:t>trade secret</w:t>
      </w:r>
      <w:r>
        <w:rPr>
          <w:b w:val="0"/>
          <w:i w:val="0"/>
          <w:smallCaps w:val="0"/>
          <w:strike w:val="0"/>
          <w:sz w:val="22"/>
          <w:u w:val="single"/>
        </w:rPr>
        <w:t xml:space="preserve"> protection</w:t>
      </w:r>
      <w:r>
        <w:rPr>
          <w:b w:val="0"/>
          <w:i w:val="0"/>
          <w:smallCaps w:val="0"/>
          <w:strike w:val="0"/>
          <w:u w:val="none"/>
        </w:rPr>
        <w:t xml:space="preserve">, </w:t>
      </w:r>
      <w:r>
        <w:rPr>
          <w:b w:val="0"/>
          <w:i w:val="0"/>
          <w:smallCaps w:val="0"/>
          <w:strike w:val="0"/>
          <w:sz w:val="22"/>
          <w:highlight w:val="yellow"/>
          <w:u w:val="single"/>
        </w:rPr>
        <w:t>combined with</w:t>
      </w:r>
      <w:r>
        <w:rPr>
          <w:b w:val="0"/>
          <w:i w:val="0"/>
          <w:smallCaps w:val="0"/>
          <w:strike w:val="0"/>
          <w:sz w:val="22"/>
          <w:u w:val="single"/>
        </w:rPr>
        <w:t xml:space="preserve"> "</w:t>
      </w:r>
      <w:r>
        <w:rPr>
          <w:b/>
          <w:i w:val="0"/>
          <w:smallCaps w:val="0"/>
          <w:strike w:val="0"/>
          <w:sz w:val="22"/>
          <w:highlight w:val="yellow"/>
          <w:u w:val="single"/>
        </w:rPr>
        <w:t>alternative" mechanisms</w:t>
      </w:r>
      <w:r>
        <w:rPr>
          <w:b w:val="0"/>
          <w:i w:val="0"/>
          <w:smallCaps w:val="0"/>
          <w:strike w:val="0"/>
          <w:u w:val="none"/>
        </w:rPr>
        <w:t xml:space="preserve"> </w:t>
      </w:r>
      <w:r>
        <w:rPr>
          <w:b w:val="0"/>
          <w:i w:val="0"/>
          <w:smallCaps w:val="0"/>
          <w:strike w:val="0"/>
          <w:sz w:val="22"/>
          <w:u w:val="single"/>
        </w:rPr>
        <w:t xml:space="preserve">such as </w:t>
      </w:r>
      <w:r>
        <w:rPr>
          <w:b/>
          <w:i w:val="0"/>
          <w:smallCaps w:val="0"/>
          <w:strike w:val="0"/>
          <w:sz w:val="22"/>
          <w:u w:val="single"/>
        </w:rPr>
        <w:t>first mover advantage</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design complexity</w:t>
      </w:r>
      <w:r>
        <w:rPr>
          <w:b w:val="0"/>
          <w:i w:val="0"/>
          <w:smallCaps w:val="0"/>
          <w:strike w:val="0"/>
          <w:u w:val="none"/>
        </w:rPr>
        <w:t xml:space="preserve"> </w:t>
      </w:r>
      <w:r>
        <w:rPr>
          <w:b w:val="0"/>
          <w:i w:val="0"/>
          <w:smallCaps w:val="0"/>
          <w:strike w:val="0"/>
          <w:sz w:val="22"/>
          <w:highlight w:val="yellow"/>
          <w:u w:val="single"/>
        </w:rPr>
        <w:t>may protect</w:t>
      </w:r>
      <w:r>
        <w:rPr>
          <w:b w:val="0"/>
          <w:i w:val="0"/>
          <w:smallCaps w:val="0"/>
          <w:strike w:val="0"/>
          <w:u w:val="none"/>
        </w:rPr>
        <w:t xml:space="preserve"> </w:t>
      </w:r>
      <w:r>
        <w:rPr>
          <w:b/>
          <w:i w:val="0"/>
          <w:smallCaps w:val="0"/>
          <w:strike w:val="0"/>
          <w:sz w:val="22"/>
          <w:highlight w:val="yellow"/>
          <w:u w:val="single"/>
        </w:rPr>
        <w:t>innovation</w:t>
      </w:r>
      <w:r>
        <w:rPr>
          <w:b w:val="0"/>
          <w:i w:val="0"/>
          <w:smallCaps w:val="0"/>
          <w:strike w:val="0"/>
          <w:u w:val="none"/>
        </w:rPr>
        <w:t xml:space="preserve"> </w:t>
      </w:r>
      <w:r>
        <w:rPr>
          <w:b w:val="0"/>
          <w:i w:val="0"/>
          <w:smallCaps w:val="0"/>
          <w:strike w:val="0"/>
          <w:sz w:val="22"/>
          <w:u w:val="single"/>
        </w:rPr>
        <w:t xml:space="preserve">even </w:t>
      </w:r>
      <w:r>
        <w:rPr>
          <w:b w:val="0"/>
          <w:i w:val="0"/>
          <w:smallCaps w:val="0"/>
          <w:strike w:val="0"/>
          <w:sz w:val="22"/>
          <w:highlight w:val="yellow"/>
          <w:u w:val="single"/>
        </w:rPr>
        <w:t xml:space="preserve">in the </w:t>
      </w:r>
      <w:r>
        <w:rPr>
          <w:b/>
          <w:i w:val="0"/>
          <w:smallCaps w:val="0"/>
          <w:strike w:val="0"/>
          <w:sz w:val="22"/>
          <w:highlight w:val="yellow"/>
          <w:u w:val="single"/>
        </w:rPr>
        <w:t>absence</w:t>
      </w:r>
      <w:r>
        <w:rPr>
          <w:b w:val="0"/>
          <w:i w:val="0"/>
          <w:smallCaps w:val="0"/>
          <w:strike w:val="0"/>
          <w:sz w:val="22"/>
          <w:highlight w:val="yellow"/>
          <w:u w:val="single"/>
        </w:rPr>
        <w:t xml:space="preserve"> of</w:t>
      </w:r>
      <w:r>
        <w:rPr>
          <w:b w:val="0"/>
          <w:i w:val="0"/>
          <w:smallCaps w:val="0"/>
          <w:strike w:val="0"/>
          <w:highlight w:val="yellow"/>
          <w:u w:val="none"/>
        </w:rPr>
        <w:t xml:space="preserve"> </w:t>
      </w:r>
      <w:r>
        <w:rPr>
          <w:b w:val="0"/>
          <w:i w:val="0"/>
          <w:smallCaps w:val="0"/>
          <w:strike w:val="0"/>
          <w:sz w:val="22"/>
          <w:highlight w:val="yellow"/>
          <w:u w:val="single"/>
        </w:rPr>
        <w:t>patents</w:t>
      </w:r>
      <w:r>
        <w:rPr>
          <w:b w:val="0"/>
          <w:i w:val="0"/>
          <w:smallCaps w:val="0"/>
          <w:strike w:val="0"/>
          <w:u w:val="none"/>
        </w:rPr>
        <w:t>. 229</w:t>
      </w:r>
      <w:r>
        <w:rPr>
          <w:b w:val="0"/>
          <w:i w:val="0"/>
          <w:smallCaps w:val="0"/>
          <w:strike w:val="0"/>
          <w:u w:val="none"/>
        </w:rPr>
        <w:t xml:space="preserve"> </w:t>
      </w:r>
    </w:p>
    <w:p>
      <w:pPr>
        <w:spacing w:after="60"/>
      </w:pPr>
      <w:r>
        <w:rPr>
          <w:b w:val="0"/>
          <w:i w:val="0"/>
          <w:smallCaps w:val="0"/>
          <w:strike w:val="0"/>
          <w:u w:val="none"/>
        </w:rPr>
        <w:t>Reinforcing Democracy</w:t>
      </w:r>
    </w:p>
    <w:p>
      <w:pPr>
        <w:spacing w:after="60"/>
      </w:pPr>
      <w:r>
        <w:rPr>
          <w:b w:val="0"/>
          <w:i w:val="0"/>
          <w:smallCaps w:val="0"/>
          <w:strike w:val="0"/>
          <w:u w:val="none"/>
        </w:rPr>
        <w:t xml:space="preserve">Answering these questions is a necessary first step to right-sizing the challenge posed by the spread of digital technologies that can be used to enhance the power of the state — whether to combat terrorism or repress dissent. </w:t>
      </w:r>
      <w:r>
        <w:rPr>
          <w:b/>
          <w:i w:val="0"/>
          <w:smallCaps w:val="0"/>
          <w:strike w:val="0"/>
          <w:u w:val="single"/>
        </w:rPr>
        <w:t>Exaggerating</w:t>
      </w:r>
      <w:r>
        <w:rPr>
          <w:b w:val="0"/>
          <w:i w:val="0"/>
          <w:smallCaps w:val="0"/>
          <w:strike w:val="0"/>
          <w:u w:val="none"/>
        </w:rPr>
        <w:t xml:space="preserve"> </w:t>
      </w:r>
      <w:r>
        <w:rPr>
          <w:b w:val="0"/>
          <w:i w:val="0"/>
          <w:smallCaps w:val="0"/>
          <w:strike w:val="0"/>
          <w:u w:val="single"/>
        </w:rPr>
        <w:t xml:space="preserve">the threat posed by technology could lead to the mistaken conclusion that combating the </w:t>
      </w:r>
      <w:r>
        <w:rPr>
          <w:b/>
          <w:i w:val="0"/>
          <w:smallCaps w:val="0"/>
          <w:strike w:val="0"/>
          <w:u w:val="single"/>
        </w:rPr>
        <w:t>global spread of surveillance technologies</w:t>
      </w:r>
      <w:r>
        <w:rPr>
          <w:b w:val="0"/>
          <w:i w:val="0"/>
          <w:smallCaps w:val="0"/>
          <w:strike w:val="0"/>
          <w:u w:val="single"/>
        </w:rPr>
        <w:t xml:space="preserve"> will be enough to secure democracy.</w:t>
      </w:r>
    </w:p>
    <w:p>
      <w:pPr>
        <w:spacing w:after="60"/>
      </w:pPr>
      <w:r>
        <w:rPr>
          <w:b w:val="0"/>
          <w:i w:val="0"/>
          <w:smallCaps w:val="0"/>
          <w:strike w:val="0"/>
          <w:u w:val="none"/>
        </w:rPr>
        <w:t xml:space="preserve">At the same time, </w:t>
      </w:r>
      <w:r>
        <w:rPr>
          <w:b/>
          <w:i w:val="0"/>
          <w:smallCaps w:val="0"/>
          <w:strike w:val="0"/>
          <w:u w:val="single"/>
        </w:rPr>
        <w:t>liberal governments</w:t>
      </w:r>
      <w:r>
        <w:rPr>
          <w:b w:val="0"/>
          <w:i w:val="0"/>
          <w:smallCaps w:val="0"/>
          <w:strike w:val="0"/>
          <w:u w:val="single"/>
        </w:rPr>
        <w:t xml:space="preserve"> and organizations can help draw attention to </w:t>
      </w:r>
      <w:r>
        <w:rPr>
          <w:b/>
          <w:i w:val="0"/>
          <w:smallCaps w:val="0"/>
          <w:strike w:val="0"/>
          <w:u w:val="single"/>
        </w:rPr>
        <w:t>examples</w:t>
      </w:r>
      <w:r>
        <w:rPr>
          <w:b w:val="0"/>
          <w:i w:val="0"/>
          <w:smallCaps w:val="0"/>
          <w:strike w:val="0"/>
          <w:u w:val="single"/>
        </w:rPr>
        <w:t xml:space="preserve"> of governments that have chosen to </w:t>
      </w:r>
      <w:r>
        <w:rPr>
          <w:b/>
          <w:i w:val="0"/>
          <w:smallCaps w:val="0"/>
          <w:strike w:val="0"/>
          <w:u w:val="single"/>
        </w:rPr>
        <w:t>roll back</w:t>
      </w:r>
      <w:r>
        <w:rPr>
          <w:b w:val="0"/>
          <w:i w:val="0"/>
          <w:smallCaps w:val="0"/>
          <w:strike w:val="0"/>
          <w:u w:val="none"/>
        </w:rPr>
        <w:t xml:space="preserve"> </w:t>
      </w:r>
      <w:r>
        <w:rPr>
          <w:b w:val="0"/>
          <w:i w:val="0"/>
          <w:smallCaps w:val="0"/>
          <w:strike w:val="0"/>
          <w:u w:val="single"/>
        </w:rPr>
        <w:t>or</w:t>
      </w:r>
      <w:r>
        <w:rPr>
          <w:b w:val="0"/>
          <w:i w:val="0"/>
          <w:smallCaps w:val="0"/>
          <w:strike w:val="0"/>
          <w:u w:val="none"/>
        </w:rPr>
        <w:t xml:space="preserve"> </w:t>
      </w:r>
      <w:r>
        <w:rPr>
          <w:b/>
          <w:i w:val="0"/>
          <w:smallCaps w:val="0"/>
          <w:strike w:val="0"/>
          <w:u w:val="single"/>
        </w:rPr>
        <w:t>constrain</w:t>
      </w:r>
      <w:r>
        <w:rPr>
          <w:b w:val="0"/>
          <w:i w:val="0"/>
          <w:smallCaps w:val="0"/>
          <w:strike w:val="0"/>
          <w:u w:val="none"/>
        </w:rPr>
        <w:t xml:space="preserve"> </w:t>
      </w:r>
      <w:r>
        <w:rPr>
          <w:b w:val="0"/>
          <w:i w:val="0"/>
          <w:smallCaps w:val="0"/>
          <w:strike w:val="0"/>
          <w:u w:val="single"/>
        </w:rPr>
        <w:t xml:space="preserve">the use of </w:t>
      </w:r>
      <w:r>
        <w:rPr>
          <w:b/>
          <w:i w:val="0"/>
          <w:smallCaps w:val="0"/>
          <w:strike w:val="0"/>
          <w:u w:val="single"/>
        </w:rPr>
        <w:t>digital authoritarianism</w:t>
      </w:r>
      <w:r>
        <w:rPr>
          <w:b w:val="0"/>
          <w:i w:val="0"/>
          <w:smallCaps w:val="0"/>
          <w:strike w:val="0"/>
          <w:u w:val="none"/>
        </w:rPr>
        <w:t xml:space="preserve"> </w:t>
      </w:r>
      <w:r>
        <w:rPr>
          <w:b w:val="0"/>
          <w:i w:val="0"/>
          <w:smallCaps w:val="0"/>
          <w:strike w:val="0"/>
          <w:u w:val="single"/>
        </w:rPr>
        <w:t>and</w:t>
      </w:r>
      <w:r>
        <w:rPr>
          <w:b w:val="0"/>
          <w:i w:val="0"/>
          <w:smallCaps w:val="0"/>
          <w:strike w:val="0"/>
          <w:u w:val="none"/>
        </w:rPr>
        <w:t xml:space="preserve"> predatory </w:t>
      </w:r>
      <w:r>
        <w:rPr>
          <w:b/>
          <w:i w:val="0"/>
          <w:smallCaps w:val="0"/>
          <w:strike w:val="0"/>
          <w:u w:val="single"/>
        </w:rPr>
        <w:t>surveillance</w:t>
      </w:r>
      <w:r>
        <w:rPr>
          <w:b w:val="0"/>
          <w:i w:val="0"/>
          <w:smallCaps w:val="0"/>
          <w:strike w:val="0"/>
          <w:u w:val="none"/>
        </w:rPr>
        <w:t xml:space="preserve"> </w:t>
      </w:r>
      <w:r>
        <w:rPr>
          <w:b w:val="0"/>
          <w:i w:val="0"/>
          <w:smallCaps w:val="0"/>
          <w:strike w:val="0"/>
          <w:u w:val="single"/>
        </w:rPr>
        <w:t>techniques</w:t>
      </w:r>
      <w:r>
        <w:rPr>
          <w:b w:val="0"/>
          <w:i w:val="0"/>
          <w:smallCaps w:val="0"/>
          <w:strike w:val="0"/>
          <w:u w:val="none"/>
        </w:rPr>
        <w:t>. Just as nonproliferation experts have studied countries that chose to dismantle their nuclear weapons programs voluntarily, so might democracy and privacy experts hold up the path taken by citizens and elected leaders who have worked to roll back and constrain technologies that were promoting illiberal practices.</w:t>
      </w:r>
    </w:p>
    <w:p>
      <w:pPr>
        <w:spacing w:after="60"/>
      </w:pPr>
      <w:r>
        <w:rPr>
          <w:b w:val="0"/>
          <w:i w:val="0"/>
          <w:smallCaps w:val="0"/>
          <w:strike w:val="0"/>
          <w:u w:val="single"/>
        </w:rPr>
        <w:t>Ecuador</w:t>
      </w:r>
      <w:r>
        <w:rPr>
          <w:b w:val="0"/>
          <w:i w:val="0"/>
          <w:smallCaps w:val="0"/>
          <w:strike w:val="0"/>
          <w:u w:val="none"/>
        </w:rPr>
        <w:t xml:space="preserve">, </w:t>
      </w:r>
      <w:r>
        <w:rPr>
          <w:b w:val="0"/>
          <w:i w:val="0"/>
          <w:smallCaps w:val="0"/>
          <w:strike w:val="0"/>
          <w:u w:val="single"/>
        </w:rPr>
        <w:t xml:space="preserve">which installed a </w:t>
      </w:r>
      <w:r>
        <w:rPr>
          <w:b/>
          <w:i w:val="0"/>
          <w:smallCaps w:val="0"/>
          <w:strike w:val="0"/>
          <w:u w:val="single"/>
        </w:rPr>
        <w:t>Chinese monitoring system</w:t>
      </w:r>
      <w:r>
        <w:rPr>
          <w:b w:val="0"/>
          <w:i w:val="0"/>
          <w:smallCaps w:val="0"/>
          <w:strike w:val="0"/>
          <w:u w:val="none"/>
        </w:rPr>
        <w:t xml:space="preserve"> in 2011, </w:t>
      </w:r>
      <w:r>
        <w:rPr>
          <w:b w:val="0"/>
          <w:i w:val="0"/>
          <w:smallCaps w:val="0"/>
          <w:strike w:val="0"/>
          <w:u w:val="single"/>
        </w:rPr>
        <w:t xml:space="preserve">began an investigation into its </w:t>
      </w:r>
      <w:r>
        <w:rPr>
          <w:b/>
          <w:i w:val="0"/>
          <w:smallCaps w:val="0"/>
          <w:strike w:val="0"/>
          <w:u w:val="single"/>
        </w:rPr>
        <w:t>abuses</w:t>
      </w:r>
      <w:r>
        <w:rPr>
          <w:b w:val="0"/>
          <w:i w:val="0"/>
          <w:smallCaps w:val="0"/>
          <w:strike w:val="0"/>
          <w:u w:val="none"/>
        </w:rPr>
        <w:t xml:space="preserve"> under the new administration that came to office in 2017, including </w:t>
      </w:r>
      <w:r>
        <w:rPr>
          <w:b w:val="0"/>
          <w:i w:val="0"/>
          <w:smallCaps w:val="0"/>
          <w:strike w:val="0"/>
          <w:u w:val="single"/>
        </w:rPr>
        <w:t>opening its records to The New York Times</w:t>
      </w:r>
      <w:r>
        <w:rPr>
          <w:b w:val="0"/>
          <w:i w:val="0"/>
          <w:smallCaps w:val="0"/>
          <w:strike w:val="0"/>
          <w:u w:val="none"/>
        </w:rPr>
        <w:t>. The story highlighted China’s export of digital authoritarianism, but it is equally or perhaps more interesting as a story of the conditions under which democratic institutions and publics can say “no” to the excesses of digital surveillance by replacing “illiberal democrats” at the ballot box.</w:t>
      </w:r>
    </w:p>
    <w:p>
      <w:pPr>
        <w:spacing w:after="60"/>
      </w:pPr>
      <w:r>
        <w:rPr>
          <w:b w:val="0"/>
          <w:i w:val="0"/>
          <w:smallCaps w:val="0"/>
          <w:strike w:val="0"/>
          <w:highlight w:val="yellow"/>
          <w:u w:val="single"/>
        </w:rPr>
        <w:t>Even within liberal democracies</w:t>
      </w:r>
      <w:r>
        <w:rPr>
          <w:b w:val="0"/>
          <w:i w:val="0"/>
          <w:smallCaps w:val="0"/>
          <w:strike w:val="0"/>
          <w:u w:val="none"/>
        </w:rPr>
        <w:t xml:space="preserve">, some </w:t>
      </w:r>
      <w:r>
        <w:rPr>
          <w:b w:val="0"/>
          <w:i w:val="0"/>
          <w:smallCaps w:val="0"/>
          <w:strike w:val="0"/>
          <w:highlight w:val="yellow"/>
          <w:u w:val="single"/>
        </w:rPr>
        <w:t xml:space="preserve">localities have taken </w:t>
      </w:r>
      <w:r>
        <w:rPr>
          <w:b/>
          <w:i w:val="0"/>
          <w:smallCaps w:val="0"/>
          <w:strike w:val="0"/>
          <w:highlight w:val="yellow"/>
          <w:u w:val="single"/>
        </w:rPr>
        <w:t>preemptive measures</w:t>
      </w:r>
      <w:r>
        <w:rPr>
          <w:b w:val="0"/>
          <w:i w:val="0"/>
          <w:smallCaps w:val="0"/>
          <w:strike w:val="0"/>
          <w:highlight w:val="yellow"/>
          <w:u w:val="single"/>
        </w:rPr>
        <w:t xml:space="preserve"> against</w:t>
      </w:r>
      <w:r>
        <w:rPr>
          <w:b w:val="0"/>
          <w:i w:val="0"/>
          <w:smallCaps w:val="0"/>
          <w:strike w:val="0"/>
          <w:u w:val="single"/>
        </w:rPr>
        <w:t xml:space="preserve"> tools of </w:t>
      </w:r>
      <w:r>
        <w:rPr>
          <w:b/>
          <w:i w:val="0"/>
          <w:smallCaps w:val="0"/>
          <w:strike w:val="0"/>
          <w:highlight w:val="yellow"/>
          <w:u w:val="single"/>
        </w:rPr>
        <w:t>digital authoritarianism</w:t>
      </w:r>
      <w:r>
        <w:rPr>
          <w:b w:val="0"/>
          <w:i w:val="0"/>
          <w:smallCaps w:val="0"/>
          <w:strike w:val="0"/>
          <w:u w:val="none"/>
        </w:rPr>
        <w:t xml:space="preserve">. For instance, </w:t>
      </w:r>
      <w:r>
        <w:rPr>
          <w:b w:val="0"/>
          <w:i w:val="0"/>
          <w:smallCaps w:val="0"/>
          <w:strike w:val="0"/>
          <w:u w:val="single"/>
        </w:rPr>
        <w:t>in 2019 the cities of San Francisco and Somerville banned local agencies</w:t>
      </w:r>
      <w:r>
        <w:rPr>
          <w:b w:val="0"/>
          <w:i w:val="0"/>
          <w:smallCaps w:val="0"/>
          <w:strike w:val="0"/>
          <w:u w:val="none"/>
        </w:rPr>
        <w:t xml:space="preserve">, including the police, </w:t>
      </w:r>
      <w:r>
        <w:rPr>
          <w:b w:val="0"/>
          <w:i w:val="0"/>
          <w:smallCaps w:val="0"/>
          <w:strike w:val="0"/>
          <w:u w:val="single"/>
        </w:rPr>
        <w:t xml:space="preserve">from using </w:t>
      </w:r>
      <w:r>
        <w:rPr>
          <w:b/>
          <w:i w:val="0"/>
          <w:smallCaps w:val="0"/>
          <w:strike w:val="0"/>
          <w:u w:val="single"/>
        </w:rPr>
        <w:t>facial recognition</w:t>
      </w:r>
      <w:r>
        <w:rPr>
          <w:b w:val="0"/>
          <w:i w:val="0"/>
          <w:smallCaps w:val="0"/>
          <w:strike w:val="0"/>
          <w:u w:val="none"/>
        </w:rPr>
        <w:t xml:space="preserve"> technology. </w:t>
      </w:r>
      <w:r>
        <w:rPr>
          <w:b w:val="0"/>
          <w:i w:val="0"/>
          <w:smallCaps w:val="0"/>
          <w:strike w:val="0"/>
          <w:u w:val="single"/>
        </w:rPr>
        <w:t xml:space="preserve">The state of California also enacted a </w:t>
      </w:r>
      <w:r>
        <w:rPr>
          <w:b/>
          <w:i w:val="0"/>
          <w:smallCaps w:val="0"/>
          <w:strike w:val="0"/>
          <w:u w:val="single"/>
        </w:rPr>
        <w:t>ban</w:t>
      </w:r>
      <w:r>
        <w:rPr>
          <w:b w:val="0"/>
          <w:i w:val="0"/>
          <w:smallCaps w:val="0"/>
          <w:strike w:val="0"/>
          <w:u w:val="single"/>
        </w:rPr>
        <w:t xml:space="preserve"> on the</w:t>
      </w:r>
      <w:r>
        <w:rPr>
          <w:b w:val="0"/>
          <w:i w:val="0"/>
          <w:smallCaps w:val="0"/>
          <w:strike w:val="0"/>
          <w:u w:val="none"/>
        </w:rPr>
        <w:t xml:space="preserve"> </w:t>
      </w:r>
      <w:r>
        <w:rPr>
          <w:b w:val="0"/>
          <w:i w:val="0"/>
          <w:smallCaps w:val="0"/>
          <w:strike w:val="0"/>
          <w:u w:val="single"/>
        </w:rPr>
        <w:t>use of facial recognition or biometric surveillance</w:t>
      </w:r>
      <w:r>
        <w:rPr>
          <w:b w:val="0"/>
          <w:i w:val="0"/>
          <w:smallCaps w:val="0"/>
          <w:strike w:val="0"/>
          <w:u w:val="none"/>
        </w:rPr>
        <w:t xml:space="preserve"> in police body cameras, holding that “facial recognition and other biometric surveillance technology pose unique and significant threats to the civil rights and civil liberties of residents and visitors.”</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