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an underestimated risk.</w:t>
      </w:r>
    </w:p>
    <w:p>
      <w:pPr>
        <w:spacing w:after="80"/>
      </w:pPr>
      <w:r>
        <w:rPr>
          <w:b/>
          <w:i w:val="0"/>
          <w:smallCaps w:val="0"/>
          <w:strike w:val="0"/>
          <w:sz w:val="26"/>
          <w:u w:val="none"/>
        </w:rPr>
        <w:t>Sullivan 23</w:t>
      </w:r>
      <w:r>
        <w:rPr>
          <w:b w:val="0"/>
          <w:i w:val="0"/>
          <w:smallCaps w:val="0"/>
          <w:strike w:val="0"/>
          <w:u w:val="none"/>
        </w:rPr>
        <w:t xml:space="preserve"> – President and CEO of the Internet Society.</w:t>
      </w:r>
    </w:p>
    <w:p>
      <w:pPr>
        <w:spacing w:after="60"/>
      </w:pPr>
      <w:r>
        <w:rPr>
          <w:b w:val="0"/>
          <w:i w:val="0"/>
          <w:smallCaps w:val="0"/>
          <w:strike w:val="0"/>
          <w:u w:val="none"/>
        </w:rPr>
        <w:t>Andrew Sullivan, “Misguided Policies the World over Are Slowly Killing the Open Internet,” Internet Society, 03-01-2023, https://www.internetsociety.org/blog/2023/03/misguided-policies-the-world-over-are-slowly-killing-the-open-internet/</w:t>
      </w:r>
    </w:p>
    <w:p>
      <w:pPr>
        <w:spacing w:after="60"/>
      </w:pPr>
      <w:r>
        <w:rPr>
          <w:b w:val="0"/>
          <w:i w:val="0"/>
          <w:smallCaps w:val="0"/>
          <w:strike w:val="0"/>
          <w:u w:val="none"/>
        </w:rPr>
        <w:t xml:space="preserve">Wherever we live, </w:t>
      </w:r>
      <w:r>
        <w:rPr>
          <w:b/>
          <w:i w:val="0"/>
          <w:smallCaps w:val="0"/>
          <w:strike w:val="0"/>
          <w:sz w:val="22"/>
          <w:u w:val="single"/>
        </w:rPr>
        <w:t>there is plenty to be afraid of</w:t>
      </w:r>
      <w:r>
        <w:rPr>
          <w:b w:val="0"/>
          <w:i w:val="0"/>
          <w:smallCaps w:val="0"/>
          <w:strike w:val="0"/>
          <w:u w:val="none"/>
        </w:rPr>
        <w:t xml:space="preserve">. Wars are raging on. Authoritarians are on the rise. The climate is changing so fast that we are unable to keep up. And yet, we seem unable to do anything about it. With </w:t>
      </w:r>
      <w:r>
        <w:rPr>
          <w:b w:val="0"/>
          <w:i w:val="0"/>
          <w:smallCaps w:val="0"/>
          <w:strike w:val="0"/>
          <w:sz w:val="22"/>
          <w:u w:val="single"/>
        </w:rPr>
        <w:t xml:space="preserve">all that on our minds, it is not surprising another threat is being overlooked: </w:t>
      </w:r>
      <w:r>
        <w:rPr>
          <w:b/>
          <w:i w:val="0"/>
          <w:smallCaps w:val="0"/>
          <w:strike w:val="0"/>
          <w:sz w:val="22"/>
          <w:u w:val="single"/>
        </w:rPr>
        <w:t>the global drift toward “splinternet.”</w:t>
      </w:r>
    </w:p>
    <w:p>
      <w:pPr>
        <w:spacing w:after="60"/>
      </w:pPr>
      <w:r>
        <w:rPr>
          <w:b w:val="0"/>
          <w:i w:val="0"/>
          <w:smallCaps w:val="0"/>
          <w:strike w:val="0"/>
          <w:sz w:val="22"/>
          <w:u w:val="single"/>
        </w:rPr>
        <w:t>“Splinternet” is a word for the loss of the single, globally connected, and decentralized Internet. Our experience of a single resource is fragmenting into separate networks controlled by governments or corporations</w:t>
      </w:r>
      <w:r>
        <w:rPr>
          <w:b w:val="0"/>
          <w:i w:val="0"/>
          <w:smallCaps w:val="0"/>
          <w:strike w:val="0"/>
          <w:u w:val="none"/>
        </w:rPr>
        <w:t>. We need to stop it.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