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And spreading the internet to new places.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Alvestrand 04</w:t>
      </w:r>
      <w:r>
        <w:rPr>
          <w:b w:val="0"/>
          <w:i w:val="0"/>
          <w:smallCaps w:val="0"/>
          <w:strike w:val="0"/>
          <w:u w:val="none"/>
        </w:rPr>
        <w:t xml:space="preserve"> – former Chair of the Internet Engineering Task Force, M.S. from the Norwegian Institute of Technology.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Harald Alvestrand, “The role of the standards process in shaping the Internet,” IEEE, 08-09-2004, https://ieeexplore.ieee.org/abstract/document/1323284/authors#authors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It is </w:t>
      </w:r>
      <w:r>
        <w:rPr>
          <w:b/>
          <w:i w:val="0"/>
          <w:smallCaps w:val="0"/>
          <w:strike w:val="0"/>
          <w:sz w:val="22"/>
          <w:u w:val="single"/>
        </w:rPr>
        <w:t>obvious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me that standards will be needed in the future—people will continue to want communication, they will continue to resent artificial borders of incompatibility</w:t>
      </w:r>
      <w:r>
        <w:rPr>
          <w:b w:val="0"/>
          <w:i w:val="0"/>
          <w:smallCaps w:val="0"/>
          <w:strike w:val="0"/>
          <w:u w:val="none"/>
        </w:rPr>
        <w:t>, and they will continue to want the open marketplace to function for them.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as the </w:t>
      </w:r>
      <w:r>
        <w:rPr>
          <w:b/>
          <w:i w:val="0"/>
          <w:smallCaps w:val="0"/>
          <w:strike w:val="0"/>
          <w:sz w:val="22"/>
          <w:u w:val="single"/>
        </w:rPr>
        <w:t>Internet grows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transcends boundaries</w:t>
      </w:r>
      <w:r>
        <w:rPr>
          <w:b w:val="0"/>
          <w:i w:val="0"/>
          <w:smallCaps w:val="0"/>
          <w:strike w:val="0"/>
          <w:u w:val="none"/>
        </w:rPr>
        <w:t xml:space="preserve">, people in non-English-speaking countries will demand to have their voice and concerns heard. With a large majority of the Internet-using population already outside the United States,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seems </w:t>
      </w:r>
      <w:r>
        <w:rPr>
          <w:b/>
          <w:i w:val="0"/>
          <w:smallCaps w:val="0"/>
          <w:strike w:val="0"/>
          <w:sz w:val="22"/>
          <w:u w:val="single"/>
        </w:rPr>
        <w:t>certain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standards setting for the Internet will be a </w:t>
      </w:r>
      <w:r>
        <w:rPr>
          <w:b/>
          <w:i w:val="0"/>
          <w:smallCaps w:val="0"/>
          <w:strike w:val="0"/>
          <w:sz w:val="22"/>
          <w:u w:val="single"/>
        </w:rPr>
        <w:t>concern</w:t>
      </w:r>
      <w:r>
        <w:rPr>
          <w:b w:val="0"/>
          <w:i w:val="0"/>
          <w:smallCaps w:val="0"/>
          <w:strike w:val="0"/>
          <w:u w:val="none"/>
        </w:rPr>
        <w:t>, not only in Los Angeles, CA, and Washington, DC, but also in Brussels, Belgium; Madrid, Spain; Tokyo, Japan; Beijing, China; Dakar, Senegal; Rio de Janeiro, Brazil; and Kuala Lumpur, Malaysia.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It is also certain that the organizations for developing standards will come under </w:t>
      </w:r>
      <w:r>
        <w:rPr>
          <w:b/>
          <w:i w:val="0"/>
          <w:smallCaps w:val="0"/>
          <w:strike w:val="0"/>
          <w:sz w:val="22"/>
          <w:u w:val="single"/>
        </w:rPr>
        <w:t>more intense scrutiny</w:t>
      </w:r>
      <w:r>
        <w:rPr>
          <w:b w:val="0"/>
          <w:i w:val="0"/>
          <w:smallCaps w:val="0"/>
          <w:strike w:val="0"/>
          <w:u w:val="none"/>
        </w:rPr>
        <w:t>—governments, long a relative bystander in the network game, have become increasingly concerned with all of the myriad issues of the Internet and communication in general; users' organizations may find reason to become interested—and none of the current participants show any interest in leaving.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It is also certain that those </w:t>
      </w:r>
      <w:r>
        <w:rPr>
          <w:b/>
          <w:i w:val="0"/>
          <w:smallCaps w:val="0"/>
          <w:strike w:val="0"/>
          <w:sz w:val="22"/>
          <w:u w:val="single"/>
        </w:rPr>
        <w:t>who control the standards efforts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will have a </w:t>
      </w:r>
      <w:r>
        <w:rPr>
          <w:b/>
          <w:i w:val="0"/>
          <w:smallCaps w:val="0"/>
          <w:strike w:val="0"/>
          <w:sz w:val="22"/>
          <w:u w:val="single"/>
        </w:rPr>
        <w:t>great influence on the shape of the networks to come</w:t>
      </w:r>
      <w:r>
        <w:rPr>
          <w:b w:val="0"/>
          <w:i w:val="0"/>
          <w:smallCaps w:val="0"/>
          <w:strike w:val="0"/>
          <w:u w:val="none"/>
        </w:rPr>
        <w:t>—perhaps not a decisive influence, but an influence still.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