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Biden’s PC is </w:t>
      </w:r>
      <w:r>
        <w:rPr>
          <w:b/>
          <w:i w:val="0"/>
          <w:smallCaps w:val="0"/>
          <w:strike w:val="0"/>
          <w:sz w:val="26"/>
          <w:u w:val="single"/>
        </w:rPr>
        <w:t>critical</w:t>
      </w:r>
      <w:r>
        <w:rPr>
          <w:b/>
          <w:i w:val="0"/>
          <w:smallCaps w:val="0"/>
          <w:strike w:val="0"/>
          <w:sz w:val="26"/>
          <w:u w:val="none"/>
        </w:rPr>
        <w:t xml:space="preserve"> to climate provisions.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Helena </w:t>
      </w:r>
      <w:r>
        <w:rPr>
          <w:b/>
          <w:i w:val="0"/>
          <w:smallCaps w:val="0"/>
          <w:strike w:val="0"/>
          <w:sz w:val="26"/>
          <w:u w:val="none"/>
        </w:rPr>
        <w:t>Evich 21</w:t>
      </w:r>
      <w:r>
        <w:rPr>
          <w:b w:val="0"/>
          <w:i w:val="0"/>
          <w:smallCaps w:val="0"/>
          <w:strike w:val="0"/>
          <w:u w:val="none"/>
        </w:rPr>
        <w:t xml:space="preserve"> and Ryan McCrimmon, reporters at Politico, 6/29/2021, “Biden wants to pay farmers to grow carbon-capturing crops. It’s complicated.” https://www.politico.com/news/2021/06/29/biden-climate-farmers-carbon-496843</w:t>
      </w:r>
      <w:r>
        <w:rPr>
          <w:b w:val="0"/>
          <w:i w:val="0"/>
          <w:smallCaps w:val="0"/>
          <w:strike w:val="0"/>
          <w:u w:val="none"/>
        </w:rPr>
        <w:t>)//recutCG</w:t>
      </w:r>
    </w:p>
    <w:p>
      <w:pPr>
        <w:spacing w:after="60"/>
      </w:pPr>
      <w:r>
        <w:rPr>
          <w:b w:val="0"/>
          <w:i w:val="0"/>
          <w:smallCaps w:val="0"/>
          <w:strike w:val="0"/>
          <w:u w:val="single"/>
        </w:rPr>
        <w:t xml:space="preserve">Farmers are a </w:t>
      </w:r>
      <w:r>
        <w:rPr>
          <w:b/>
          <w:i w:val="0"/>
          <w:smallCaps w:val="0"/>
          <w:strike w:val="0"/>
          <w:sz w:val="22"/>
          <w:u w:val="single"/>
        </w:rPr>
        <w:t>key piece</w:t>
      </w:r>
      <w:r>
        <w:rPr>
          <w:b w:val="0"/>
          <w:i w:val="0"/>
          <w:smallCaps w:val="0"/>
          <w:strike w:val="0"/>
          <w:u w:val="single"/>
        </w:rPr>
        <w:t xml:space="preserve"> of Biden’s </w:t>
      </w:r>
      <w:r>
        <w:rPr>
          <w:b/>
          <w:i w:val="0"/>
          <w:smallCaps w:val="0"/>
          <w:strike w:val="0"/>
          <w:sz w:val="22"/>
          <w:u w:val="single"/>
        </w:rPr>
        <w:t>overall strategy</w:t>
      </w:r>
      <w:r>
        <w:rPr>
          <w:b w:val="0"/>
          <w:i w:val="0"/>
          <w:smallCaps w:val="0"/>
          <w:strike w:val="0"/>
          <w:u w:val="single"/>
        </w:rPr>
        <w:t xml:space="preserve"> to slash</w:t>
      </w:r>
      <w:r>
        <w:rPr>
          <w:b w:val="0"/>
          <w:i w:val="0"/>
          <w:smallCaps w:val="0"/>
          <w:strike w:val="0"/>
          <w:u w:val="single"/>
        </w:rPr>
        <w:t xml:space="preserve"> greenhouse gases</w:t>
      </w:r>
      <w:r>
        <w:rPr>
          <w:b w:val="0"/>
          <w:i w:val="0"/>
          <w:smallCaps w:val="0"/>
          <w:strike w:val="0"/>
          <w:u w:val="single"/>
        </w:rPr>
        <w:t xml:space="preserve"> across the U.S. economy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: American agriculture contributes about 9 percent of U.S. emissions, but in theory has the potential to more than offset its own footprint. </w:t>
      </w:r>
      <w:r>
        <w:rPr>
          <w:b/>
          <w:i w:val="0"/>
          <w:smallCaps w:val="0"/>
          <w:strike w:val="0"/>
          <w:sz w:val="22"/>
          <w:u w:val="single"/>
        </w:rPr>
        <w:t>Recent interest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among farmers and </w:t>
      </w:r>
      <w:r>
        <w:rPr>
          <w:b/>
          <w:i w:val="0"/>
          <w:smallCaps w:val="0"/>
          <w:strike w:val="0"/>
          <w:sz w:val="22"/>
          <w:u w:val="single"/>
        </w:rPr>
        <w:t>buy-in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from powerful food </w:t>
      </w:r>
      <w:r>
        <w:rPr>
          <w:b/>
          <w:i w:val="0"/>
          <w:smallCaps w:val="0"/>
          <w:strike w:val="0"/>
          <w:sz w:val="22"/>
          <w:u w:val="single"/>
        </w:rPr>
        <w:t>and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ag industry groups are giving</w:t>
      </w:r>
      <w:r>
        <w:rPr>
          <w:b w:val="0"/>
          <w:i w:val="0"/>
          <w:smallCaps w:val="0"/>
          <w:strike w:val="0"/>
          <w:u w:val="single"/>
        </w:rPr>
        <w:t xml:space="preserve"> Biden a </w:t>
      </w:r>
      <w:r>
        <w:rPr>
          <w:b/>
          <w:i w:val="0"/>
          <w:smallCaps w:val="0"/>
          <w:strike w:val="0"/>
          <w:sz w:val="22"/>
          <w:u w:val="single"/>
        </w:rPr>
        <w:t>rare opportunity</w:t>
      </w:r>
      <w:r>
        <w:rPr>
          <w:b w:val="0"/>
          <w:i w:val="0"/>
          <w:smallCaps w:val="0"/>
          <w:strike w:val="0"/>
          <w:u w:val="single"/>
        </w:rPr>
        <w:t xml:space="preserve"> to enlist </w:t>
      </w:r>
      <w:r>
        <w:rPr>
          <w:b/>
          <w:i w:val="0"/>
          <w:smallCaps w:val="0"/>
          <w:strike w:val="0"/>
          <w:sz w:val="22"/>
          <w:u w:val="single"/>
        </w:rPr>
        <w:t>ag</w:t>
      </w:r>
      <w:r>
        <w:rPr>
          <w:b w:val="0"/>
          <w:i w:val="0"/>
          <w:smallCaps w:val="0"/>
          <w:strike w:val="0"/>
          <w:u w:val="single"/>
        </w:rPr>
        <w:t xml:space="preserve">riculture in his </w:t>
      </w:r>
      <w:r>
        <w:rPr>
          <w:b/>
          <w:i w:val="0"/>
          <w:smallCaps w:val="0"/>
          <w:strike w:val="0"/>
          <w:sz w:val="22"/>
          <w:u w:val="single"/>
        </w:rPr>
        <w:t>sweeping climate agenda</w:t>
      </w:r>
      <w:r>
        <w:rPr>
          <w:b w:val="0"/>
          <w:i w:val="0"/>
          <w:smallCaps w:val="0"/>
          <w:strike w:val="0"/>
          <w:u w:val="single"/>
        </w:rPr>
        <w:t>. But the window for action may be limited as the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new </w:t>
      </w:r>
      <w:r>
        <w:rPr>
          <w:b w:val="0"/>
          <w:i w:val="0"/>
          <w:smallCaps w:val="0"/>
          <w:strike w:val="0"/>
          <w:u w:val="single"/>
        </w:rPr>
        <w:t xml:space="preserve">president’s </w:t>
      </w:r>
      <w:r>
        <w:rPr>
          <w:b/>
          <w:i w:val="0"/>
          <w:smallCaps w:val="0"/>
          <w:strike w:val="0"/>
          <w:sz w:val="22"/>
          <w:u w:val="single"/>
        </w:rPr>
        <w:t>p</w:t>
      </w:r>
      <w:r>
        <w:rPr>
          <w:b w:val="0"/>
          <w:i w:val="0"/>
          <w:smallCaps w:val="0"/>
          <w:strike w:val="0"/>
          <w:u w:val="single"/>
        </w:rPr>
        <w:t xml:space="preserve">olitical </w:t>
      </w:r>
      <w:r>
        <w:rPr>
          <w:b/>
          <w:i w:val="0"/>
          <w:smallCaps w:val="0"/>
          <w:strike w:val="0"/>
          <w:sz w:val="22"/>
          <w:u w:val="single"/>
        </w:rPr>
        <w:t>c</w:t>
      </w:r>
      <w:r>
        <w:rPr>
          <w:b w:val="0"/>
          <w:i w:val="0"/>
          <w:smallCaps w:val="0"/>
          <w:strike w:val="0"/>
          <w:u w:val="single"/>
        </w:rPr>
        <w:t>apital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wanes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midterm elections draw closer.</w:t>
      </w:r>
    </w:p>
    <w:p>
      <w:pPr>
        <w:pStyle w:val="Caption"/>
      </w:pPr>
      <w:r>
        <w:t>Source: Farm Bill Politics DA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