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Approving the farm bill </w:t>
      </w:r>
      <w:r>
        <w:rPr>
          <w:b/>
          <w:i w:val="0"/>
          <w:smallCaps w:val="0"/>
          <w:strike w:val="0"/>
          <w:sz w:val="26"/>
          <w:u w:val="single"/>
        </w:rPr>
        <w:t>as soon as possible</w:t>
      </w:r>
      <w:r>
        <w:rPr>
          <w:b/>
          <w:i w:val="0"/>
          <w:smallCaps w:val="0"/>
          <w:strike w:val="0"/>
          <w:sz w:val="26"/>
          <w:u w:val="none"/>
        </w:rPr>
        <w:t xml:space="preserve"> is key to </w:t>
      </w:r>
      <w:r>
        <w:rPr>
          <w:b/>
          <w:i w:val="0"/>
          <w:smallCaps w:val="0"/>
          <w:strike w:val="0"/>
          <w:sz w:val="26"/>
          <w:u w:val="single"/>
        </w:rPr>
        <w:t>certainty</w:t>
      </w:r>
      <w:r>
        <w:rPr>
          <w:b/>
          <w:i w:val="0"/>
          <w:smallCaps w:val="0"/>
          <w:strike w:val="0"/>
          <w:sz w:val="26"/>
          <w:u w:val="none"/>
        </w:rPr>
        <w:t xml:space="preserve"> necessary for our impacts.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Ana </w:t>
      </w:r>
      <w:r>
        <w:rPr>
          <w:b/>
          <w:i w:val="0"/>
          <w:smallCaps w:val="0"/>
          <w:strike w:val="0"/>
          <w:sz w:val="26"/>
          <w:u w:val="none"/>
        </w:rPr>
        <w:t>Radelat</w:t>
      </w:r>
      <w:r>
        <w:rPr>
          <w:b/>
          <w:i w:val="0"/>
          <w:smallCaps w:val="0"/>
          <w:strike w:val="0"/>
          <w:sz w:val="26"/>
          <w:u w:val="none"/>
        </w:rPr>
        <w:t xml:space="preserve"> 24</w:t>
      </w:r>
      <w:r>
        <w:rPr>
          <w:b w:val="0"/>
          <w:i w:val="0"/>
          <w:smallCaps w:val="0"/>
          <w:strike w:val="0"/>
          <w:u w:val="none"/>
        </w:rPr>
        <w:t xml:space="preserve">. "Another food fight over food stamps in the farm bill". </w:t>
      </w:r>
      <w:r>
        <w:rPr>
          <w:b w:val="0"/>
          <w:i w:val="0"/>
          <w:smallCaps w:val="0"/>
          <w:strike w:val="0"/>
          <w:u w:val="none"/>
        </w:rPr>
        <w:t>MinnPost</w:t>
      </w:r>
      <w:r>
        <w:rPr>
          <w:b w:val="0"/>
          <w:i w:val="0"/>
          <w:smallCaps w:val="0"/>
          <w:strike w:val="0"/>
          <w:u w:val="none"/>
        </w:rPr>
        <w:t>. 5-24-2024. https://www.minnpost.com/dc-memo/2024/05/another-food-fight-over-food-stamps-farm-bill/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Other negotiations over crop subsidies, crop insurance and conservation programs will also occur</w:t>
      </w:r>
      <w:r>
        <w:rPr>
          <w:b w:val="0"/>
          <w:i w:val="0"/>
          <w:smallCaps w:val="0"/>
          <w:strike w:val="0"/>
          <w:sz w:val="16"/>
          <w:u w:val="none"/>
        </w:rPr>
        <w:t>. An expansion of the safety net for farmers of row crops and dairy producers is expected in the final bill. And there’s a good chance a final farm bill could be approved by Congress before the end of the summer.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last five-year farm bill expired </w:t>
      </w:r>
      <w:r>
        <w:rPr>
          <w:b/>
          <w:i w:val="0"/>
          <w:smallCaps w:val="0"/>
          <w:strike w:val="0"/>
          <w:sz w:val="22"/>
          <w:u w:val="single"/>
        </w:rPr>
        <w:t>last September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so Congress approved a one-year </w:t>
      </w:r>
      <w:r>
        <w:rPr>
          <w:b/>
          <w:i w:val="0"/>
          <w:smallCaps w:val="0"/>
          <w:strike w:val="0"/>
          <w:sz w:val="22"/>
          <w:u w:val="single"/>
        </w:rPr>
        <w:t>extension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That has resulted in </w:t>
      </w:r>
      <w:r>
        <w:rPr>
          <w:b/>
          <w:i w:val="0"/>
          <w:smallCaps w:val="0"/>
          <w:strike w:val="0"/>
          <w:sz w:val="22"/>
          <w:u w:val="single"/>
        </w:rPr>
        <w:t>uncertainty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has made it </w:t>
      </w:r>
      <w:r>
        <w:rPr>
          <w:b/>
          <w:i w:val="0"/>
          <w:smallCaps w:val="0"/>
          <w:strike w:val="0"/>
          <w:sz w:val="22"/>
          <w:u w:val="single"/>
        </w:rPr>
        <w:t>difficult for farmers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conservationists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bankers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4"/>
          <w:u w:val="single"/>
        </w:rPr>
        <w:t>conduct long-term planning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