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Farm bill can’t solve---tons of other issues facing American agriculture.</w:t>
      </w:r>
    </w:p>
    <w:p>
      <w:pPr>
        <w:spacing w:after="80"/>
      </w:pPr>
      <w:r>
        <w:rPr>
          <w:b w:val="0"/>
          <w:i w:val="0"/>
          <w:smallCaps w:val="0"/>
          <w:strike w:val="0"/>
          <w:u w:val="none"/>
        </w:rPr>
        <w:t xml:space="preserve">Joby </w:t>
      </w:r>
      <w:r>
        <w:rPr>
          <w:b/>
          <w:i w:val="0"/>
          <w:smallCaps w:val="0"/>
          <w:strike w:val="0"/>
          <w:sz w:val="26"/>
          <w:u w:val="none"/>
        </w:rPr>
        <w:t xml:space="preserve">Young </w:t>
      </w:r>
      <w:r>
        <w:rPr>
          <w:b/>
          <w:i w:val="0"/>
          <w:smallCaps w:val="0"/>
          <w:strike w:val="0"/>
          <w:sz w:val="26"/>
          <w:u w:val="none"/>
        </w:rPr>
        <w:t>23</w:t>
      </w:r>
      <w:r>
        <w:rPr>
          <w:b w:val="0"/>
          <w:i w:val="0"/>
          <w:smallCaps w:val="0"/>
          <w:strike w:val="0"/>
          <w:u w:val="none"/>
        </w:rPr>
        <w:t>.</w:t>
      </w:r>
      <w:r>
        <w:rPr>
          <w:b w:val="0"/>
          <w:i w:val="0"/>
          <w:smallCaps w:val="0"/>
          <w:strike w:val="0"/>
          <w:u w:val="none"/>
        </w:rPr>
        <w:t xml:space="preserve">  Executive vice president at the American Farm Bureau Federation. "2022’s Top Ag Issues and A Look Ahead". American Farm Bureau Federation. 1-4-2023. https://www.fb.org/focus-on-agriculture/2022s-top-ag-issues-and-a-look-ahead</w:t>
      </w:r>
    </w:p>
    <w:p>
      <w:pPr>
        <w:spacing w:after="60"/>
      </w:pPr>
      <w:r>
        <w:rPr>
          <w:b w:val="0"/>
          <w:i w:val="0"/>
          <w:smallCaps w:val="0"/>
          <w:strike w:val="0"/>
          <w:sz w:val="16"/>
          <w:u w:val="none"/>
        </w:rPr>
        <w:t xml:space="preserve">For many, 2022 was a year of change and transition. As we all thankfully watched the worst of the pandemic pass, </w:t>
      </w:r>
      <w:r>
        <w:rPr>
          <w:b/>
          <w:i w:val="0"/>
          <w:smallCaps w:val="0"/>
          <w:strike w:val="0"/>
          <w:sz w:val="22"/>
          <w:u w:val="single"/>
        </w:rPr>
        <w:t>new challenges arose</w:t>
      </w:r>
      <w:r>
        <w:rPr>
          <w:b w:val="0"/>
          <w:i w:val="0"/>
          <w:smallCaps w:val="0"/>
          <w:strike w:val="0"/>
          <w:sz w:val="16"/>
          <w:u w:val="none"/>
        </w:rPr>
        <w:t xml:space="preserve">, </w:t>
      </w:r>
      <w:r>
        <w:rPr>
          <w:b w:val="0"/>
          <w:i w:val="0"/>
          <w:smallCaps w:val="0"/>
          <w:strike w:val="0"/>
          <w:sz w:val="22"/>
          <w:u w:val="single"/>
        </w:rPr>
        <w:t xml:space="preserve">especially in </w:t>
      </w:r>
      <w:r>
        <w:rPr>
          <w:b/>
          <w:i w:val="0"/>
          <w:smallCaps w:val="0"/>
          <w:strike w:val="0"/>
          <w:sz w:val="22"/>
          <w:u w:val="single"/>
        </w:rPr>
        <w:t>farm country</w:t>
      </w:r>
      <w:r>
        <w:rPr>
          <w:b w:val="0"/>
          <w:i w:val="0"/>
          <w:smallCaps w:val="0"/>
          <w:strike w:val="0"/>
          <w:sz w:val="16"/>
          <w:u w:val="none"/>
        </w:rPr>
        <w:t>, as post-pandemic changes in consumer behavior, global supply chains, and monetary policy caused major shifts in the economy.</w:t>
      </w:r>
    </w:p>
    <w:p>
      <w:pPr>
        <w:spacing w:after="60"/>
      </w:pPr>
      <w:r>
        <w:rPr>
          <w:b w:val="0"/>
          <w:i w:val="0"/>
          <w:smallCaps w:val="0"/>
          <w:strike w:val="0"/>
          <w:sz w:val="16"/>
          <w:u w:val="none"/>
        </w:rPr>
        <w:t>It was a year of transition for me personally, as I joined the American Farm Bureau as Executive Vice President. A priority for me once onboard was to get out and meet our members, so I traveled the country doing just that. I’m grateful to have been warmly welcomed into the Farm Bureau family and look forward to advocating for solutions in 2023.</w:t>
      </w:r>
    </w:p>
    <w:p>
      <w:pPr>
        <w:spacing w:after="60"/>
      </w:pPr>
      <w:r>
        <w:rPr>
          <w:b w:val="0"/>
          <w:i w:val="0"/>
          <w:smallCaps w:val="0"/>
          <w:strike w:val="0"/>
          <w:sz w:val="16"/>
          <w:u w:val="none"/>
        </w:rPr>
        <w:t>While the last year will be remembered for issues such as sharply rising input costs, ag labor concerns, and overzealous regulatory proposals, many of these will carry into 2023 as well. On some, we’ll look to build on great progress in 2022, while in others we’ll be seeking solutions that were elusive last year.</w:t>
      </w:r>
    </w:p>
    <w:p>
      <w:pPr>
        <w:spacing w:after="60"/>
      </w:pPr>
      <w:r>
        <w:rPr>
          <w:b w:val="0"/>
          <w:i w:val="0"/>
          <w:smallCaps w:val="0"/>
          <w:strike w:val="0"/>
          <w:sz w:val="16"/>
          <w:u w:val="none"/>
        </w:rPr>
        <w:t>Rising input costs</w:t>
      </w:r>
    </w:p>
    <w:p>
      <w:pPr>
        <w:spacing w:after="60"/>
      </w:pPr>
      <w:r>
        <w:rPr>
          <w:b w:val="0"/>
          <w:i w:val="0"/>
          <w:smallCaps w:val="0"/>
          <w:strike w:val="0"/>
          <w:sz w:val="22"/>
          <w:u w:val="single"/>
        </w:rPr>
        <w:t xml:space="preserve">An issue at the </w:t>
      </w:r>
      <w:r>
        <w:rPr>
          <w:b/>
          <w:i w:val="0"/>
          <w:smallCaps w:val="0"/>
          <w:strike w:val="0"/>
          <w:sz w:val="22"/>
          <w:u w:val="single"/>
        </w:rPr>
        <w:t>forefront last year</w:t>
      </w:r>
      <w:r>
        <w:rPr>
          <w:b w:val="0"/>
          <w:i w:val="0"/>
          <w:smallCaps w:val="0"/>
          <w:strike w:val="0"/>
          <w:sz w:val="22"/>
          <w:u w:val="single"/>
        </w:rPr>
        <w:t xml:space="preserve"> was the </w:t>
      </w:r>
      <w:r>
        <w:rPr>
          <w:b/>
          <w:i w:val="0"/>
          <w:smallCaps w:val="0"/>
          <w:strike w:val="0"/>
          <w:sz w:val="22"/>
          <w:highlight w:val="cyan"/>
          <w:u w:val="single"/>
        </w:rPr>
        <w:t>rising cost of everything</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 xml:space="preserve">high cost of </w:t>
      </w:r>
      <w:r>
        <w:rPr>
          <w:b/>
          <w:i w:val="0"/>
          <w:smallCaps w:val="0"/>
          <w:strike w:val="0"/>
          <w:sz w:val="22"/>
          <w:highlight w:val="cyan"/>
          <w:u w:val="single"/>
        </w:rPr>
        <w:t>fuel</w:t>
      </w:r>
      <w:r>
        <w:rPr>
          <w:b w:val="0"/>
          <w:i w:val="0"/>
          <w:smallCaps w:val="0"/>
          <w:strike w:val="0"/>
          <w:sz w:val="16"/>
          <w:u w:val="none"/>
        </w:rPr>
        <w:t xml:space="preserve"> </w:t>
      </w:r>
      <w:r>
        <w:rPr>
          <w:b w:val="0"/>
          <w:i w:val="0"/>
          <w:smallCaps w:val="0"/>
          <w:strike w:val="0"/>
          <w:sz w:val="22"/>
          <w:u w:val="single"/>
        </w:rPr>
        <w:t xml:space="preserve">severely </w:t>
      </w:r>
      <w:r>
        <w:rPr>
          <w:b w:val="0"/>
          <w:i w:val="0"/>
          <w:smallCaps w:val="0"/>
          <w:strike w:val="0"/>
          <w:sz w:val="22"/>
          <w:highlight w:val="cyan"/>
          <w:u w:val="single"/>
        </w:rPr>
        <w:t xml:space="preserve">impacted </w:t>
      </w:r>
      <w:r>
        <w:rPr>
          <w:b/>
          <w:i w:val="0"/>
          <w:smallCaps w:val="0"/>
          <w:strike w:val="0"/>
          <w:sz w:val="22"/>
          <w:highlight w:val="cyan"/>
          <w:u w:val="single"/>
        </w:rPr>
        <w:t>farmers</w:t>
      </w:r>
      <w:r>
        <w:rPr>
          <w:b w:val="0"/>
          <w:i w:val="0"/>
          <w:smallCaps w:val="0"/>
          <w:strike w:val="0"/>
          <w:sz w:val="22"/>
          <w:u w:val="single"/>
        </w:rPr>
        <w:t xml:space="preserve"> and </w:t>
      </w:r>
      <w:r>
        <w:rPr>
          <w:b/>
          <w:i w:val="0"/>
          <w:smallCaps w:val="0"/>
          <w:strike w:val="0"/>
          <w:sz w:val="22"/>
          <w:u w:val="single"/>
        </w:rPr>
        <w:t>ranchers</w:t>
      </w:r>
      <w:r>
        <w:rPr>
          <w:b w:val="0"/>
          <w:i w:val="0"/>
          <w:smallCaps w:val="0"/>
          <w:strike w:val="0"/>
          <w:sz w:val="16"/>
          <w:u w:val="none"/>
        </w:rPr>
        <w:t xml:space="preserve">, especially as they navigated the fall harvest season. </w:t>
      </w:r>
      <w:r>
        <w:rPr>
          <w:b w:val="0"/>
          <w:i w:val="0"/>
          <w:smallCaps w:val="0"/>
          <w:strike w:val="0"/>
          <w:sz w:val="22"/>
          <w:u w:val="single"/>
        </w:rPr>
        <w:t xml:space="preserve">The </w:t>
      </w:r>
      <w:r>
        <w:rPr>
          <w:b w:val="0"/>
          <w:i w:val="0"/>
          <w:smallCaps w:val="0"/>
          <w:strike w:val="0"/>
          <w:sz w:val="22"/>
          <w:u w:val="single"/>
        </w:rPr>
        <w:t xml:space="preserve">cost of </w:t>
      </w:r>
      <w:r>
        <w:rPr>
          <w:b w:val="0"/>
          <w:i w:val="0"/>
          <w:smallCaps w:val="0"/>
          <w:strike w:val="0"/>
          <w:sz w:val="22"/>
          <w:highlight w:val="cyan"/>
          <w:u w:val="single"/>
        </w:rPr>
        <w:t>fertilizer increased</w:t>
      </w:r>
      <w:r>
        <w:rPr>
          <w:b w:val="0"/>
          <w:i w:val="0"/>
          <w:smallCaps w:val="0"/>
          <w:strike w:val="0"/>
          <w:sz w:val="22"/>
          <w:u w:val="single"/>
        </w:rPr>
        <w:t xml:space="preserve"> by </w:t>
      </w:r>
      <w:r>
        <w:rPr>
          <w:b w:val="0"/>
          <w:i w:val="0"/>
          <w:smallCaps w:val="0"/>
          <w:strike w:val="0"/>
          <w:sz w:val="22"/>
          <w:highlight w:val="cyan"/>
          <w:u w:val="single"/>
        </w:rPr>
        <w:t xml:space="preserve">more than </w:t>
      </w:r>
      <w:r>
        <w:rPr>
          <w:b/>
          <w:i w:val="0"/>
          <w:smallCaps w:val="0"/>
          <w:strike w:val="0"/>
          <w:sz w:val="22"/>
          <w:highlight w:val="cyan"/>
          <w:u w:val="single"/>
        </w:rPr>
        <w:t>60%</w:t>
      </w:r>
      <w:r>
        <w:rPr>
          <w:b/>
          <w:i w:val="0"/>
          <w:smallCaps w:val="0"/>
          <w:strike w:val="0"/>
          <w:sz w:val="22"/>
          <w:u w:val="single"/>
        </w:rPr>
        <w:t xml:space="preserve"> from 2021 to 2022</w:t>
      </w:r>
      <w:r>
        <w:rPr>
          <w:b w:val="0"/>
          <w:i w:val="0"/>
          <w:smallCaps w:val="0"/>
          <w:strike w:val="0"/>
          <w:sz w:val="16"/>
          <w:u w:val="none"/>
        </w:rPr>
        <w:t>. Thankfully, at our urging, the U.S. International Trade Commission rejected proposed tariffs on imports of a key fertilizer ingredient. Whether in fuel, fertilizer, or other supply costs—continued increases in 2023 are not sustainable. We will pursue every policy option possible to stabilize and lower supply costs.</w:t>
      </w:r>
    </w:p>
    <w:p>
      <w:pPr>
        <w:spacing w:after="60"/>
      </w:pPr>
      <w:r>
        <w:rPr>
          <w:b w:val="0"/>
          <w:i w:val="0"/>
          <w:smallCaps w:val="0"/>
          <w:strike w:val="0"/>
          <w:sz w:val="16"/>
          <w:u w:val="none"/>
        </w:rPr>
        <w:t>Ag labor</w:t>
      </w:r>
    </w:p>
    <w:p>
      <w:pPr>
        <w:spacing w:after="60"/>
      </w:pPr>
      <w:r>
        <w:rPr>
          <w:b w:val="0"/>
          <w:i w:val="0"/>
          <w:smallCaps w:val="0"/>
          <w:strike w:val="0"/>
          <w:sz w:val="22"/>
          <w:u w:val="single"/>
        </w:rPr>
        <w:t xml:space="preserve">The lack of farmworkers continues to be </w:t>
      </w:r>
      <w:r>
        <w:rPr>
          <w:b/>
          <w:i w:val="0"/>
          <w:smallCaps w:val="0"/>
          <w:strike w:val="0"/>
          <w:sz w:val="22"/>
          <w:u w:val="single"/>
        </w:rPr>
        <w:t>U.S. agriculture’s</w:t>
      </w:r>
      <w:r>
        <w:rPr>
          <w:b w:val="0"/>
          <w:i w:val="0"/>
          <w:smallCaps w:val="0"/>
          <w:strike w:val="0"/>
          <w:sz w:val="22"/>
          <w:u w:val="single"/>
        </w:rPr>
        <w:t xml:space="preserve"> most </w:t>
      </w:r>
      <w:r>
        <w:rPr>
          <w:b/>
          <w:i w:val="0"/>
          <w:smallCaps w:val="0"/>
          <w:strike w:val="0"/>
          <w:sz w:val="22"/>
          <w:u w:val="single"/>
        </w:rPr>
        <w:t>frustrating challenge</w:t>
      </w:r>
      <w:r>
        <w:rPr>
          <w:b w:val="0"/>
          <w:i w:val="0"/>
          <w:smallCaps w:val="0"/>
          <w:strike w:val="0"/>
          <w:sz w:val="16"/>
          <w:u w:val="none"/>
        </w:rPr>
        <w:t xml:space="preserve">. </w:t>
      </w:r>
      <w:r>
        <w:rPr>
          <w:b w:val="0"/>
          <w:i w:val="0"/>
          <w:smallCaps w:val="0"/>
          <w:strike w:val="0"/>
          <w:sz w:val="22"/>
          <w:u w:val="single"/>
        </w:rPr>
        <w:t xml:space="preserve">With </w:t>
      </w:r>
      <w:r>
        <w:rPr>
          <w:b w:val="0"/>
          <w:i w:val="0"/>
          <w:smallCaps w:val="0"/>
          <w:strike w:val="0"/>
          <w:sz w:val="22"/>
          <w:u w:val="single"/>
        </w:rPr>
        <w:t>rising wage rates</w:t>
      </w:r>
      <w:r>
        <w:rPr>
          <w:b w:val="0"/>
          <w:i w:val="0"/>
          <w:smallCaps w:val="0"/>
          <w:strike w:val="0"/>
          <w:sz w:val="22"/>
          <w:u w:val="single"/>
        </w:rPr>
        <w:t xml:space="preserve"> and record usage of the </w:t>
      </w:r>
      <w:r>
        <w:rPr>
          <w:b/>
          <w:i w:val="0"/>
          <w:smallCaps w:val="0"/>
          <w:strike w:val="0"/>
          <w:sz w:val="22"/>
          <w:u w:val="single"/>
        </w:rPr>
        <w:t>H-2A visa program</w:t>
      </w:r>
      <w:r>
        <w:rPr>
          <w:b w:val="0"/>
          <w:i w:val="0"/>
          <w:smallCaps w:val="0"/>
          <w:strike w:val="0"/>
          <w:sz w:val="22"/>
          <w:u w:val="single"/>
        </w:rPr>
        <w:t xml:space="preserve">, </w:t>
      </w:r>
      <w:r>
        <w:rPr>
          <w:b/>
          <w:i w:val="0"/>
          <w:smallCaps w:val="0"/>
          <w:strike w:val="0"/>
          <w:sz w:val="22"/>
          <w:highlight w:val="cyan"/>
          <w:u w:val="single"/>
        </w:rPr>
        <w:t>labor shortages</w:t>
      </w:r>
      <w:r>
        <w:rPr>
          <w:b w:val="0"/>
          <w:i w:val="0"/>
          <w:smallCaps w:val="0"/>
          <w:strike w:val="0"/>
          <w:sz w:val="22"/>
          <w:highlight w:val="cyan"/>
          <w:u w:val="single"/>
        </w:rPr>
        <w:t xml:space="preserve"> must be </w:t>
      </w:r>
      <w:r>
        <w:rPr>
          <w:b/>
          <w:i w:val="0"/>
          <w:smallCaps w:val="0"/>
          <w:strike w:val="0"/>
          <w:sz w:val="22"/>
          <w:highlight w:val="cyan"/>
          <w:u w:val="single"/>
        </w:rPr>
        <w:t>addressed</w:t>
      </w:r>
      <w:r>
        <w:rPr>
          <w:b w:val="0"/>
          <w:i w:val="0"/>
          <w:smallCaps w:val="0"/>
          <w:strike w:val="0"/>
          <w:sz w:val="16"/>
          <w:u w:val="none"/>
        </w:rPr>
        <w:t xml:space="preserve">. </w:t>
      </w:r>
      <w:r>
        <w:rPr>
          <w:b w:val="0"/>
          <w:i w:val="0"/>
          <w:smallCaps w:val="0"/>
          <w:strike w:val="0"/>
          <w:sz w:val="22"/>
          <w:u w:val="single"/>
        </w:rPr>
        <w:t xml:space="preserve">We spent a great deal of time trying to negotiate a bipartisan solution. Unfortunately, </w:t>
      </w:r>
      <w:r>
        <w:rPr>
          <w:b w:val="0"/>
          <w:i w:val="0"/>
          <w:smallCaps w:val="0"/>
          <w:strike w:val="0"/>
          <w:sz w:val="22"/>
          <w:highlight w:val="cyan"/>
          <w:u w:val="single"/>
        </w:rPr>
        <w:t>negotiators</w:t>
      </w:r>
      <w:r>
        <w:rPr>
          <w:b w:val="0"/>
          <w:i w:val="0"/>
          <w:smallCaps w:val="0"/>
          <w:strike w:val="0"/>
          <w:sz w:val="22"/>
          <w:u w:val="single"/>
        </w:rPr>
        <w:t xml:space="preserve"> were </w:t>
      </w:r>
      <w:r>
        <w:rPr>
          <w:b/>
          <w:i w:val="0"/>
          <w:smallCaps w:val="0"/>
          <w:strike w:val="0"/>
          <w:sz w:val="22"/>
          <w:highlight w:val="cyan"/>
          <w:u w:val="single"/>
        </w:rPr>
        <w:t>unable to</w:t>
      </w:r>
      <w:r>
        <w:rPr>
          <w:b/>
          <w:i w:val="0"/>
          <w:smallCaps w:val="0"/>
          <w:strike w:val="0"/>
          <w:sz w:val="22"/>
          <w:u w:val="single"/>
        </w:rPr>
        <w:t xml:space="preserve"> reach </w:t>
      </w:r>
      <w:r>
        <w:rPr>
          <w:b/>
          <w:i w:val="0"/>
          <w:smallCaps w:val="0"/>
          <w:strike w:val="0"/>
          <w:sz w:val="22"/>
          <w:highlight w:val="cyan"/>
          <w:u w:val="single"/>
        </w:rPr>
        <w:t>agree</w:t>
      </w:r>
      <w:r>
        <w:rPr>
          <w:b/>
          <w:i w:val="0"/>
          <w:smallCaps w:val="0"/>
          <w:strike w:val="0"/>
          <w:sz w:val="22"/>
          <w:u w:val="single"/>
        </w:rPr>
        <w:t>ment.</w:t>
      </w:r>
      <w:r>
        <w:rPr>
          <w:b w:val="0"/>
          <w:i w:val="0"/>
          <w:smallCaps w:val="0"/>
          <w:strike w:val="0"/>
          <w:sz w:val="16"/>
          <w:u w:val="none"/>
        </w:rPr>
        <w:t xml:space="preserve"> We are right back at the table with a new Congress as we work to make the H-2A program accessible and affordable.</w:t>
      </w:r>
    </w:p>
    <w:p>
      <w:pPr>
        <w:spacing w:after="60"/>
      </w:pPr>
      <w:r>
        <w:rPr>
          <w:b w:val="0"/>
          <w:i w:val="0"/>
          <w:smallCaps w:val="0"/>
          <w:strike w:val="0"/>
          <w:sz w:val="16"/>
          <w:u w:val="none"/>
        </w:rPr>
        <w:t>Trade</w:t>
      </w:r>
    </w:p>
    <w:p>
      <w:pPr>
        <w:spacing w:after="60"/>
      </w:pPr>
      <w:r>
        <w:rPr>
          <w:b w:val="0"/>
          <w:i w:val="0"/>
          <w:smallCaps w:val="0"/>
          <w:strike w:val="0"/>
          <w:sz w:val="22"/>
          <w:u w:val="single"/>
        </w:rPr>
        <w:t xml:space="preserve">We are very concerned about Mexico’s push to phase out the </w:t>
      </w:r>
      <w:r>
        <w:rPr>
          <w:b/>
          <w:i w:val="0"/>
          <w:smallCaps w:val="0"/>
          <w:strike w:val="0"/>
          <w:sz w:val="22"/>
          <w:u w:val="single"/>
        </w:rPr>
        <w:t>importation</w:t>
      </w:r>
      <w:r>
        <w:rPr>
          <w:b w:val="0"/>
          <w:i w:val="0"/>
          <w:smallCaps w:val="0"/>
          <w:strike w:val="0"/>
          <w:sz w:val="22"/>
          <w:u w:val="single"/>
        </w:rPr>
        <w:t xml:space="preserve"> of </w:t>
      </w:r>
      <w:r>
        <w:rPr>
          <w:b/>
          <w:i w:val="0"/>
          <w:smallCaps w:val="0"/>
          <w:strike w:val="0"/>
          <w:sz w:val="22"/>
          <w:u w:val="single"/>
        </w:rPr>
        <w:t>biotech corn and</w:t>
      </w:r>
      <w:r>
        <w:rPr>
          <w:b w:val="0"/>
          <w:i w:val="0"/>
          <w:smallCaps w:val="0"/>
          <w:strike w:val="0"/>
          <w:sz w:val="16"/>
          <w:u w:val="none"/>
        </w:rPr>
        <w:t xml:space="preserve"> </w:t>
      </w:r>
      <w:r>
        <w:rPr>
          <w:b/>
          <w:i w:val="0"/>
          <w:smallCaps w:val="0"/>
          <w:strike w:val="0"/>
          <w:sz w:val="22"/>
          <w:u w:val="single"/>
        </w:rPr>
        <w:t>agriculture products</w:t>
      </w:r>
      <w:r>
        <w:rPr>
          <w:b w:val="0"/>
          <w:i w:val="0"/>
          <w:smallCaps w:val="0"/>
          <w:strike w:val="0"/>
          <w:sz w:val="16"/>
          <w:u w:val="none"/>
        </w:rPr>
        <w:t xml:space="preserve">. </w:t>
      </w:r>
      <w:r>
        <w:rPr>
          <w:b w:val="0"/>
          <w:i w:val="0"/>
          <w:smallCaps w:val="0"/>
          <w:strike w:val="0"/>
          <w:sz w:val="22"/>
          <w:u w:val="single"/>
        </w:rPr>
        <w:t xml:space="preserve">This </w:t>
      </w:r>
      <w:r>
        <w:rPr>
          <w:b w:val="0"/>
          <w:i w:val="0"/>
          <w:smallCaps w:val="0"/>
          <w:strike w:val="0"/>
          <w:sz w:val="22"/>
          <w:highlight w:val="cyan"/>
          <w:u w:val="single"/>
        </w:rPr>
        <w:t>import ban</w:t>
      </w:r>
      <w:r>
        <w:rPr>
          <w:b w:val="0"/>
          <w:i w:val="0"/>
          <w:smallCaps w:val="0"/>
          <w:strike w:val="0"/>
          <w:sz w:val="22"/>
          <w:u w:val="single"/>
        </w:rPr>
        <w:t xml:space="preserve"> would </w:t>
      </w:r>
      <w:r>
        <w:rPr>
          <w:b w:val="0"/>
          <w:i w:val="0"/>
          <w:smallCaps w:val="0"/>
          <w:strike w:val="0"/>
          <w:sz w:val="22"/>
          <w:highlight w:val="cyan"/>
          <w:u w:val="single"/>
        </w:rPr>
        <w:t>hurt</w:t>
      </w:r>
      <w:r>
        <w:rPr>
          <w:b w:val="0"/>
          <w:i w:val="0"/>
          <w:smallCaps w:val="0"/>
          <w:strike w:val="0"/>
          <w:sz w:val="22"/>
          <w:u w:val="single"/>
        </w:rPr>
        <w:t xml:space="preserve"> the people of Mexico as well as America’s </w:t>
      </w:r>
      <w:r>
        <w:rPr>
          <w:b w:val="0"/>
          <w:i w:val="0"/>
          <w:smallCaps w:val="0"/>
          <w:strike w:val="0"/>
          <w:sz w:val="22"/>
          <w:highlight w:val="cyan"/>
          <w:u w:val="single"/>
        </w:rPr>
        <w:t>farmers</w:t>
      </w:r>
      <w:r>
        <w:rPr>
          <w:b w:val="0"/>
          <w:i w:val="0"/>
          <w:smallCaps w:val="0"/>
          <w:strike w:val="0"/>
          <w:sz w:val="22"/>
          <w:u w:val="single"/>
        </w:rPr>
        <w:t>,</w:t>
      </w:r>
      <w:r>
        <w:rPr>
          <w:b w:val="0"/>
          <w:i w:val="0"/>
          <w:smallCaps w:val="0"/>
          <w:strike w:val="0"/>
          <w:sz w:val="16"/>
          <w:u w:val="none"/>
        </w:rPr>
        <w:t xml:space="preserve"> who are dedicated to growing safe and affordable food for families on both sides of the border. We appreciate Secretary Vilsack for standing firm in support of American agriculture – fair trade with Mexico is a must. With the U.S. falling behind other ag exporting countries, agricultural trade leaders have their work cut out for them to catch up with meaningful trade agreements.</w:t>
      </w:r>
    </w:p>
    <w:p>
      <w:pPr>
        <w:spacing w:after="60"/>
      </w:pPr>
      <w:r>
        <w:rPr>
          <w:b w:val="0"/>
          <w:i w:val="0"/>
          <w:smallCaps w:val="0"/>
          <w:strike w:val="0"/>
          <w:sz w:val="16"/>
          <w:u w:val="none"/>
        </w:rPr>
        <w:t>Water regulation and rights</w:t>
      </w:r>
    </w:p>
    <w:p>
      <w:pPr>
        <w:spacing w:after="60"/>
      </w:pPr>
      <w:r>
        <w:rPr>
          <w:b w:val="0"/>
          <w:i w:val="0"/>
          <w:smallCaps w:val="0"/>
          <w:strike w:val="0"/>
          <w:sz w:val="16"/>
          <w:u w:val="none"/>
        </w:rPr>
        <w:t xml:space="preserve">In 2023, </w:t>
      </w:r>
      <w:r>
        <w:rPr>
          <w:b w:val="0"/>
          <w:i w:val="0"/>
          <w:smallCaps w:val="0"/>
          <w:strike w:val="0"/>
          <w:sz w:val="22"/>
          <w:highlight w:val="cyan"/>
          <w:u w:val="single"/>
        </w:rPr>
        <w:t>water is</w:t>
      </w:r>
      <w:r>
        <w:rPr>
          <w:b w:val="0"/>
          <w:i w:val="0"/>
          <w:smallCaps w:val="0"/>
          <w:strike w:val="0"/>
          <w:sz w:val="22"/>
          <w:u w:val="single"/>
        </w:rPr>
        <w:t xml:space="preserve"> going to continue to be </w:t>
      </w:r>
      <w:r>
        <w:rPr>
          <w:b w:val="0"/>
          <w:i w:val="0"/>
          <w:smallCaps w:val="0"/>
          <w:strike w:val="0"/>
          <w:sz w:val="22"/>
          <w:highlight w:val="cyan"/>
          <w:u w:val="single"/>
        </w:rPr>
        <w:t>a big issue</w:t>
      </w:r>
      <w:r>
        <w:rPr>
          <w:b w:val="0"/>
          <w:i w:val="0"/>
          <w:smallCaps w:val="0"/>
          <w:strike w:val="0"/>
          <w:sz w:val="16"/>
          <w:u w:val="none"/>
        </w:rPr>
        <w:t xml:space="preserve">. </w:t>
      </w:r>
      <w:r>
        <w:rPr>
          <w:b w:val="0"/>
          <w:i w:val="0"/>
          <w:smallCaps w:val="0"/>
          <w:strike w:val="0"/>
          <w:sz w:val="22"/>
          <w:u w:val="single"/>
        </w:rPr>
        <w:t xml:space="preserve">The new Waters of the U.S. </w:t>
      </w:r>
      <w:r>
        <w:rPr>
          <w:b w:val="0"/>
          <w:i w:val="0"/>
          <w:smallCaps w:val="0"/>
          <w:strike w:val="0"/>
          <w:sz w:val="22"/>
          <w:u w:val="single"/>
        </w:rPr>
        <w:t>rule gives</w:t>
      </w:r>
      <w:r>
        <w:rPr>
          <w:b w:val="0"/>
          <w:i w:val="0"/>
          <w:smallCaps w:val="0"/>
          <w:strike w:val="0"/>
          <w:sz w:val="22"/>
          <w:u w:val="single"/>
        </w:rPr>
        <w:t xml:space="preserve"> government sweeping control over </w:t>
      </w:r>
      <w:r>
        <w:rPr>
          <w:b/>
          <w:i w:val="0"/>
          <w:smallCaps w:val="0"/>
          <w:strike w:val="0"/>
          <w:sz w:val="22"/>
          <w:u w:val="single"/>
        </w:rPr>
        <w:t>private property</w:t>
      </w:r>
      <w:r>
        <w:rPr>
          <w:b w:val="0"/>
          <w:i w:val="0"/>
          <w:smallCaps w:val="0"/>
          <w:strike w:val="0"/>
          <w:sz w:val="22"/>
          <w:u w:val="single"/>
        </w:rPr>
        <w:t xml:space="preserve"> </w:t>
      </w:r>
      <w:r>
        <w:rPr>
          <w:b/>
          <w:i w:val="0"/>
          <w:smallCaps w:val="0"/>
          <w:strike w:val="0"/>
          <w:sz w:val="22"/>
          <w:u w:val="single"/>
        </w:rPr>
        <w:t>and doubles down</w:t>
      </w:r>
      <w:r>
        <w:rPr>
          <w:b w:val="0"/>
          <w:i w:val="0"/>
          <w:smallCaps w:val="0"/>
          <w:strike w:val="0"/>
          <w:sz w:val="22"/>
          <w:u w:val="single"/>
        </w:rPr>
        <w:t xml:space="preserve"> on the old, confusing </w:t>
      </w:r>
      <w:r>
        <w:rPr>
          <w:b/>
          <w:i w:val="0"/>
          <w:smallCaps w:val="0"/>
          <w:strike w:val="0"/>
          <w:sz w:val="22"/>
          <w:u w:val="single"/>
        </w:rPr>
        <w:t>significant nexus test</w:t>
      </w:r>
      <w:r>
        <w:rPr>
          <w:b w:val="0"/>
          <w:i w:val="0"/>
          <w:smallCaps w:val="0"/>
          <w:strike w:val="0"/>
          <w:sz w:val="16"/>
          <w:u w:val="none"/>
        </w:rPr>
        <w:t xml:space="preserve">. </w:t>
      </w:r>
      <w:r>
        <w:rPr>
          <w:b w:val="0"/>
          <w:i w:val="0"/>
          <w:smallCaps w:val="0"/>
          <w:strike w:val="0"/>
          <w:sz w:val="22"/>
          <w:u w:val="single"/>
        </w:rPr>
        <w:t>Then there is the issue of limited water supplies, particularly in the west</w:t>
      </w:r>
      <w:r>
        <w:rPr>
          <w:b w:val="0"/>
          <w:i w:val="0"/>
          <w:smallCaps w:val="0"/>
          <w:strike w:val="0"/>
          <w:sz w:val="16"/>
          <w:u w:val="none"/>
        </w:rPr>
        <w:t>. Farmers and ranchers want to conserve this resource, ensure its quality, and remain true partners in addressing water issues. We’ll keep advocating for policy solutions that recognize this in 2023.</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