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 xml:space="preserve">It’s also an </w:t>
      </w:r>
      <w:r>
        <w:rPr>
          <w:b/>
          <w:i w:val="0"/>
          <w:smallCaps w:val="0"/>
          <w:strike w:val="0"/>
          <w:sz w:val="26"/>
          <w:u w:val="single"/>
        </w:rPr>
        <w:t>impact filter</w:t>
      </w:r>
      <w:r>
        <w:rPr>
          <w:b/>
          <w:i w:val="0"/>
          <w:smallCaps w:val="0"/>
          <w:strike w:val="0"/>
          <w:sz w:val="26"/>
          <w:u w:val="none"/>
        </w:rPr>
        <w:t xml:space="preserve">---only </w:t>
      </w:r>
      <w:r>
        <w:rPr>
          <w:b/>
          <w:i w:val="0"/>
          <w:smallCaps w:val="0"/>
          <w:strike w:val="0"/>
          <w:sz w:val="26"/>
          <w:u w:val="single"/>
        </w:rPr>
        <w:t>safeguards</w:t>
      </w:r>
      <w:r>
        <w:rPr>
          <w:b/>
          <w:i w:val="0"/>
          <w:smallCaps w:val="0"/>
          <w:strike w:val="0"/>
          <w:sz w:val="26"/>
          <w:u w:val="none"/>
        </w:rPr>
        <w:t xml:space="preserve"> to the </w:t>
      </w:r>
      <w:r>
        <w:rPr>
          <w:b/>
          <w:i w:val="0"/>
          <w:smallCaps w:val="0"/>
          <w:strike w:val="0"/>
          <w:sz w:val="26"/>
          <w:u w:val="single"/>
        </w:rPr>
        <w:t>spread</w:t>
      </w:r>
      <w:r>
        <w:rPr>
          <w:b/>
          <w:i w:val="0"/>
          <w:smallCaps w:val="0"/>
          <w:strike w:val="0"/>
          <w:sz w:val="26"/>
          <w:u w:val="none"/>
        </w:rPr>
        <w:t xml:space="preserve"> of totalitarianism can solve.</w:t>
      </w:r>
    </w:p>
    <w:p>
      <w:pPr>
        <w:spacing w:after="80"/>
      </w:pPr>
      <w:r>
        <w:rPr>
          <w:b w:val="0"/>
          <w:i w:val="0"/>
          <w:smallCaps w:val="0"/>
          <w:strike w:val="0"/>
          <w:u w:val="none"/>
        </w:rPr>
        <w:t>you probably don’t have to read this card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 xml:space="preserve">Noah </w:t>
      </w:r>
      <w:r>
        <w:rPr>
          <w:b/>
          <w:i w:val="0"/>
          <w:smallCaps w:val="0"/>
          <w:strike w:val="0"/>
          <w:sz w:val="26"/>
          <w:u w:val="single"/>
        </w:rPr>
        <w:t>Taylor 23</w:t>
      </w:r>
      <w:r>
        <w:rPr>
          <w:b w:val="0"/>
          <w:i w:val="0"/>
          <w:smallCaps w:val="0"/>
          <w:strike w:val="0"/>
          <w:u w:val="none"/>
        </w:rPr>
        <w:t xml:space="preserve">, peace researcher and facilitator. He is a lecturer in the MA program in Peace, Security, Development, and International Conflict Transformation at the University of Innsbruck and the Instituto Paz e Mente, Brazil, 3/22/23, </w:t>
      </w:r>
      <w:r>
        <w:rPr>
          <w:b w:val="0"/>
          <w:i/>
          <w:smallCaps w:val="0"/>
          <w:strike w:val="0"/>
          <w:u w:val="none"/>
        </w:rPr>
        <w:t>Existential Risks In Peace and Conflict Studies</w:t>
      </w:r>
      <w:r>
        <w:rPr>
          <w:b w:val="0"/>
          <w:i w:val="0"/>
          <w:smallCaps w:val="0"/>
          <w:strike w:val="0"/>
          <w:u w:val="none"/>
        </w:rPr>
        <w:t>, “Totalitarianism Risk and Peace”, pg 191-204, kcab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Almost tautologically,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one of the safeguards against global totalitarianism is the </w:t>
      </w:r>
      <w:r>
        <w:rPr>
          <w:b/>
          <w:i w:val="0"/>
          <w:smallCaps w:val="0"/>
          <w:strike w:val="0"/>
          <w:sz w:val="22"/>
          <w:u w:val="single"/>
        </w:rPr>
        <w:t>existence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of </w:t>
      </w:r>
      <w:r>
        <w:rPr>
          <w:b/>
          <w:i w:val="0"/>
          <w:smallCaps w:val="0"/>
          <w:strike w:val="0"/>
          <w:sz w:val="22"/>
          <w:u w:val="single"/>
        </w:rPr>
        <w:t>non-totalitarian countries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Historically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when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totalitarian regimes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exist alongside more moderate ones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</w:t>
      </w:r>
      <w:r>
        <w:rPr>
          <w:b w:val="0"/>
          <w:i w:val="0"/>
          <w:smallCaps w:val="0"/>
          <w:strike w:val="0"/>
          <w:sz w:val="22"/>
          <w:u w:val="single"/>
        </w:rPr>
        <w:t>the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comparison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between the two systems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motivates forces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that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cause regimes to fall</w:t>
      </w:r>
      <w:r>
        <w:rPr>
          <w:b w:val="0"/>
          <w:i w:val="0"/>
          <w:smallCaps w:val="0"/>
          <w:strike w:val="0"/>
          <w:sz w:val="16"/>
          <w:u w:val="none"/>
        </w:rPr>
        <w:t>. Caplan (2008) refers to this as the “</w:t>
      </w:r>
      <w:r>
        <w:rPr>
          <w:b w:val="0"/>
          <w:i w:val="0"/>
          <w:smallCaps w:val="0"/>
          <w:strike w:val="0"/>
          <w:sz w:val="22"/>
          <w:u w:val="single"/>
        </w:rPr>
        <w:t>totalitarian dilemma</w:t>
      </w:r>
      <w:r>
        <w:rPr>
          <w:b w:val="0"/>
          <w:i w:val="0"/>
          <w:smallCaps w:val="0"/>
          <w:strike w:val="0"/>
          <w:sz w:val="16"/>
          <w:u w:val="none"/>
        </w:rPr>
        <w:t>” where “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as long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as totalitarian states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co-exist </w:t>
      </w:r>
      <w:r>
        <w:rPr>
          <w:b w:val="0"/>
          <w:i w:val="0"/>
          <w:smallCaps w:val="0"/>
          <w:strike w:val="0"/>
          <w:sz w:val="22"/>
          <w:u w:val="single"/>
        </w:rPr>
        <w:t>with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non-totalitarian ones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they have to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expose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potential</w:t>
      </w:r>
      <w:r>
        <w:rPr>
          <w:b/>
          <w:i w:val="0"/>
          <w:smallCaps w:val="0"/>
          <w:strike w:val="0"/>
          <w:sz w:val="22"/>
          <w:u w:val="single"/>
        </w:rPr>
        <w:t xml:space="preserve">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successors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to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demoralizing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outside influences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to </w:t>
      </w:r>
      <w:r>
        <w:rPr>
          <w:b/>
          <w:i w:val="0"/>
          <w:smallCaps w:val="0"/>
          <w:strike w:val="0"/>
          <w:sz w:val="22"/>
          <w:u w:val="single"/>
        </w:rPr>
        <w:t>avoid falling dangerously behind their rivals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” (509). The converse of </w:t>
      </w:r>
      <w:r>
        <w:rPr>
          <w:b w:val="0"/>
          <w:i w:val="0"/>
          <w:smallCaps w:val="0"/>
          <w:strike w:val="0"/>
          <w:sz w:val="22"/>
          <w:u w:val="single"/>
        </w:rPr>
        <w:t>this relationship is also likely true that totalitarian states would become more politically stable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if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there were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no other non-totalitarian states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in the world</w:t>
      </w:r>
      <w:r>
        <w:rPr>
          <w:b w:val="0"/>
          <w:i w:val="0"/>
          <w:smallCaps w:val="0"/>
          <w:strike w:val="0"/>
          <w:sz w:val="16"/>
          <w:u w:val="none"/>
        </w:rPr>
        <w:t>.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In addition to </w:t>
      </w:r>
      <w:r>
        <w:rPr>
          <w:b w:val="0"/>
          <w:i w:val="0"/>
          <w:smallCaps w:val="0"/>
          <w:strike w:val="0"/>
          <w:sz w:val="22"/>
          <w:u w:val="single"/>
        </w:rPr>
        <w:t>ensuring alternatives to totalitarianism on the geopolitical stage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</w:t>
      </w:r>
      <w:r>
        <w:rPr>
          <w:b w:val="0"/>
          <w:i w:val="0"/>
          <w:smallCaps w:val="0"/>
          <w:strike w:val="0"/>
          <w:sz w:val="22"/>
          <w:u w:val="single"/>
        </w:rPr>
        <w:t>efforts to reduce poverty and inequality would likely create buffers to prevent populist movements from becoming totalitarian governments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Most, if not all,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existential risks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require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large-scale international coop</w:t>
      </w:r>
      <w:r>
        <w:rPr>
          <w:b/>
          <w:i w:val="0"/>
          <w:smallCaps w:val="0"/>
          <w:strike w:val="0"/>
          <w:sz w:val="22"/>
          <w:u w:val="single"/>
        </w:rPr>
        <w:t>eration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Climate change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and the COVID-19 pandemic have already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shown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that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current abilities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for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international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coop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eration are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not as effective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as will likely be needed to deal with an imminent threat to human extinction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Since one foreseeable way a totalitarian power could rise to global control would be through efforts to solve the global coordination problem,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improving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global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governance systems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is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also a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potential safeguard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against pathways by which totalitarianism could rise</w:t>
      </w:r>
      <w:r>
        <w:rPr>
          <w:b w:val="0"/>
          <w:i w:val="0"/>
          <w:smallCaps w:val="0"/>
          <w:strike w:val="0"/>
          <w:sz w:val="16"/>
          <w:u w:val="none"/>
        </w:rPr>
        <w:t>.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</w:p>
    <w:p>
      <w:pPr>
        <w:pStyle w:val="Caption"/>
      </w:pPr>
      <w:r>
        <w:t>Source: Damages DA - Michigan 2024 BFHR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