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Using hip hop as a site of resistance leans into white norms of disruption while never questioning broader resistance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McWhorter 03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none"/>
        </w:rPr>
        <w:t>(John H. McWhorter is a City Journal contributing editor, linguistics scholar, and cultural commentator. He is the author of the New York Times bestseller Losing the Race: Self-Sabotage in Black America (2001), How Hip-Hop Holds Blacks Back</w:t>
      </w:r>
      <w:r>
        <w:rPr>
          <w:b w:val="0"/>
          <w:i w:val="0"/>
          <w:smallCaps w:val="0"/>
          <w:strike w:val="0"/>
          <w:sz w:val="22"/>
          <w:u w:val="none"/>
        </w:rPr>
        <w:t xml:space="preserve">, summer 2003, </w:t>
      </w:r>
      <w:r>
        <w:rPr>
          <w:b w:val="0"/>
          <w:i w:val="0"/>
          <w:smallCaps w:val="0"/>
          <w:strike w:val="0"/>
          <w:sz w:val="22"/>
          <w:u w:val="none"/>
        </w:rPr>
        <w:t>https://www.city-journal.org/article/how-hip-hop-holds-blacks-back</w:t>
      </w:r>
      <w:r>
        <w:rPr>
          <w:b w:val="0"/>
          <w:i w:val="0"/>
          <w:smallCaps w:val="0"/>
          <w:strike w:val="0"/>
          <w:sz w:val="22"/>
          <w:u w:val="none"/>
        </w:rPr>
        <w:t>)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>Not long ago, I was having lunch in a KFC in Harlem, sitting near eight African-American boys, aged about 14. Since 1) it was 1:30 on a school day, 2) they were carrying book bags, and 3) they seemed to be in no hurry, I assumed they were skipping school. They were extremely loud and unruly, tossing food at one another and leaving it on the floor.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 xml:space="preserve">Black people ran the restaurant and made up the bulk of the customers, but </w:t>
      </w:r>
      <w:r>
        <w:rPr>
          <w:b w:val="0"/>
          <w:i w:val="0"/>
          <w:smallCaps w:val="0"/>
          <w:strike w:val="0"/>
          <w:sz w:val="22"/>
          <w:u w:val="single"/>
        </w:rPr>
        <w:t>it was hard to see much healthy “black community”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here. After repeatedly warning the boys to stop throwing food and keep quiet, the manager finally told them to leave. The kids ignored her. Only after she called a male security guard did they start slowly making their way out, tauntingly circling the restaurant before ambling off. </w:t>
      </w:r>
      <w:r>
        <w:rPr>
          <w:b w:val="0"/>
          <w:i w:val="0"/>
          <w:smallCaps w:val="0"/>
          <w:strike w:val="0"/>
          <w:sz w:val="22"/>
          <w:u w:val="single"/>
        </w:rPr>
        <w:t>These teens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clearly </w:t>
      </w:r>
      <w:r>
        <w:rPr>
          <w:b w:val="0"/>
          <w:i w:val="0"/>
          <w:smallCaps w:val="0"/>
          <w:strike w:val="0"/>
          <w:sz w:val="22"/>
          <w:u w:val="single"/>
        </w:rPr>
        <w:t>weren’t monsters, but they seemed to consider themselves exempt from public norms of behavior—as if they had begun to check out of mainstream society.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What struck me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most, though, </w:t>
      </w:r>
      <w:r>
        <w:rPr>
          <w:b w:val="0"/>
          <w:i w:val="0"/>
          <w:smallCaps w:val="0"/>
          <w:strike w:val="0"/>
          <w:sz w:val="22"/>
          <w:u w:val="single"/>
        </w:rPr>
        <w:t>was how fully the boys’ music</w:t>
      </w:r>
      <w:r>
        <w:rPr>
          <w:b w:val="0"/>
          <w:i w:val="0"/>
          <w:smallCaps w:val="0"/>
          <w:strike w:val="0"/>
          <w:sz w:val="22"/>
          <w:u w:val="none"/>
        </w:rPr>
        <w:t xml:space="preserve">—hard-edged </w:t>
      </w:r>
      <w:r>
        <w:rPr>
          <w:b w:val="0"/>
          <w:i w:val="0"/>
          <w:smallCaps w:val="0"/>
          <w:strike w:val="0"/>
          <w:sz w:val="22"/>
          <w:u w:val="single"/>
        </w:rPr>
        <w:t>rap, preaching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bone-deep </w:t>
      </w:r>
      <w:r>
        <w:rPr>
          <w:b w:val="0"/>
          <w:i w:val="0"/>
          <w:smallCaps w:val="0"/>
          <w:strike w:val="0"/>
          <w:sz w:val="22"/>
          <w:u w:val="single"/>
        </w:rPr>
        <w:t>dislike of authority</w:t>
      </w:r>
      <w:r>
        <w:rPr>
          <w:b w:val="0"/>
          <w:i w:val="0"/>
          <w:smallCaps w:val="0"/>
          <w:strike w:val="0"/>
          <w:sz w:val="22"/>
          <w:u w:val="none"/>
        </w:rPr>
        <w:t>—</w:t>
      </w:r>
      <w:r>
        <w:rPr>
          <w:b w:val="0"/>
          <w:i w:val="0"/>
          <w:smallCaps w:val="0"/>
          <w:strike w:val="0"/>
          <w:sz w:val="22"/>
          <w:u w:val="single"/>
        </w:rPr>
        <w:t>provided them with a continuing soundtrack to their antisocial behavior. So completely was rap ingrained in their consciousness that every so often, one or another of them would break into cocky, expletive-laden rap lyric</w:t>
      </w:r>
      <w:r>
        <w:rPr>
          <w:b w:val="0"/>
          <w:i w:val="0"/>
          <w:smallCaps w:val="0"/>
          <w:strike w:val="0"/>
          <w:sz w:val="22"/>
          <w:u w:val="none"/>
        </w:rPr>
        <w:t>s, accompanied by the angular, bellicose gestures typical of rap performance. A couple of his buddies would then join him. Rap was a running decoration in their conversation.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none"/>
        </w:rPr>
        <w:t xml:space="preserve">Many </w:t>
      </w:r>
      <w:r>
        <w:rPr>
          <w:b w:val="0"/>
          <w:i w:val="0"/>
          <w:smallCaps w:val="0"/>
          <w:strike w:val="0"/>
          <w:sz w:val="22"/>
          <w:u w:val="single"/>
        </w:rPr>
        <w:t>writers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and thinkers </w:t>
      </w:r>
      <w:r>
        <w:rPr>
          <w:b w:val="0"/>
          <w:i w:val="0"/>
          <w:smallCaps w:val="0"/>
          <w:strike w:val="0"/>
          <w:sz w:val="22"/>
          <w:u w:val="single"/>
        </w:rPr>
        <w:t>see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a kind of informed </w:t>
      </w:r>
      <w:r>
        <w:rPr>
          <w:b w:val="0"/>
          <w:i w:val="0"/>
          <w:smallCaps w:val="0"/>
          <w:strike w:val="0"/>
          <w:sz w:val="22"/>
          <w:u w:val="single"/>
        </w:rPr>
        <w:t>political engagement, even a revolutionary potential, in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rap and </w:t>
      </w:r>
      <w:r>
        <w:rPr>
          <w:b w:val="0"/>
          <w:i w:val="0"/>
          <w:smallCaps w:val="0"/>
          <w:strike w:val="0"/>
          <w:sz w:val="22"/>
          <w:u w:val="single"/>
        </w:rPr>
        <w:t>hip-hop. They couldn’t be more wrong. By reinforcing the stereotypes that long hindered blacks, and by teaching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young </w:t>
      </w:r>
      <w:r>
        <w:rPr>
          <w:b w:val="0"/>
          <w:i w:val="0"/>
          <w:smallCaps w:val="0"/>
          <w:strike w:val="0"/>
          <w:sz w:val="22"/>
          <w:u w:val="single"/>
        </w:rPr>
        <w:t>blacks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>a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thuggish </w:t>
      </w:r>
      <w:r>
        <w:rPr>
          <w:b w:val="0"/>
          <w:i w:val="0"/>
          <w:smallCaps w:val="0"/>
          <w:strike w:val="0"/>
          <w:sz w:val="22"/>
          <w:u w:val="single"/>
        </w:rPr>
        <w:t>adversarial stance is the properly “authentic” response to a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presumptively </w:t>
      </w:r>
      <w:r>
        <w:rPr>
          <w:b w:val="0"/>
          <w:i w:val="0"/>
          <w:smallCaps w:val="0"/>
          <w:strike w:val="0"/>
          <w:sz w:val="22"/>
          <w:u w:val="single"/>
        </w:rPr>
        <w:t>racist society</w:t>
      </w:r>
      <w:r>
        <w:rPr>
          <w:b w:val="0"/>
          <w:i w:val="0"/>
          <w:smallCaps w:val="0"/>
          <w:strike w:val="0"/>
          <w:sz w:val="22"/>
          <w:u w:val="none"/>
        </w:rPr>
        <w:t>, rap retards black success.</w:t>
      </w:r>
    </w:p>
    <w:p>
      <w:pPr>
        <w:pStyle w:val="Caption"/>
      </w:pPr>
      <w:r>
        <w:t>Source: Abolition Kritik - Michigan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