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Strong</w:t>
      </w:r>
      <w:r>
        <w:rPr>
          <w:b/>
          <w:i w:val="0"/>
          <w:smallCaps w:val="0"/>
          <w:strike w:val="0"/>
          <w:u w:val="none"/>
        </w:rPr>
        <w:t xml:space="preserve"> patent </w:t>
      </w:r>
      <w:r>
        <w:rPr>
          <w:b/>
          <w:i w:val="0"/>
          <w:smallCaps w:val="0"/>
          <w:strike w:val="0"/>
          <w:u w:val="none"/>
        </w:rPr>
        <w:t>processing</w:t>
      </w:r>
      <w:r>
        <w:rPr>
          <w:b/>
          <w:i w:val="0"/>
          <w:smallCaps w:val="0"/>
          <w:strike w:val="0"/>
          <w:u w:val="none"/>
        </w:rPr>
        <w:t xml:space="preserve"> </w:t>
      </w:r>
      <w:r>
        <w:rPr>
          <w:b/>
          <w:i w:val="0"/>
          <w:smallCaps w:val="0"/>
          <w:strike w:val="0"/>
          <w:u w:val="single"/>
        </w:rPr>
        <w:t>deters</w:t>
      </w:r>
      <w:r>
        <w:rPr>
          <w:b/>
          <w:i w:val="0"/>
          <w:smallCaps w:val="0"/>
          <w:strike w:val="0"/>
          <w:u w:val="none"/>
        </w:rPr>
        <w:t xml:space="preserve"> innovation by exposing investors to lawsuits from </w:t>
      </w:r>
      <w:r>
        <w:rPr>
          <w:b/>
          <w:i w:val="0"/>
          <w:smallCaps w:val="0"/>
          <w:strike w:val="0"/>
          <w:u w:val="single"/>
        </w:rPr>
        <w:t>bad faith actors</w:t>
      </w:r>
      <w:r>
        <w:rPr>
          <w:b/>
          <w:i w:val="0"/>
          <w:smallCaps w:val="0"/>
          <w:strike w:val="0"/>
          <w:u w:val="none"/>
        </w:rPr>
        <w:t xml:space="preserve"> </w:t>
      </w:r>
    </w:p>
    <w:p>
      <w:pPr>
        <w:spacing w:after="80"/>
      </w:pPr>
      <w:r>
        <w:rPr>
          <w:b/>
          <w:i w:val="0"/>
          <w:smallCaps w:val="0"/>
          <w:strike w:val="0"/>
          <w:sz w:val="22"/>
          <w:u w:val="none"/>
        </w:rPr>
        <w:t>Day</w:t>
      </w:r>
      <w:r>
        <w:rPr>
          <w:b w:val="0"/>
          <w:i w:val="0"/>
          <w:smallCaps w:val="0"/>
          <w:strike w:val="0"/>
          <w:u w:val="none"/>
        </w:rPr>
        <w:t xml:space="preserve"> &amp; </w:t>
      </w:r>
      <w:r>
        <w:rPr>
          <w:b w:val="0"/>
          <w:i w:val="0"/>
          <w:smallCaps w:val="0"/>
          <w:strike w:val="0"/>
          <w:u w:val="none"/>
        </w:rPr>
        <w:t>Udick</w:t>
      </w:r>
      <w:r>
        <w:rPr>
          <w:b w:val="0"/>
          <w:i w:val="0"/>
          <w:smallCaps w:val="0"/>
          <w:strike w:val="0"/>
          <w:u w:val="none"/>
        </w:rPr>
        <w:t xml:space="preserve"> </w:t>
      </w:r>
      <w:r>
        <w:rPr>
          <w:b/>
          <w:i w:val="0"/>
          <w:smallCaps w:val="0"/>
          <w:strike w:val="0"/>
          <w:sz w:val="22"/>
          <w:u w:val="none"/>
        </w:rPr>
        <w:t>19</w:t>
      </w:r>
      <w:r>
        <w:rPr>
          <w:b w:val="0"/>
          <w:i w:val="0"/>
          <w:smallCaps w:val="0"/>
          <w:strike w:val="0"/>
          <w:u w:val="none"/>
        </w:rPr>
        <w:t xml:space="preserve">, </w:t>
      </w:r>
      <w:r>
        <w:rPr>
          <w:b w:val="0"/>
          <w:i w:val="0"/>
          <w:smallCaps w:val="0"/>
          <w:strike w:val="0"/>
          <w:u w:val="none"/>
        </w:rPr>
        <w:t>*</w:t>
      </w:r>
      <w:r>
        <w:rPr>
          <w:b w:val="0"/>
          <w:i w:val="0"/>
          <w:smallCaps w:val="0"/>
          <w:strike w:val="0"/>
          <w:u w:val="none"/>
        </w:rPr>
        <w:t xml:space="preserve">Gregory Day; J.D., Ph.D., Assistant Professor at the University of Georgia Terry College of Business with a courtesy appointment in the School of Law. </w:t>
      </w:r>
      <w:r>
        <w:rPr>
          <w:b w:val="0"/>
          <w:i w:val="0"/>
          <w:smallCaps w:val="0"/>
          <w:strike w:val="0"/>
          <w:u w:val="none"/>
        </w:rPr>
        <w:t>**</w:t>
      </w:r>
      <w:r>
        <w:rPr>
          <w:b w:val="0"/>
          <w:i w:val="0"/>
          <w:smallCaps w:val="0"/>
          <w:strike w:val="0"/>
          <w:u w:val="none"/>
        </w:rPr>
        <w:t xml:space="preserve">Steven </w:t>
      </w:r>
      <w:r>
        <w:rPr>
          <w:b w:val="0"/>
          <w:i w:val="0"/>
          <w:smallCaps w:val="0"/>
          <w:strike w:val="0"/>
          <w:u w:val="none"/>
        </w:rPr>
        <w:t>Udick</w:t>
      </w:r>
      <w:r>
        <w:rPr>
          <w:b w:val="0"/>
          <w:i w:val="0"/>
          <w:smallCaps w:val="0"/>
          <w:strike w:val="0"/>
          <w:u w:val="none"/>
        </w:rPr>
        <w:t xml:space="preserve">; J.D., is an Associate at </w:t>
      </w:r>
      <w:r>
        <w:rPr>
          <w:b w:val="0"/>
          <w:i w:val="0"/>
          <w:smallCaps w:val="0"/>
          <w:strike w:val="0"/>
          <w:u w:val="none"/>
        </w:rPr>
        <w:t>Skiermont</w:t>
      </w:r>
      <w:r>
        <w:rPr>
          <w:b w:val="0"/>
          <w:i w:val="0"/>
          <w:smallCaps w:val="0"/>
          <w:strike w:val="0"/>
          <w:u w:val="none"/>
        </w:rPr>
        <w:t xml:space="preserve"> Derby, LLP</w:t>
      </w:r>
      <w:r>
        <w:rPr>
          <w:b w:val="0"/>
          <w:i w:val="0"/>
          <w:smallCaps w:val="0"/>
          <w:strike w:val="0"/>
          <w:u w:val="none"/>
        </w:rPr>
        <w:t>.</w:t>
      </w:r>
      <w:r>
        <w:rPr>
          <w:b w:val="0"/>
          <w:i w:val="0"/>
          <w:smallCaps w:val="0"/>
          <w:strike w:val="0"/>
          <w:u w:val="none"/>
        </w:rPr>
        <w:t xml:space="preserve"> </w:t>
      </w:r>
      <w:r>
        <w:rPr>
          <w:b w:val="0"/>
          <w:i w:val="0"/>
          <w:smallCaps w:val="0"/>
          <w:strike w:val="0"/>
          <w:u w:val="none"/>
        </w:rPr>
        <w:t>(</w:t>
      </w:r>
      <w:r>
        <w:rPr>
          <w:b w:val="0"/>
          <w:i w:val="0"/>
          <w:smallCaps w:val="0"/>
          <w:strike w:val="0"/>
          <w:u w:val="none"/>
        </w:rPr>
        <w:t>“Patent Law and the Emigration of Innovation”</w:t>
      </w:r>
      <w:r>
        <w:rPr>
          <w:b w:val="0"/>
          <w:i w:val="0"/>
          <w:smallCaps w:val="0"/>
          <w:strike w:val="0"/>
          <w:u w:val="none"/>
        </w:rPr>
        <w:t>,</w:t>
      </w:r>
      <w:r>
        <w:rPr>
          <w:b w:val="0"/>
          <w:i w:val="0"/>
          <w:smallCaps w:val="0"/>
          <w:strike w:val="0"/>
          <w:u w:val="none"/>
        </w:rPr>
        <w:t xml:space="preserve"> </w:t>
      </w:r>
      <w:r>
        <w:rPr>
          <w:b w:val="0"/>
          <w:i/>
          <w:smallCaps w:val="0"/>
          <w:strike w:val="0"/>
          <w:u w:val="none"/>
        </w:rPr>
        <w:t>Washington Law Review</w:t>
      </w:r>
      <w:r>
        <w:rPr>
          <w:b w:val="0"/>
          <w:i w:val="0"/>
          <w:smallCaps w:val="0"/>
          <w:strike w:val="0"/>
          <w:u w:val="none"/>
        </w:rPr>
        <w:t>,</w:t>
      </w:r>
      <w:r>
        <w:rPr>
          <w:b w:val="0"/>
          <w:i w:val="0"/>
          <w:smallCaps w:val="0"/>
          <w:strike w:val="0"/>
          <w:u w:val="none"/>
        </w:rPr>
        <w:t xml:space="preserve"> Vol. 94:119</w:t>
      </w:r>
      <w:r>
        <w:rPr>
          <w:b w:val="0"/>
          <w:i w:val="0"/>
          <w:smallCaps w:val="0"/>
          <w:strike w:val="0"/>
          <w:u w:val="none"/>
        </w:rPr>
        <w:t>,</w:t>
      </w:r>
      <w:r>
        <w:rPr>
          <w:b w:val="0"/>
          <w:i w:val="0"/>
          <w:smallCaps w:val="0"/>
          <w:strike w:val="0"/>
          <w:u w:val="none"/>
        </w:rPr>
        <w:t xml:space="preserve"> pg. 155-157)</w:t>
      </w:r>
    </w:p>
    <w:p>
      <w:pPr>
        <w:spacing w:after="60"/>
      </w:pPr>
      <w:r>
        <w:rPr>
          <w:b w:val="0"/>
          <w:i w:val="0"/>
          <w:smallCaps w:val="0"/>
          <w:strike w:val="0"/>
          <w:sz w:val="16"/>
          <w:u w:val="none"/>
        </w:rPr>
        <w:t xml:space="preserve">C. Results The results provide fresh insights into how patent laws influence where firms innovate, and it spells trouble for the U.S. Patent Act. According to the random effects and OLS analyses, </w:t>
      </w:r>
      <w:r>
        <w:rPr>
          <w:b w:val="0"/>
          <w:i w:val="0"/>
          <w:smallCaps w:val="0"/>
          <w:strike w:val="0"/>
          <w:sz w:val="22"/>
          <w:u w:val="single"/>
        </w:rPr>
        <w:t xml:space="preserve">firms </w:t>
      </w:r>
      <w:r>
        <w:rPr>
          <w:b/>
          <w:i w:val="0"/>
          <w:smallCaps w:val="0"/>
          <w:strike w:val="0"/>
          <w:sz w:val="22"/>
          <w:u w:val="single"/>
        </w:rPr>
        <w:t>strongly consider</w:t>
      </w:r>
      <w:r>
        <w:rPr>
          <w:b w:val="0"/>
          <w:i w:val="0"/>
          <w:smallCaps w:val="0"/>
          <w:strike w:val="0"/>
          <w:sz w:val="22"/>
          <w:u w:val="single"/>
        </w:rPr>
        <w:t xml:space="preserve"> the nature of a country’s patent enforcement system when deciding </w:t>
      </w:r>
      <w:r>
        <w:rPr>
          <w:b/>
          <w:i w:val="0"/>
          <w:smallCaps w:val="0"/>
          <w:strike w:val="0"/>
          <w:sz w:val="22"/>
          <w:u w:val="single"/>
        </w:rPr>
        <w:t>where to innovate</w:t>
      </w:r>
      <w:r>
        <w:rPr>
          <w:b w:val="0"/>
          <w:i w:val="0"/>
          <w:smallCaps w:val="0"/>
          <w:strike w:val="0"/>
          <w:sz w:val="16"/>
          <w:u w:val="none"/>
        </w:rPr>
        <w:t xml:space="preserve">. For example, the random effects analysis in Model 1 indicates that </w:t>
      </w:r>
      <w:r>
        <w:rPr>
          <w:b w:val="0"/>
          <w:i w:val="0"/>
          <w:smallCaps w:val="0"/>
          <w:strike w:val="0"/>
          <w:sz w:val="22"/>
          <w:u w:val="single"/>
        </w:rPr>
        <w:t xml:space="preserve">firms are </w:t>
      </w:r>
      <w:r>
        <w:rPr>
          <w:b/>
          <w:i w:val="0"/>
          <w:smallCaps w:val="0"/>
          <w:strike w:val="0"/>
          <w:sz w:val="22"/>
          <w:u w:val="single"/>
        </w:rPr>
        <w:t>more likely</w:t>
      </w:r>
      <w:r>
        <w:rPr>
          <w:b w:val="0"/>
          <w:i w:val="0"/>
          <w:smallCaps w:val="0"/>
          <w:strike w:val="0"/>
          <w:sz w:val="22"/>
          <w:u w:val="single"/>
        </w:rPr>
        <w:t xml:space="preserve"> to place their R&amp;D operations in countries where the </w:t>
      </w:r>
      <w:r>
        <w:rPr>
          <w:b/>
          <w:i w:val="0"/>
          <w:smallCaps w:val="0"/>
          <w:strike w:val="0"/>
          <w:sz w:val="22"/>
          <w:u w:val="single"/>
        </w:rPr>
        <w:t>costs of losing an infringement lawsuit</w:t>
      </w:r>
      <w:r>
        <w:rPr>
          <w:b w:val="0"/>
          <w:i w:val="0"/>
          <w:smallCaps w:val="0"/>
          <w:strike w:val="0"/>
          <w:sz w:val="22"/>
          <w:u w:val="single"/>
        </w:rPr>
        <w:t xml:space="preserve"> are </w:t>
      </w:r>
      <w:r>
        <w:rPr>
          <w:b/>
          <w:i w:val="0"/>
          <w:smallCaps w:val="0"/>
          <w:strike w:val="0"/>
          <w:sz w:val="22"/>
          <w:u w:val="single"/>
        </w:rPr>
        <w:t>minimized</w:t>
      </w:r>
      <w:r>
        <w:rPr>
          <w:b w:val="0"/>
          <w:i w:val="0"/>
          <w:smallCaps w:val="0"/>
          <w:strike w:val="0"/>
          <w:sz w:val="22"/>
          <w:u w:val="single"/>
        </w:rPr>
        <w:t xml:space="preserve">, as measured by the </w:t>
      </w:r>
      <w:r>
        <w:rPr>
          <w:b/>
          <w:i w:val="0"/>
          <w:smallCaps w:val="0"/>
          <w:strike w:val="0"/>
          <w:sz w:val="22"/>
          <w:u w:val="single"/>
        </w:rPr>
        <w:t>negative</w:t>
      </w:r>
      <w:r>
        <w:rPr>
          <w:b w:val="0"/>
          <w:i w:val="0"/>
          <w:smallCaps w:val="0"/>
          <w:strike w:val="0"/>
          <w:sz w:val="22"/>
          <w:u w:val="single"/>
        </w:rPr>
        <w:t xml:space="preserve"> and </w:t>
      </w:r>
      <w:r>
        <w:rPr>
          <w:b/>
          <w:i w:val="0"/>
          <w:smallCaps w:val="0"/>
          <w:strike w:val="0"/>
          <w:sz w:val="22"/>
          <w:u w:val="single"/>
        </w:rPr>
        <w:t>statistically significant variable</w:t>
      </w:r>
      <w:r>
        <w:rPr>
          <w:b w:val="0"/>
          <w:i w:val="0"/>
          <w:smallCaps w:val="0"/>
          <w:strike w:val="0"/>
          <w:sz w:val="22"/>
          <w:u w:val="single"/>
        </w:rPr>
        <w:t xml:space="preserve"> of Average Damages</w:t>
      </w:r>
      <w:r>
        <w:rPr>
          <w:b w:val="0"/>
          <w:i w:val="0"/>
          <w:smallCaps w:val="0"/>
          <w:strike w:val="0"/>
          <w:sz w:val="16"/>
          <w:u w:val="none"/>
        </w:rPr>
        <w:t xml:space="preserve">. 194 This result was expected by our research, as those innovating a patentable good are more likely to be sued by those owning pre-existing patented technology than to sue them. As such, </w:t>
      </w:r>
      <w:r>
        <w:rPr>
          <w:b w:val="0"/>
          <w:i w:val="0"/>
          <w:smallCaps w:val="0"/>
          <w:strike w:val="0"/>
          <w:sz w:val="22"/>
          <w:u w:val="single"/>
        </w:rPr>
        <w:t xml:space="preserve">we find that inventors </w:t>
      </w:r>
      <w:r>
        <w:rPr>
          <w:b/>
          <w:i w:val="0"/>
          <w:smallCaps w:val="0"/>
          <w:strike w:val="0"/>
          <w:sz w:val="22"/>
          <w:u w:val="single"/>
        </w:rPr>
        <w:t>prefer jurisdictions</w:t>
      </w:r>
      <w:r>
        <w:rPr>
          <w:b w:val="0"/>
          <w:i w:val="0"/>
          <w:smallCaps w:val="0"/>
          <w:strike w:val="0"/>
          <w:sz w:val="22"/>
          <w:u w:val="single"/>
        </w:rPr>
        <w:t xml:space="preserve"> where the prospective damages a court may issue are </w:t>
      </w:r>
      <w:r>
        <w:rPr>
          <w:b/>
          <w:i w:val="0"/>
          <w:smallCaps w:val="0"/>
          <w:strike w:val="0"/>
          <w:sz w:val="22"/>
          <w:u w:val="single"/>
        </w:rPr>
        <w:t>lessened</w:t>
      </w:r>
      <w:r>
        <w:rPr>
          <w:b w:val="0"/>
          <w:i w:val="0"/>
          <w:smallCaps w:val="0"/>
          <w:strike w:val="0"/>
          <w:sz w:val="16"/>
          <w:u w:val="none"/>
        </w:rPr>
        <w:t xml:space="preserve">. </w:t>
      </w:r>
      <w:r>
        <w:rPr>
          <w:b/>
          <w:i w:val="0"/>
          <w:smallCaps w:val="0"/>
          <w:strike w:val="0"/>
          <w:sz w:val="16"/>
          <w:u w:val="none"/>
        </w:rPr>
        <w:t xml:space="preserve">[table omitted] </w:t>
      </w:r>
      <w:r>
        <w:rPr>
          <w:b w:val="0"/>
          <w:i w:val="0"/>
          <w:smallCaps w:val="0"/>
          <w:strike w:val="0"/>
          <w:sz w:val="22"/>
          <w:u w:val="single"/>
        </w:rPr>
        <w:t xml:space="preserve">A similar conclusion is that the </w:t>
      </w:r>
      <w:r>
        <w:rPr>
          <w:b/>
          <w:i w:val="0"/>
          <w:smallCaps w:val="0"/>
          <w:strike w:val="0"/>
          <w:sz w:val="22"/>
          <w:u w:val="single"/>
        </w:rPr>
        <w:t>actual cost</w:t>
      </w:r>
      <w:r>
        <w:rPr>
          <w:b w:val="0"/>
          <w:i w:val="0"/>
          <w:smallCaps w:val="0"/>
          <w:strike w:val="0"/>
          <w:sz w:val="22"/>
          <w:u w:val="single"/>
        </w:rPr>
        <w:t xml:space="preserve"> of </w:t>
      </w:r>
      <w:r>
        <w:rPr>
          <w:b/>
          <w:i w:val="0"/>
          <w:smallCaps w:val="0"/>
          <w:strike w:val="0"/>
          <w:sz w:val="22"/>
          <w:u w:val="single"/>
        </w:rPr>
        <w:t>litigating the lawsuit</w:t>
      </w:r>
      <w:r>
        <w:rPr>
          <w:b w:val="0"/>
          <w:i w:val="0"/>
          <w:smallCaps w:val="0"/>
          <w:strike w:val="0"/>
          <w:sz w:val="16"/>
          <w:u w:val="none"/>
        </w:rPr>
        <w:t>— ignoring the size of the judgment and damages rendered—</w:t>
      </w:r>
      <w:r>
        <w:rPr>
          <w:b w:val="0"/>
          <w:i w:val="0"/>
          <w:smallCaps w:val="0"/>
          <w:strike w:val="0"/>
          <w:sz w:val="22"/>
          <w:u w:val="single"/>
        </w:rPr>
        <w:t xml:space="preserve">helps to determine </w:t>
      </w:r>
      <w:r>
        <w:rPr>
          <w:b/>
          <w:i w:val="0"/>
          <w:smallCaps w:val="0"/>
          <w:strike w:val="0"/>
          <w:sz w:val="22"/>
          <w:u w:val="single"/>
        </w:rPr>
        <w:t>where firms innovate</w:t>
      </w:r>
      <w:r>
        <w:rPr>
          <w:b w:val="0"/>
          <w:i w:val="0"/>
          <w:smallCaps w:val="0"/>
          <w:strike w:val="0"/>
          <w:sz w:val="16"/>
          <w:u w:val="none"/>
        </w:rPr>
        <w:t xml:space="preserve">. Model 2 illustrates the negative and statistically significant relationship that average cost of patent litigation has on R&amp;D Spending. This finding indicates that </w:t>
      </w:r>
      <w:r>
        <w:rPr>
          <w:b w:val="0"/>
          <w:i w:val="0"/>
          <w:smallCaps w:val="0"/>
          <w:strike w:val="0"/>
          <w:sz w:val="22"/>
          <w:u w:val="single"/>
        </w:rPr>
        <w:t>the</w:t>
      </w:r>
      <w:r>
        <w:rPr>
          <w:b w:val="0"/>
          <w:i w:val="0"/>
          <w:smallCaps w:val="0"/>
          <w:strike w:val="0"/>
          <w:sz w:val="16"/>
          <w:u w:val="none"/>
        </w:rPr>
        <w:t xml:space="preserve"> actual </w:t>
      </w:r>
      <w:r>
        <w:rPr>
          <w:b w:val="0"/>
          <w:i w:val="0"/>
          <w:smallCaps w:val="0"/>
          <w:strike w:val="0"/>
          <w:sz w:val="22"/>
          <w:u w:val="single"/>
        </w:rPr>
        <w:t xml:space="preserve">cost of </w:t>
      </w:r>
      <w:r>
        <w:rPr>
          <w:b w:val="0"/>
          <w:i w:val="0"/>
          <w:smallCaps w:val="0"/>
          <w:strike w:val="0"/>
          <w:sz w:val="22"/>
          <w:highlight w:val="cyan"/>
          <w:u w:val="single"/>
        </w:rPr>
        <w:t xml:space="preserve">defending a lawsuit </w:t>
      </w:r>
      <w:r>
        <w:rPr>
          <w:b/>
          <w:i w:val="0"/>
          <w:smallCaps w:val="0"/>
          <w:strike w:val="0"/>
          <w:sz w:val="22"/>
          <w:highlight w:val="cyan"/>
          <w:u w:val="single"/>
        </w:rPr>
        <w:t>deters innovation</w:t>
      </w:r>
      <w:r>
        <w:rPr>
          <w:b w:val="0"/>
          <w:i w:val="0"/>
          <w:smallCaps w:val="0"/>
          <w:strike w:val="0"/>
          <w:sz w:val="16"/>
          <w:u w:val="none"/>
        </w:rPr>
        <w:t>—</w:t>
      </w:r>
      <w:r>
        <w:rPr>
          <w:b w:val="0"/>
          <w:i w:val="0"/>
          <w:smallCaps w:val="0"/>
          <w:strike w:val="0"/>
          <w:sz w:val="22"/>
          <w:u w:val="single"/>
        </w:rPr>
        <w:t>or</w:t>
      </w:r>
      <w:r>
        <w:rPr>
          <w:b w:val="0"/>
          <w:i w:val="0"/>
          <w:smallCaps w:val="0"/>
          <w:strike w:val="0"/>
          <w:sz w:val="16"/>
          <w:u w:val="none"/>
        </w:rPr>
        <w:t xml:space="preserve">, more articulately, </w:t>
      </w:r>
      <w:r>
        <w:rPr>
          <w:b w:val="0"/>
          <w:i w:val="0"/>
          <w:smallCaps w:val="0"/>
          <w:strike w:val="0"/>
          <w:sz w:val="22"/>
          <w:u w:val="single"/>
        </w:rPr>
        <w:t xml:space="preserve">causes inventors to place their R&amp;D in jurisdictions where </w:t>
      </w:r>
      <w:r>
        <w:rPr>
          <w:b/>
          <w:i w:val="0"/>
          <w:smallCaps w:val="0"/>
          <w:strike w:val="0"/>
          <w:sz w:val="22"/>
          <w:u w:val="single"/>
        </w:rPr>
        <w:t>patent litigation</w:t>
      </w:r>
      <w:r>
        <w:rPr>
          <w:b w:val="0"/>
          <w:i w:val="0"/>
          <w:smallCaps w:val="0"/>
          <w:strike w:val="0"/>
          <w:sz w:val="16"/>
          <w:u w:val="none"/>
        </w:rPr>
        <w:t xml:space="preserve"> </w:t>
      </w:r>
      <w:r>
        <w:rPr>
          <w:b w:val="0"/>
          <w:i w:val="0"/>
          <w:smallCaps w:val="0"/>
          <w:strike w:val="0"/>
          <w:sz w:val="22"/>
          <w:u w:val="single"/>
        </w:rPr>
        <w:t xml:space="preserve">is </w:t>
      </w:r>
      <w:r>
        <w:rPr>
          <w:b/>
          <w:i w:val="0"/>
          <w:smallCaps w:val="0"/>
          <w:strike w:val="0"/>
          <w:sz w:val="22"/>
          <w:u w:val="single"/>
        </w:rPr>
        <w:t>less costly</w:t>
      </w:r>
      <w:r>
        <w:rPr>
          <w:b w:val="0"/>
          <w:i w:val="0"/>
          <w:smallCaps w:val="0"/>
          <w:strike w:val="0"/>
          <w:sz w:val="16"/>
          <w:u w:val="none"/>
        </w:rPr>
        <w:t xml:space="preserve">. The OLS regressions produced similar results as the Random effects models. In Models 3 and 4, </w:t>
      </w:r>
      <w:r>
        <w:rPr>
          <w:b w:val="0"/>
          <w:i w:val="0"/>
          <w:smallCaps w:val="0"/>
          <w:strike w:val="0"/>
          <w:sz w:val="22"/>
          <w:highlight w:val="cyan"/>
          <w:u w:val="single"/>
        </w:rPr>
        <w:t xml:space="preserve">average damages was </w:t>
      </w:r>
      <w:r>
        <w:rPr>
          <w:b/>
          <w:i w:val="0"/>
          <w:smallCaps w:val="0"/>
          <w:strike w:val="0"/>
          <w:sz w:val="22"/>
          <w:highlight w:val="cyan"/>
          <w:u w:val="single"/>
        </w:rPr>
        <w:t>statistically significant</w:t>
      </w:r>
      <w:r>
        <w:rPr>
          <w:b w:val="0"/>
          <w:i w:val="0"/>
          <w:smallCaps w:val="0"/>
          <w:strike w:val="0"/>
          <w:sz w:val="22"/>
          <w:highlight w:val="cyan"/>
          <w:u w:val="single"/>
        </w:rPr>
        <w:t xml:space="preserve"> and </w:t>
      </w:r>
      <w:r>
        <w:rPr>
          <w:b/>
          <w:i w:val="0"/>
          <w:smallCaps w:val="0"/>
          <w:strike w:val="0"/>
          <w:sz w:val="22"/>
          <w:highlight w:val="cyan"/>
          <w:u w:val="single"/>
        </w:rPr>
        <w:t>negative</w:t>
      </w:r>
      <w:r>
        <w:rPr>
          <w:b w:val="0"/>
          <w:i w:val="0"/>
          <w:smallCaps w:val="0"/>
          <w:strike w:val="0"/>
          <w:sz w:val="16"/>
          <w:u w:val="none"/>
        </w:rPr>
        <w:t xml:space="preserve">, </w:t>
      </w:r>
      <w:r>
        <w:rPr>
          <w:b w:val="0"/>
          <w:i w:val="0"/>
          <w:smallCaps w:val="0"/>
          <w:strike w:val="0"/>
          <w:sz w:val="22"/>
          <w:u w:val="single"/>
        </w:rPr>
        <w:t xml:space="preserve">as was average cost to </w:t>
      </w:r>
      <w:r>
        <w:rPr>
          <w:b/>
          <w:i w:val="0"/>
          <w:smallCaps w:val="0"/>
          <w:strike w:val="0"/>
          <w:sz w:val="22"/>
          <w:u w:val="single"/>
        </w:rPr>
        <w:t>defend a lawsuit</w:t>
      </w:r>
      <w:r>
        <w:rPr>
          <w:b w:val="0"/>
          <w:i w:val="0"/>
          <w:smallCaps w:val="0"/>
          <w:strike w:val="0"/>
          <w:sz w:val="16"/>
          <w:u w:val="none"/>
        </w:rPr>
        <w:t xml:space="preserve">, </w:t>
      </w:r>
      <w:r>
        <w:rPr>
          <w:b w:val="0"/>
          <w:i w:val="0"/>
          <w:smallCaps w:val="0"/>
          <w:strike w:val="0"/>
          <w:sz w:val="22"/>
          <w:u w:val="single"/>
        </w:rPr>
        <w:t xml:space="preserve">meaning that </w:t>
      </w:r>
      <w:r>
        <w:rPr>
          <w:b/>
          <w:i w:val="0"/>
          <w:smallCaps w:val="0"/>
          <w:strike w:val="0"/>
          <w:sz w:val="22"/>
          <w:highlight w:val="cyan"/>
          <w:u w:val="single"/>
        </w:rPr>
        <w:t>firms</w:t>
      </w:r>
      <w:r>
        <w:rPr>
          <w:b w:val="0"/>
          <w:i w:val="0"/>
          <w:smallCaps w:val="0"/>
          <w:strike w:val="0"/>
          <w:sz w:val="22"/>
          <w:u w:val="single"/>
        </w:rPr>
        <w:t xml:space="preserve"> are likely to resist </w:t>
      </w:r>
      <w:r>
        <w:rPr>
          <w:b w:val="0"/>
          <w:i w:val="0"/>
          <w:smallCaps w:val="0"/>
          <w:strike w:val="0"/>
          <w:sz w:val="22"/>
          <w:highlight w:val="cyan"/>
          <w:u w:val="single"/>
        </w:rPr>
        <w:t xml:space="preserve">spending on R&amp;D in countries that impose </w:t>
      </w:r>
      <w:r>
        <w:rPr>
          <w:b/>
          <w:i w:val="0"/>
          <w:smallCaps w:val="0"/>
          <w:strike w:val="0"/>
          <w:sz w:val="22"/>
          <w:highlight w:val="cyan"/>
          <w:u w:val="single"/>
        </w:rPr>
        <w:t>high costs on innovation</w:t>
      </w:r>
      <w:r>
        <w:rPr>
          <w:b w:val="0"/>
          <w:i w:val="0"/>
          <w:smallCaps w:val="0"/>
          <w:strike w:val="0"/>
          <w:sz w:val="16"/>
          <w:u w:val="none"/>
        </w:rPr>
        <w:t xml:space="preserve"> </w:t>
      </w:r>
      <w:r>
        <w:rPr>
          <w:b w:val="0"/>
          <w:i w:val="0"/>
          <w:smallCaps w:val="0"/>
          <w:strike w:val="0"/>
          <w:sz w:val="22"/>
          <w:u w:val="single"/>
        </w:rPr>
        <w:t xml:space="preserve">in terms of both </w:t>
      </w:r>
      <w:r>
        <w:rPr>
          <w:b/>
          <w:i w:val="0"/>
          <w:smallCaps w:val="0"/>
          <w:strike w:val="0"/>
          <w:sz w:val="22"/>
          <w:u w:val="single"/>
        </w:rPr>
        <w:t>litigation</w:t>
      </w:r>
      <w:r>
        <w:rPr>
          <w:b w:val="0"/>
          <w:i w:val="0"/>
          <w:smallCaps w:val="0"/>
          <w:strike w:val="0"/>
          <w:sz w:val="22"/>
          <w:u w:val="single"/>
        </w:rPr>
        <w:t xml:space="preserve"> and </w:t>
      </w:r>
      <w:r>
        <w:rPr>
          <w:b/>
          <w:i w:val="0"/>
          <w:smallCaps w:val="0"/>
          <w:strike w:val="0"/>
          <w:sz w:val="22"/>
          <w:u w:val="single"/>
        </w:rPr>
        <w:t>damages</w:t>
      </w:r>
      <w:r>
        <w:rPr>
          <w:b w:val="0"/>
          <w:i w:val="0"/>
          <w:smallCaps w:val="0"/>
          <w:strike w:val="0"/>
          <w:sz w:val="16"/>
          <w:u w:val="none"/>
        </w:rPr>
        <w:t xml:space="preserve">. </w:t>
      </w:r>
      <w:r>
        <w:rPr>
          <w:b w:val="0"/>
          <w:i w:val="0"/>
          <w:smallCaps w:val="0"/>
          <w:strike w:val="0"/>
          <w:sz w:val="22"/>
          <w:u w:val="single"/>
        </w:rPr>
        <w:t xml:space="preserve">These results have </w:t>
      </w:r>
      <w:r>
        <w:rPr>
          <w:b/>
          <w:i w:val="0"/>
          <w:smallCaps w:val="0"/>
          <w:strike w:val="0"/>
          <w:sz w:val="22"/>
          <w:u w:val="single"/>
        </w:rPr>
        <w:t>powerful implications</w:t>
      </w:r>
      <w:r>
        <w:rPr>
          <w:b w:val="0"/>
          <w:i w:val="0"/>
          <w:smallCaps w:val="0"/>
          <w:strike w:val="0"/>
          <w:sz w:val="22"/>
          <w:u w:val="single"/>
        </w:rPr>
        <w:t xml:space="preserve"> for the </w:t>
      </w:r>
      <w:r>
        <w:rPr>
          <w:b/>
          <w:i w:val="0"/>
          <w:smallCaps w:val="0"/>
          <w:strike w:val="0"/>
          <w:sz w:val="22"/>
          <w:u w:val="single"/>
        </w:rPr>
        <w:t>U.S. patent system</w:t>
      </w:r>
      <w:r>
        <w:rPr>
          <w:b w:val="0"/>
          <w:i w:val="0"/>
          <w:smallCaps w:val="0"/>
          <w:strike w:val="0"/>
          <w:sz w:val="16"/>
          <w:u w:val="none"/>
        </w:rPr>
        <w:t xml:space="preserve">. </w:t>
      </w:r>
      <w:r>
        <w:rPr>
          <w:b w:val="0"/>
          <w:i w:val="0"/>
          <w:smallCaps w:val="0"/>
          <w:strike w:val="0"/>
          <w:sz w:val="22"/>
          <w:u w:val="single"/>
        </w:rPr>
        <w:t xml:space="preserve">Not only is the </w:t>
      </w:r>
      <w:r>
        <w:rPr>
          <w:b/>
          <w:i w:val="0"/>
          <w:smallCaps w:val="0"/>
          <w:strike w:val="0"/>
          <w:sz w:val="22"/>
          <w:u w:val="single"/>
        </w:rPr>
        <w:t>typical infringement lawsuit</w:t>
      </w:r>
      <w:r>
        <w:rPr>
          <w:b w:val="0"/>
          <w:i w:val="0"/>
          <w:smallCaps w:val="0"/>
          <w:strike w:val="0"/>
          <w:sz w:val="22"/>
          <w:u w:val="single"/>
        </w:rPr>
        <w:t xml:space="preserve"> in the United States </w:t>
      </w:r>
      <w:r>
        <w:rPr>
          <w:b/>
          <w:i w:val="0"/>
          <w:smallCaps w:val="0"/>
          <w:strike w:val="0"/>
          <w:sz w:val="22"/>
          <w:u w:val="single"/>
        </w:rPr>
        <w:t>costly</w:t>
      </w:r>
      <w:r>
        <w:rPr>
          <w:b w:val="0"/>
          <w:i w:val="0"/>
          <w:smallCaps w:val="0"/>
          <w:strike w:val="0"/>
          <w:sz w:val="16"/>
          <w:u w:val="none"/>
        </w:rPr>
        <w:t xml:space="preserve"> and drawn out, </w:t>
      </w:r>
      <w:r>
        <w:rPr>
          <w:b w:val="0"/>
          <w:i w:val="0"/>
          <w:smallCaps w:val="0"/>
          <w:strike w:val="0"/>
          <w:sz w:val="22"/>
          <w:u w:val="single"/>
        </w:rPr>
        <w:t xml:space="preserve">but </w:t>
      </w:r>
      <w:r>
        <w:rPr>
          <w:b/>
          <w:i w:val="0"/>
          <w:smallCaps w:val="0"/>
          <w:strike w:val="0"/>
          <w:sz w:val="22"/>
          <w:highlight w:val="cyan"/>
          <w:u w:val="single"/>
        </w:rPr>
        <w:t>bad faith litigants</w:t>
      </w:r>
      <w:r>
        <w:rPr>
          <w:b w:val="0"/>
          <w:i w:val="0"/>
          <w:smallCaps w:val="0"/>
          <w:strike w:val="0"/>
          <w:sz w:val="22"/>
          <w:highlight w:val="cyan"/>
          <w:u w:val="single"/>
        </w:rPr>
        <w:t xml:space="preserve"> have devised ways to </w:t>
      </w:r>
      <w:r>
        <w:rPr>
          <w:b/>
          <w:i w:val="0"/>
          <w:smallCaps w:val="0"/>
          <w:strike w:val="0"/>
          <w:sz w:val="22"/>
          <w:highlight w:val="cyan"/>
          <w:u w:val="single"/>
        </w:rPr>
        <w:t>exploit</w:t>
      </w:r>
      <w:r>
        <w:rPr>
          <w:b w:val="0"/>
          <w:i w:val="0"/>
          <w:smallCaps w:val="0"/>
          <w:strike w:val="0"/>
          <w:sz w:val="22"/>
          <w:u w:val="single"/>
        </w:rPr>
        <w:t xml:space="preserve"> these </w:t>
      </w:r>
      <w:r>
        <w:rPr>
          <w:b/>
          <w:i w:val="0"/>
          <w:smallCaps w:val="0"/>
          <w:strike w:val="0"/>
          <w:sz w:val="22"/>
          <w:highlight w:val="cyan"/>
          <w:u w:val="single"/>
        </w:rPr>
        <w:t>extraordinary costs</w:t>
      </w:r>
      <w:r>
        <w:rPr>
          <w:b/>
          <w:i w:val="0"/>
          <w:smallCaps w:val="0"/>
          <w:strike w:val="0"/>
          <w:sz w:val="22"/>
          <w:u w:val="single"/>
        </w:rPr>
        <w:t>,</w:t>
      </w:r>
      <w:r>
        <w:rPr>
          <w:b w:val="0"/>
          <w:i w:val="0"/>
          <w:smallCaps w:val="0"/>
          <w:strike w:val="0"/>
          <w:sz w:val="16"/>
          <w:u w:val="none"/>
        </w:rPr>
        <w:t xml:space="preserve"> namely, </w:t>
      </w:r>
      <w:r>
        <w:rPr>
          <w:b w:val="0"/>
          <w:i w:val="0"/>
          <w:smallCaps w:val="0"/>
          <w:strike w:val="0"/>
          <w:sz w:val="22"/>
          <w:highlight w:val="cyan"/>
          <w:u w:val="single"/>
        </w:rPr>
        <w:t xml:space="preserve">by waging </w:t>
      </w:r>
      <w:r>
        <w:rPr>
          <w:b/>
          <w:i w:val="0"/>
          <w:smallCaps w:val="0"/>
          <w:strike w:val="0"/>
          <w:sz w:val="22"/>
          <w:highlight w:val="cyan"/>
          <w:u w:val="single"/>
        </w:rPr>
        <w:t>patent litigation</w:t>
      </w:r>
      <w:r>
        <w:rPr>
          <w:b w:val="0"/>
          <w:i w:val="0"/>
          <w:smallCaps w:val="0"/>
          <w:strike w:val="0"/>
          <w:sz w:val="22"/>
          <w:u w:val="single"/>
        </w:rPr>
        <w:t xml:space="preserve"> as a means </w:t>
      </w:r>
      <w:r>
        <w:rPr>
          <w:b w:val="0"/>
          <w:i w:val="0"/>
          <w:smallCaps w:val="0"/>
          <w:strike w:val="0"/>
          <w:sz w:val="22"/>
          <w:highlight w:val="cyan"/>
          <w:u w:val="single"/>
        </w:rPr>
        <w:t xml:space="preserve">to </w:t>
      </w:r>
      <w:r>
        <w:rPr>
          <w:b/>
          <w:i w:val="0"/>
          <w:smallCaps w:val="0"/>
          <w:strike w:val="0"/>
          <w:sz w:val="22"/>
          <w:highlight w:val="cyan"/>
          <w:u w:val="single"/>
        </w:rPr>
        <w:t>extract settlements</w:t>
      </w:r>
      <w:r>
        <w:rPr>
          <w:b w:val="0"/>
          <w:i w:val="0"/>
          <w:smallCaps w:val="0"/>
          <w:strike w:val="0"/>
          <w:sz w:val="22"/>
          <w:highlight w:val="cyan"/>
          <w:u w:val="single"/>
        </w:rPr>
        <w:t xml:space="preserve"> and </w:t>
      </w:r>
      <w:r>
        <w:rPr>
          <w:b/>
          <w:i w:val="0"/>
          <w:smallCaps w:val="0"/>
          <w:strike w:val="0"/>
          <w:sz w:val="22"/>
          <w:highlight w:val="cyan"/>
          <w:u w:val="single"/>
        </w:rPr>
        <w:t>impede competition</w:t>
      </w:r>
      <w:r>
        <w:rPr>
          <w:b w:val="0"/>
          <w:i w:val="0"/>
          <w:smallCaps w:val="0"/>
          <w:strike w:val="0"/>
          <w:sz w:val="16"/>
          <w:u w:val="none"/>
        </w:rPr>
        <w:t xml:space="preserve">.196 In comparison, </w:t>
      </w:r>
      <w:r>
        <w:rPr>
          <w:b w:val="0"/>
          <w:i w:val="0"/>
          <w:smallCaps w:val="0"/>
          <w:strike w:val="0"/>
          <w:sz w:val="22"/>
          <w:u w:val="single"/>
        </w:rPr>
        <w:t xml:space="preserve">the cost of litigating a patent infringement lawsuit in </w:t>
      </w:r>
      <w:r>
        <w:rPr>
          <w:b/>
          <w:i w:val="0"/>
          <w:smallCaps w:val="0"/>
          <w:strike w:val="0"/>
          <w:sz w:val="22"/>
          <w:u w:val="single"/>
        </w:rPr>
        <w:t>other countries</w:t>
      </w:r>
      <w:r>
        <w:rPr>
          <w:b w:val="0"/>
          <w:i w:val="0"/>
          <w:smallCaps w:val="0"/>
          <w:strike w:val="0"/>
          <w:sz w:val="22"/>
          <w:u w:val="single"/>
        </w:rPr>
        <w:t xml:space="preserve"> can be less than $50,000, which is only </w:t>
      </w:r>
      <w:r>
        <w:rPr>
          <w:b/>
          <w:i w:val="0"/>
          <w:smallCaps w:val="0"/>
          <w:strike w:val="0"/>
          <w:sz w:val="22"/>
          <w:u w:val="single"/>
        </w:rPr>
        <w:t>2%</w:t>
      </w:r>
      <w:r>
        <w:rPr>
          <w:b w:val="0"/>
          <w:i w:val="0"/>
          <w:smallCaps w:val="0"/>
          <w:strike w:val="0"/>
          <w:sz w:val="22"/>
          <w:u w:val="single"/>
        </w:rPr>
        <w:t xml:space="preserve"> of the cost in the U</w:t>
      </w:r>
      <w:r>
        <w:rPr>
          <w:b w:val="0"/>
          <w:i w:val="0"/>
          <w:smallCaps w:val="0"/>
          <w:strike w:val="0"/>
          <w:sz w:val="16"/>
          <w:u w:val="none"/>
        </w:rPr>
        <w:t xml:space="preserve">nited </w:t>
      </w:r>
      <w:r>
        <w:rPr>
          <w:b w:val="0"/>
          <w:i w:val="0"/>
          <w:smallCaps w:val="0"/>
          <w:strike w:val="0"/>
          <w:sz w:val="22"/>
          <w:u w:val="single"/>
        </w:rPr>
        <w:t>S</w:t>
      </w:r>
      <w:r>
        <w:rPr>
          <w:b w:val="0"/>
          <w:i w:val="0"/>
          <w:smallCaps w:val="0"/>
          <w:strike w:val="0"/>
          <w:sz w:val="16"/>
          <w:u w:val="none"/>
        </w:rPr>
        <w:t xml:space="preserve">tates. </w:t>
      </w:r>
      <w:r>
        <w:rPr>
          <w:b w:val="0"/>
          <w:i w:val="0"/>
          <w:smallCaps w:val="0"/>
          <w:strike w:val="0"/>
          <w:sz w:val="22"/>
          <w:u w:val="single"/>
        </w:rPr>
        <w:t>This explains why</w:t>
      </w:r>
      <w:r>
        <w:rPr>
          <w:b w:val="0"/>
          <w:i w:val="0"/>
          <w:smallCaps w:val="0"/>
          <w:strike w:val="0"/>
          <w:sz w:val="16"/>
          <w:u w:val="none"/>
        </w:rPr>
        <w:t xml:space="preserve">, as we have found, </w:t>
      </w:r>
      <w:r>
        <w:rPr>
          <w:b w:val="0"/>
          <w:i w:val="0"/>
          <w:smallCaps w:val="0"/>
          <w:strike w:val="0"/>
          <w:sz w:val="22"/>
          <w:highlight w:val="cyan"/>
          <w:u w:val="single"/>
        </w:rPr>
        <w:t>inventors place</w:t>
      </w:r>
      <w:r>
        <w:rPr>
          <w:b w:val="0"/>
          <w:i w:val="0"/>
          <w:smallCaps w:val="0"/>
          <w:strike w:val="0"/>
          <w:sz w:val="22"/>
          <w:u w:val="single"/>
        </w:rPr>
        <w:t xml:space="preserve"> their </w:t>
      </w:r>
      <w:r>
        <w:rPr>
          <w:b w:val="0"/>
          <w:i w:val="0"/>
          <w:smallCaps w:val="0"/>
          <w:strike w:val="0"/>
          <w:sz w:val="22"/>
          <w:highlight w:val="cyan"/>
          <w:u w:val="single"/>
        </w:rPr>
        <w:t>R&amp;D</w:t>
      </w:r>
      <w:r>
        <w:rPr>
          <w:b w:val="0"/>
          <w:i w:val="0"/>
          <w:smallCaps w:val="0"/>
          <w:strike w:val="0"/>
          <w:sz w:val="22"/>
          <w:u w:val="single"/>
        </w:rPr>
        <w:t xml:space="preserve"> programs </w:t>
      </w:r>
      <w:r>
        <w:rPr>
          <w:b w:val="0"/>
          <w:i w:val="0"/>
          <w:smallCaps w:val="0"/>
          <w:strike w:val="0"/>
          <w:sz w:val="22"/>
          <w:highlight w:val="cyan"/>
          <w:u w:val="single"/>
        </w:rPr>
        <w:t xml:space="preserve">in countries with </w:t>
      </w:r>
      <w:r>
        <w:rPr>
          <w:b/>
          <w:i w:val="0"/>
          <w:smallCaps w:val="0"/>
          <w:strike w:val="0"/>
          <w:sz w:val="22"/>
          <w:highlight w:val="cyan"/>
          <w:u w:val="single"/>
        </w:rPr>
        <w:t>less</w:t>
      </w:r>
      <w:r>
        <w:rPr>
          <w:b w:val="0"/>
          <w:i w:val="0"/>
          <w:smallCaps w:val="0"/>
          <w:strike w:val="0"/>
          <w:sz w:val="16"/>
          <w:u w:val="none"/>
        </w:rPr>
        <w:t xml:space="preserve"> costly </w:t>
      </w:r>
      <w:r>
        <w:rPr>
          <w:b/>
          <w:i w:val="0"/>
          <w:smallCaps w:val="0"/>
          <w:strike w:val="0"/>
          <w:sz w:val="22"/>
          <w:highlight w:val="cyan"/>
          <w:u w:val="single"/>
        </w:rPr>
        <w:t>patent enforcement</w:t>
      </w:r>
      <w:r>
        <w:rPr>
          <w:b w:val="0"/>
          <w:i w:val="0"/>
          <w:smallCaps w:val="0"/>
          <w:strike w:val="0"/>
          <w:sz w:val="16"/>
          <w:u w:val="none"/>
        </w:rPr>
        <w:t xml:space="preserve"> regimes</w:t>
      </w:r>
      <w:r>
        <w:rPr>
          <w:b w:val="0"/>
          <w:i w:val="0"/>
          <w:smallCaps w:val="0"/>
          <w:strike w:val="0"/>
          <w:sz w:val="22"/>
          <w:u w:val="single"/>
        </w:rPr>
        <w:t xml:space="preserve"> than the U</w:t>
      </w:r>
      <w:r>
        <w:rPr>
          <w:b w:val="0"/>
          <w:i w:val="0"/>
          <w:smallCaps w:val="0"/>
          <w:strike w:val="0"/>
          <w:sz w:val="16"/>
          <w:u w:val="none"/>
        </w:rPr>
        <w:t xml:space="preserve">nited </w:t>
      </w:r>
      <w:r>
        <w:rPr>
          <w:b w:val="0"/>
          <w:i w:val="0"/>
          <w:smallCaps w:val="0"/>
          <w:strike w:val="0"/>
          <w:sz w:val="22"/>
          <w:u w:val="single"/>
        </w:rPr>
        <w:t>S</w:t>
      </w:r>
      <w:r>
        <w:rPr>
          <w:b w:val="0"/>
          <w:i w:val="0"/>
          <w:smallCaps w:val="0"/>
          <w:strike w:val="0"/>
          <w:sz w:val="16"/>
          <w:u w:val="none"/>
        </w:rPr>
        <w:t>tates. If the United States would like to better incentivize and retain innovation, then reforms must be made to the litigious and expensive nature of patent enforcement.</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