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United States federal government should abolish patents including via weakening its protection of domestic intellectual property rights in patents via creating </w:t>
      </w:r>
      <w:r>
        <w:rPr>
          <w:b/>
          <w:i w:val="0"/>
          <w:smallCaps w:val="0"/>
          <w:strike w:val="0"/>
          <w:sz w:val="26"/>
          <w:u w:val="none"/>
        </w:rPr>
        <w:t>an inclusive sui generis</w:t>
      </w:r>
      <w:r>
        <w:rPr>
          <w:b/>
          <w:i w:val="0"/>
          <w:smallCaps w:val="0"/>
          <w:strike w:val="0"/>
          <w:sz w:val="26"/>
          <w:u w:val="none"/>
        </w:rPr>
        <w:t xml:space="preserve"> right based on preserving biotechnology patent waivers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The CP does the </w:t>
      </w:r>
      <w:r>
        <w:rPr>
          <w:b/>
          <w:i w:val="0"/>
          <w:smallCaps w:val="0"/>
          <w:strike w:val="0"/>
          <w:sz w:val="26"/>
          <w:u w:val="single"/>
        </w:rPr>
        <w:t xml:space="preserve">opposite of the </w:t>
      </w:r>
      <w:r>
        <w:rPr>
          <w:b/>
          <w:i w:val="0"/>
          <w:smallCaps w:val="0"/>
          <w:strike w:val="0"/>
          <w:sz w:val="26"/>
          <w:u w:val="none"/>
        </w:rPr>
        <w:t>aff</w:t>
      </w:r>
      <w:r>
        <w:rPr>
          <w:b/>
          <w:i w:val="0"/>
          <w:smallCaps w:val="0"/>
          <w:strike w:val="0"/>
          <w:sz w:val="26"/>
          <w:u w:val="none"/>
        </w:rPr>
        <w:t xml:space="preserve"> and puts vaccines into the Commons – </w:t>
      </w:r>
      <w:r>
        <w:rPr>
          <w:b/>
          <w:i/>
          <w:smallCaps w:val="0"/>
          <w:strike w:val="0"/>
          <w:sz w:val="26"/>
          <w:u w:val="none"/>
        </w:rPr>
        <w:t>reducing</w:t>
      </w:r>
      <w:r>
        <w:rPr>
          <w:b/>
          <w:i w:val="0"/>
          <w:smallCaps w:val="0"/>
          <w:strike w:val="0"/>
          <w:sz w:val="26"/>
          <w:u w:val="none"/>
        </w:rPr>
        <w:t xml:space="preserve"> IP is key</w:t>
      </w:r>
      <w:r>
        <w:rPr>
          <w:b/>
          <w:i w:val="0"/>
          <w:smallCaps w:val="0"/>
          <w:strike w:val="0"/>
          <w:sz w:val="26"/>
          <w:u w:val="none"/>
        </w:rPr>
        <w:t xml:space="preserve"> – it spills over to fix all IPR</w:t>
      </w:r>
    </w:p>
    <w:p>
      <w:pPr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Cifrodelli</w:t>
      </w:r>
      <w:r>
        <w:rPr>
          <w:b/>
          <w:i w:val="0"/>
          <w:smallCaps w:val="0"/>
          <w:strike w:val="0"/>
          <w:sz w:val="26"/>
          <w:u w:val="none"/>
        </w:rPr>
        <w:t xml:space="preserve"> 24 </w:t>
      </w:r>
      <w:r>
        <w:rPr>
          <w:b w:val="0"/>
          <w:i w:val="0"/>
          <w:smallCaps w:val="0"/>
          <w:strike w:val="0"/>
          <w:sz w:val="26"/>
          <w:u w:val="none"/>
        </w:rPr>
        <w:t>[Gabriele, PhD Candidate &amp; Research and Teaching Assistant, University of Glasgow (</w:t>
      </w:r>
      <w:r>
        <w:rPr>
          <w:b w:val="0"/>
          <w:i w:val="0"/>
          <w:smallCaps w:val="0"/>
          <w:strike w:val="0"/>
          <w:sz w:val="26"/>
          <w:u w:val="none"/>
        </w:rPr>
        <w:t>CREATe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Centre), “Can you patent the sun? Towards a sui generis inclusive right to manage the relationship between intellectual property and Commons,” “Journal of Intellectual Property Law &amp; Practice,” 2024, Vol. 00 No. 00, DOI: 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,” ALB]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Introduction A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Although the Covid-19 pandemic seems now a far memory, it is important to not forget that experience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An experience that ultimately impacted so many aspects of our life, from working remotely to wearing a mask, to the realization that, </w:t>
      </w:r>
      <w:r>
        <w:rPr>
          <w:b w:val="0"/>
          <w:i w:val="0"/>
          <w:smallCaps w:val="0"/>
          <w:strike w:val="0"/>
          <w:sz w:val="22"/>
          <w:u w:val="single"/>
        </w:rPr>
        <w:t>in front of a serious disease on a global scale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concepts and ideas that no one has ever thought to challenge need to be rediscussed under a new perspective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One of these discussions relates to the complicated relationship between exclusivity and inclusivity, private property and public good, IP and Commons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When </w:t>
      </w:r>
      <w:r>
        <w:rPr>
          <w:b w:val="0"/>
          <w:i w:val="0"/>
          <w:smallCaps w:val="0"/>
          <w:strike w:val="0"/>
          <w:sz w:val="22"/>
          <w:u w:val="single"/>
        </w:rPr>
        <w:t>in 1955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journalist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Edward R </w:t>
      </w:r>
      <w:r>
        <w:rPr>
          <w:b w:val="0"/>
          <w:i w:val="0"/>
          <w:smallCaps w:val="0"/>
          <w:strike w:val="0"/>
          <w:sz w:val="22"/>
          <w:u w:val="single"/>
        </w:rPr>
        <w:t>Murrow asked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Jonas </w:t>
      </w:r>
      <w:r>
        <w:rPr>
          <w:b w:val="0"/>
          <w:i w:val="0"/>
          <w:smallCaps w:val="0"/>
          <w:strike w:val="0"/>
          <w:sz w:val="22"/>
          <w:u w:val="single"/>
        </w:rPr>
        <w:t>Salk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inventor of the polio vaccine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who owned the patent for that pharmaceutical product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scientist replied ‘The people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I would say. </w:t>
      </w:r>
      <w:r>
        <w:rPr>
          <w:b/>
          <w:i w:val="0"/>
          <w:smallCaps w:val="0"/>
          <w:strike w:val="0"/>
          <w:sz w:val="22"/>
          <w:u w:val="single"/>
        </w:rPr>
        <w:t>There is no patent. Could you patent the sun?</w:t>
      </w:r>
      <w:r>
        <w:rPr>
          <w:b w:val="0"/>
          <w:i w:val="0"/>
          <w:smallCaps w:val="0"/>
          <w:strike w:val="0"/>
          <w:sz w:val="14"/>
          <w:u w:val="none"/>
        </w:rPr>
        <w:t xml:space="preserve">’.1 </w:t>
      </w:r>
      <w:r>
        <w:rPr>
          <w:b/>
          <w:i w:val="0"/>
          <w:smallCaps w:val="0"/>
          <w:strike w:val="0"/>
          <w:sz w:val="22"/>
          <w:u w:val="single"/>
        </w:rPr>
        <w:t>This question nowadays could be slightly reformulated as ‘Should you patent the sun?</w:t>
      </w:r>
      <w:r>
        <w:rPr>
          <w:b w:val="0"/>
          <w:i w:val="0"/>
          <w:smallCaps w:val="0"/>
          <w:strike w:val="0"/>
          <w:sz w:val="14"/>
          <w:u w:val="none"/>
        </w:rPr>
        <w:t xml:space="preserve">’. This sums up the main argument of this paper: </w:t>
      </w:r>
      <w:r>
        <w:rPr>
          <w:b/>
          <w:i w:val="0"/>
          <w:smallCaps w:val="0"/>
          <w:strike w:val="0"/>
          <w:sz w:val="22"/>
          <w:u w:val="single"/>
        </w:rPr>
        <w:t xml:space="preserve">some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pharmaceutical drugs should be</w:t>
      </w:r>
      <w:r>
        <w:rPr>
          <w:b/>
          <w:i w:val="0"/>
          <w:smallCaps w:val="0"/>
          <w:strike w:val="0"/>
          <w:sz w:val="22"/>
          <w:u w:val="single"/>
        </w:rPr>
        <w:t xml:space="preserve"> considered 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Commons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ie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goods that are managed and owned by the public at large, and not as private property—exclusivity—of pharmaceutical companies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Thus, at least </w:t>
      </w:r>
      <w:r>
        <w:rPr>
          <w:b w:val="0"/>
          <w:i w:val="0"/>
          <w:smallCaps w:val="0"/>
          <w:strike w:val="0"/>
          <w:sz w:val="22"/>
          <w:u w:val="single"/>
        </w:rPr>
        <w:t>in relation to the vaccine and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any </w:t>
      </w:r>
      <w:r>
        <w:rPr>
          <w:b w:val="0"/>
          <w:i w:val="0"/>
          <w:smallCaps w:val="0"/>
          <w:strike w:val="0"/>
          <w:sz w:val="22"/>
          <w:u w:val="single"/>
        </w:rPr>
        <w:t>other life-saving treatments against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spread of highly contagious </w:t>
      </w:r>
      <w:r>
        <w:rPr>
          <w:b w:val="0"/>
          <w:i w:val="0"/>
          <w:smallCaps w:val="0"/>
          <w:strike w:val="0"/>
          <w:sz w:val="22"/>
          <w:u w:val="single"/>
        </w:rPr>
        <w:t>diseases on a global scale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(such as Covid-19),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 renovated balance between IP and the Commons</w:t>
      </w:r>
      <w:r>
        <w:rPr>
          <w:b/>
          <w:i w:val="0"/>
          <w:smallCaps w:val="0"/>
          <w:strike w:val="0"/>
          <w:sz w:val="22"/>
          <w:u w:val="single"/>
        </w:rPr>
        <w:t xml:space="preserve"> Theory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must be pursued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This paper will implement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 normative approach</w:t>
      </w:r>
      <w:r>
        <w:rPr>
          <w:b/>
          <w:i w:val="0"/>
          <w:smallCaps w:val="0"/>
          <w:strike w:val="0"/>
          <w:sz w:val="22"/>
          <w:u w:val="single"/>
        </w:rPr>
        <w:t xml:space="preserve"> to assess the reasons of such a strong argument: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on the one side, the</w:t>
      </w:r>
      <w:r>
        <w:rPr>
          <w:b/>
          <w:i w:val="0"/>
          <w:smallCaps w:val="0"/>
          <w:strike w:val="0"/>
          <w:sz w:val="22"/>
          <w:u w:val="single"/>
        </w:rPr>
        <w:t xml:space="preserve"> conspicuous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public funding contribution to develop the Covid-19 vaccines</w:t>
      </w:r>
      <w:r>
        <w:rPr>
          <w:b/>
          <w:i w:val="0"/>
          <w:smallCaps w:val="0"/>
          <w:strike w:val="0"/>
          <w:sz w:val="22"/>
          <w:u w:val="single"/>
        </w:rPr>
        <w:t xml:space="preserve">, and,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on the other side, the search for a human and equity-oriented Global Health Security (GHS</w:t>
      </w:r>
      <w:r>
        <w:rPr>
          <w:b/>
          <w:i w:val="0"/>
          <w:smallCaps w:val="0"/>
          <w:strike w:val="0"/>
          <w:sz w:val="22"/>
          <w:u w:val="single"/>
        </w:rPr>
        <w:t>)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It is true that for now, </w:t>
      </w:r>
      <w:r>
        <w:rPr>
          <w:b/>
          <w:i w:val="0"/>
          <w:smallCaps w:val="0"/>
          <w:strike w:val="0"/>
          <w:sz w:val="22"/>
          <w:u w:val="single"/>
        </w:rPr>
        <w:t xml:space="preserve">from a legal perspective,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vaccines can be patented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(‘how the law is’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but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this does not mean that the law cannot be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modifed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(‘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how the law should be’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).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Indeed, it should always be remembered that law must keep pace with the society. Therefore, if the needs of the society change—as it occurred during the Covid-19 pandemic—law must change and evolve as well, and this paper can offer a theoretical and normative direction to follow.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In particular, </w:t>
      </w:r>
      <w:r>
        <w:rPr>
          <w:b w:val="0"/>
          <w:i w:val="0"/>
          <w:smallCaps w:val="0"/>
          <w:strike w:val="0"/>
          <w:sz w:val="22"/>
          <w:u w:val="single"/>
        </w:rPr>
        <w:t>Section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2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briefy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introduces 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mRNA technology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as the main example and case study to assess the patentability of vaccines in Europe and the USA, given the </w:t>
      </w:r>
      <w:r>
        <w:rPr>
          <w:b w:val="0"/>
          <w:i w:val="0"/>
          <w:smallCaps w:val="0"/>
          <w:strike w:val="0"/>
          <w:sz w:val="14"/>
          <w:u w:val="none"/>
        </w:rPr>
        <w:t>infuence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these regions and the impact of their pharmaceutical industries worldwide. Moreover, </w:t>
      </w:r>
      <w:r>
        <w:rPr>
          <w:b w:val="0"/>
          <w:i w:val="0"/>
          <w:smallCaps w:val="0"/>
          <w:strike w:val="0"/>
          <w:sz w:val="22"/>
          <w:u w:val="single"/>
        </w:rPr>
        <w:t>this section explores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 specific and problematic issue—patent thickets</w:t>
      </w:r>
      <w:r>
        <w:rPr>
          <w:b w:val="0"/>
          <w:i w:val="0"/>
          <w:smallCaps w:val="0"/>
          <w:strike w:val="0"/>
          <w:sz w:val="14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in the context of complex technology industries such as the pharmaceutical one.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Section 3 </w:t>
      </w:r>
      <w:r>
        <w:rPr>
          <w:b w:val="0"/>
          <w:i w:val="0"/>
          <w:smallCaps w:val="0"/>
          <w:strike w:val="0"/>
          <w:sz w:val="22"/>
          <w:u w:val="single"/>
        </w:rPr>
        <w:t>discusses two international initiatives, compulsory licensing provided in the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Trade-Related Aspects of Intellectual Property Rights </w:t>
      </w:r>
      <w:r>
        <w:rPr>
          <w:b w:val="0"/>
          <w:i w:val="0"/>
          <w:smallCaps w:val="0"/>
          <w:strike w:val="0"/>
          <w:sz w:val="22"/>
          <w:u w:val="single"/>
        </w:rPr>
        <w:t>(TRIPS) Agreement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waiver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Covid-19 vaccine technologies adopted by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World Trade Organization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(WTO</w:t>
      </w:r>
      <w:r>
        <w:rPr>
          <w:b w:val="0"/>
          <w:i w:val="0"/>
          <w:smallCaps w:val="0"/>
          <w:strike w:val="0"/>
          <w:sz w:val="22"/>
          <w:u w:val="single"/>
        </w:rPr>
        <w:t>)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.3 In particular, </w:t>
      </w:r>
      <w:r>
        <w:rPr>
          <w:b/>
          <w:i w:val="0"/>
          <w:smallCaps w:val="0"/>
          <w:strike w:val="0"/>
          <w:sz w:val="22"/>
          <w:u w:val="single"/>
        </w:rPr>
        <w:t xml:space="preserve">the section argues that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these instruments are not suitable to face the issue of patented vaccines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in the midst 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pandemic or a global emergency.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Section 4 starts going into the core of this paper’s argument, by addressing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first reason why 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vaccine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Covid-19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should be considered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Commons</w:t>
      </w:r>
      <w:r>
        <w:rPr>
          <w:b w:val="0"/>
          <w:i w:val="0"/>
          <w:smallCaps w:val="0"/>
          <w:strike w:val="0"/>
          <w:sz w:val="14"/>
          <w:highlight w:val="yellow"/>
          <w:u w:val="non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Although the governments all around the world invested substantial public funding in the Research &amp; Development (R&amp;D) of treatments,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diagnostics and vaccines against Covid-19, the pharmaceuticals derived from that R&amp;D belong to private companies. Considering the lack of international legal instruments in this regard,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two legislative initiatives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USA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that attempt to solve this contradiction are assessed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although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their effects seem not so encouraging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The Section 5 illustrates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second reason why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vaccines and other life-saving medicines should be Commons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is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achievement of an efficient GHS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that is human and equity-oriented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not focused only on the wealth and security of each country nationals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It is argued that </w:t>
      </w:r>
      <w:r>
        <w:rPr>
          <w:b w:val="0"/>
          <w:i w:val="0"/>
          <w:smallCaps w:val="0"/>
          <w:strike w:val="0"/>
          <w:sz w:val="22"/>
          <w:u w:val="single"/>
        </w:rPr>
        <w:t>there are many instruments through which this GHS can be implemented, such as the theorization of vaccines and other life-saving treatments as Commons.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The Section 6 addresses the Commons Theory in the field of IP, stating that the Commons in this context can assume three different connotations: public domain, exceptions/limitations to copyright and patent, and open innovation. These three types of Commons are illustrated by underlying their respective advantages and disadvantages.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Section 7 of this work applies this Theory of Commons in the context of the vaccine against Covid-19 and other life-saving treatments, by highlighting all the benefits that would derive from it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In particular, it</w:t>
      </w:r>
      <w:r>
        <w:rPr>
          <w:b/>
          <w:i w:val="0"/>
          <w:smallCaps w:val="0"/>
          <w:strike w:val="0"/>
          <w:sz w:val="22"/>
          <w:u w:val="single"/>
        </w:rPr>
        <w:t xml:space="preserve"> is assessed that,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from a normative perspective, an effective way to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implement</w:t>
      </w:r>
      <w:r>
        <w:rPr>
          <w:b/>
          <w:i w:val="0"/>
          <w:smallCaps w:val="0"/>
          <w:strike w:val="0"/>
          <w:sz w:val="22"/>
          <w:u w:val="single"/>
        </w:rPr>
        <w:t xml:space="preserve">, manage and enforce such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 Commons is a sui generis ‘inclusive right’</w:t>
      </w:r>
      <w:r>
        <w:rPr>
          <w:b/>
          <w:i w:val="0"/>
          <w:smallCaps w:val="0"/>
          <w:strike w:val="0"/>
          <w:sz w:val="22"/>
          <w:u w:val="single"/>
        </w:rPr>
        <w:t>, f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 xml:space="preserve">rst theorized by the scholar </w:t>
      </w:r>
      <w:r>
        <w:rPr>
          <w:b/>
          <w:i w:val="0"/>
          <w:smallCaps w:val="0"/>
          <w:strike w:val="0"/>
          <w:sz w:val="22"/>
          <w:u w:val="single"/>
        </w:rPr>
        <w:t>Dusollier</w:t>
      </w:r>
      <w:r>
        <w:rPr>
          <w:b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right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can constitute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good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starting point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implementation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related to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Covid-19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vaccine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any other life-saving treatments that could be </w:t>
      </w:r>
      <w:r>
        <w:rPr>
          <w:b w:val="0"/>
          <w:i w:val="0"/>
          <w:smallCaps w:val="0"/>
          <w:strike w:val="0"/>
          <w:sz w:val="22"/>
          <w:u w:val="single"/>
        </w:rPr>
        <w:t>identifed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Commons,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leading to a reconsideration of the relationship itself between IP and Commons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