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Only doing the </w:t>
      </w:r>
      <w:r>
        <w:rPr>
          <w:b/>
          <w:i w:val="0"/>
          <w:smallCaps w:val="0"/>
          <w:strike w:val="0"/>
          <w:sz w:val="26"/>
          <w:u w:val="single"/>
        </w:rPr>
        <w:t>opposite of the plan</w:t>
      </w:r>
      <w:r>
        <w:rPr>
          <w:b/>
          <w:i w:val="0"/>
          <w:smallCaps w:val="0"/>
          <w:strike w:val="0"/>
          <w:sz w:val="26"/>
          <w:u w:val="none"/>
        </w:rPr>
        <w:t xml:space="preserve"> through a </w:t>
      </w:r>
      <w:r>
        <w:rPr>
          <w:b/>
          <w:i w:val="0"/>
          <w:smallCaps w:val="0"/>
          <w:strike w:val="0"/>
          <w:sz w:val="26"/>
          <w:u w:val="none"/>
        </w:rPr>
        <w:t>sui generis inclusive right results</w:t>
      </w:r>
      <w:r>
        <w:rPr>
          <w:b/>
          <w:i w:val="0"/>
          <w:smallCaps w:val="0"/>
          <w:strike w:val="0"/>
          <w:sz w:val="26"/>
          <w:u w:val="none"/>
        </w:rPr>
        <w:t xml:space="preserve"> in a </w:t>
      </w:r>
      <w:r>
        <w:rPr>
          <w:b/>
          <w:i w:val="0"/>
          <w:smallCaps w:val="0"/>
          <w:strike w:val="0"/>
          <w:sz w:val="26"/>
          <w:u w:val="single"/>
        </w:rPr>
        <w:t>Global Health Security framework</w:t>
      </w:r>
      <w:r>
        <w:rPr>
          <w:b/>
          <w:i w:val="0"/>
          <w:smallCaps w:val="0"/>
          <w:strike w:val="0"/>
          <w:sz w:val="26"/>
          <w:u w:val="none"/>
        </w:rPr>
        <w:t xml:space="preserve"> and </w:t>
      </w:r>
      <w:r>
        <w:rPr>
          <w:b/>
          <w:i w:val="0"/>
          <w:smallCaps w:val="0"/>
          <w:strike w:val="0"/>
          <w:sz w:val="26"/>
          <w:u w:val="single"/>
        </w:rPr>
        <w:t>Commons</w:t>
      </w:r>
      <w:r>
        <w:rPr>
          <w:b/>
          <w:i w:val="0"/>
          <w:smallCaps w:val="0"/>
          <w:strike w:val="0"/>
          <w:sz w:val="26"/>
          <w:u w:val="none"/>
        </w:rPr>
        <w:t xml:space="preserve"> that eradicate future pandemics, warming, and nationalism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Cifrodelli</w:t>
      </w:r>
      <w:r>
        <w:rPr>
          <w:b/>
          <w:i w:val="0"/>
          <w:smallCaps w:val="0"/>
          <w:strike w:val="0"/>
          <w:sz w:val="26"/>
          <w:u w:val="none"/>
        </w:rPr>
        <w:t xml:space="preserve"> 24 </w:t>
      </w:r>
      <w:r>
        <w:rPr>
          <w:b w:val="0"/>
          <w:i w:val="0"/>
          <w:smallCaps w:val="0"/>
          <w:strike w:val="0"/>
          <w:sz w:val="26"/>
          <w:u w:val="none"/>
        </w:rPr>
        <w:t>[Gabriele, PhD Candidate &amp; Research and Teaching Assistant, University of Glasgow (</w:t>
      </w:r>
      <w:r>
        <w:rPr>
          <w:b w:val="0"/>
          <w:i w:val="0"/>
          <w:smallCaps w:val="0"/>
          <w:strike w:val="0"/>
          <w:sz w:val="26"/>
          <w:u w:val="none"/>
        </w:rPr>
        <w:t>CREATe</w:t>
      </w:r>
      <w:r>
        <w:rPr>
          <w:b w:val="0"/>
          <w:i w:val="0"/>
          <w:smallCaps w:val="0"/>
          <w:strike w:val="0"/>
          <w:sz w:val="26"/>
          <w:u w:val="none"/>
        </w:rPr>
        <w:t xml:space="preserve"> Centre), “Can you patent the sun? Towards a sui generis inclusive right to manage the relationship between intellectual property and Commons,” “Journal of Intellectual Property Law &amp; Practice,” 2024, Vol. 00 No. 00, DOI: </w:t>
      </w:r>
      <w:r>
        <w:rPr>
          <w:b w:val="0"/>
          <w:i w:val="0"/>
          <w:smallCaps w:val="0"/>
          <w:strike w:val="0"/>
          <w:sz w:val="26"/>
          <w:u w:val="none"/>
        </w:rPr>
        <w:t xml:space="preserve">,” ALB]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7.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Covid-19 vaccine as commons: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the sui generis inclusive right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Across the world </w:t>
      </w:r>
      <w:r>
        <w:rPr>
          <w:b w:val="0"/>
          <w:i w:val="0"/>
          <w:smallCaps w:val="0"/>
          <w:strike w:val="0"/>
          <w:sz w:val="22"/>
          <w:u w:val="single"/>
        </w:rPr>
        <w:t>there have been important campaigns related to the issue of vaccine access and allocation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such as </w:t>
      </w:r>
      <w:r>
        <w:rPr>
          <w:b w:val="0"/>
          <w:i w:val="0"/>
          <w:smallCaps w:val="0"/>
          <w:strike w:val="0"/>
          <w:sz w:val="22"/>
          <w:u w:val="single"/>
        </w:rPr>
        <w:t>the Free The Vaccine initiative which demands that ‘Covid-19 diagnostic tools, treatments and vaccines must be available to everyone everywhere’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,146 </w:t>
      </w:r>
      <w:r>
        <w:rPr>
          <w:b w:val="0"/>
          <w:i w:val="0"/>
          <w:smallCaps w:val="0"/>
          <w:strike w:val="0"/>
          <w:sz w:val="22"/>
          <w:u w:val="single"/>
        </w:rPr>
        <w:t>or academics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including </w:t>
      </w:r>
      <w:r>
        <w:rPr>
          <w:b w:val="0"/>
          <w:i w:val="0"/>
          <w:smallCaps w:val="0"/>
          <w:strike w:val="0"/>
          <w:sz w:val="16"/>
          <w:u w:val="none"/>
        </w:rPr>
        <w:t>Boschiero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who stated the nature of vaccines as ‘global common/public goods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’, despite being currently regulated as ‘private market goods’.147 </w:t>
      </w:r>
      <w:r>
        <w:rPr>
          <w:b w:val="0"/>
          <w:i w:val="0"/>
          <w:smallCaps w:val="0"/>
          <w:strike w:val="0"/>
          <w:sz w:val="22"/>
          <w:u w:val="single"/>
        </w:rPr>
        <w:t>The question to be answered now is how this desirable shift to a Commons Regime can be realized from a normative perspective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7. The Covid-19 vaccine as commons: </w:t>
      </w:r>
      <w:r>
        <w:rPr>
          <w:b w:val="0"/>
          <w:i w:val="0"/>
          <w:smallCaps w:val="0"/>
          <w:strike w:val="0"/>
          <w:sz w:val="22"/>
          <w:u w:val="single"/>
        </w:rPr>
        <w:t>the sui generis inclusive right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Across the world there have been important campaigns related to the issue of vaccine access and allocation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such as the Free The Vaccine initiative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which demands that ‘Covid-19 diagnostic tools, treatments and vaccines must be available to everyone everywhere’,146 or academics, including </w:t>
      </w:r>
      <w:r>
        <w:rPr>
          <w:b w:val="0"/>
          <w:i w:val="0"/>
          <w:smallCaps w:val="0"/>
          <w:strike w:val="0"/>
          <w:sz w:val="16"/>
          <w:u w:val="none"/>
        </w:rPr>
        <w:t>Boschiero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who stated the nature of vaccines as ‘global common/public goods’, despite being currently regulated as ‘private market goods’.147 </w:t>
      </w:r>
      <w:r>
        <w:rPr>
          <w:b w:val="0"/>
          <w:i w:val="0"/>
          <w:smallCaps w:val="0"/>
          <w:strike w:val="0"/>
          <w:sz w:val="22"/>
          <w:u w:val="single"/>
        </w:rPr>
        <w:t>The question to be answered now is how this desirable shift to a Commons Regime can be realized from a normative perspective.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vaccine</w:t>
      </w:r>
      <w:r>
        <w:rPr>
          <w:b/>
          <w:i w:val="0"/>
          <w:smallCaps w:val="0"/>
          <w:strike w:val="0"/>
          <w:sz w:val="22"/>
          <w:u w:val="single"/>
        </w:rPr>
        <w:t xml:space="preserve"> and other life-saving treatments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against Covid19 should be considered as Commons</w:t>
      </w:r>
      <w:r>
        <w:rPr>
          <w:b/>
          <w:i w:val="0"/>
          <w:smallCaps w:val="0"/>
          <w:strike w:val="0"/>
          <w:sz w:val="22"/>
          <w:u w:val="single"/>
        </w:rPr>
        <w:t>, since they are compatible with the two important and general features that every Commons should have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: </w:t>
      </w:r>
      <w:r>
        <w:rPr>
          <w:b w:val="0"/>
          <w:i w:val="0"/>
          <w:smallCaps w:val="0"/>
          <w:strike w:val="0"/>
          <w:sz w:val="22"/>
          <w:u w:val="single"/>
        </w:rPr>
        <w:t>the property has to be capable of being monopolized by private owners; the claim of the public should be stronger than the one of private people or entities, in the sense that a certain good would be more efficient and valuable if used by an indefinite and unlimited number of people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.148 Specifically, </w:t>
      </w:r>
      <w:r>
        <w:rPr>
          <w:b/>
          <w:i w:val="0"/>
          <w:smallCaps w:val="0"/>
          <w:strike w:val="0"/>
          <w:sz w:val="22"/>
          <w:u w:val="single"/>
        </w:rPr>
        <w:t xml:space="preserve">it has been already discussed that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a vaccine is capable of being monopolized by pharmaceutical companies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This is possible from a legal perspective because,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although the starting point can be something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natural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such as mRNA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ultimately </w:t>
      </w:r>
      <w:r>
        <w:rPr>
          <w:b w:val="0"/>
          <w:i w:val="0"/>
          <w:smallCaps w:val="0"/>
          <w:strike w:val="0"/>
          <w:sz w:val="22"/>
          <w:u w:val="single"/>
        </w:rPr>
        <w:t>in order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develop and produce a vaccine there is the implementation of a complex technology which is made by humans, and thus vaccines can be granted different patents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Moreover, </w:t>
      </w:r>
      <w:r>
        <w:rPr>
          <w:b w:val="0"/>
          <w:i w:val="0"/>
          <w:smallCaps w:val="0"/>
          <w:strike w:val="0"/>
          <w:sz w:val="22"/>
          <w:u w:val="single"/>
        </w:rPr>
        <w:t>as the second requirement to be ‘</w:t>
      </w:r>
      <w:r>
        <w:rPr>
          <w:b w:val="0"/>
          <w:i w:val="0"/>
          <w:smallCaps w:val="0"/>
          <w:strike w:val="0"/>
          <w:sz w:val="22"/>
          <w:u w:val="single"/>
        </w:rPr>
        <w:t>commonized</w:t>
      </w:r>
      <w:r>
        <w:rPr>
          <w:b w:val="0"/>
          <w:i w:val="0"/>
          <w:smallCaps w:val="0"/>
          <w:strike w:val="0"/>
          <w:sz w:val="22"/>
          <w:u w:val="single"/>
        </w:rPr>
        <w:t>’, the vaccine and other life-saving treatments would be more beneficial if accessed and used by the public at large for several reasons that have been discussed throughout this paper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First, </w:t>
      </w:r>
      <w:r>
        <w:rPr>
          <w:b/>
          <w:i w:val="0"/>
          <w:smallCaps w:val="0"/>
          <w:strike w:val="0"/>
          <w:sz w:val="22"/>
          <w:u w:val="single"/>
        </w:rPr>
        <w:t xml:space="preserve">only if the vaccine is administered in every corner of the world, there is the chance to end a global pandemic, by reaching a herd immunity and avoiding that some new strains imperil the </w:t>
      </w:r>
      <w:r>
        <w:rPr>
          <w:b/>
          <w:i w:val="0"/>
          <w:smallCaps w:val="0"/>
          <w:strike w:val="0"/>
          <w:sz w:val="22"/>
          <w:u w:val="single"/>
        </w:rPr>
        <w:t>effcacy</w:t>
      </w:r>
      <w:r>
        <w:rPr>
          <w:b/>
          <w:i w:val="0"/>
          <w:smallCaps w:val="0"/>
          <w:strike w:val="0"/>
          <w:sz w:val="22"/>
          <w:u w:val="single"/>
        </w:rPr>
        <w:t xml:space="preserve"> of the vaccine itself in the future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As affirmed in an impactful way by Meijer et al, ‘In a pandemic, nobody is safe until everyone is safe’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.149 Second,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 </w:t>
      </w:r>
      <w:r>
        <w:rPr>
          <w:b w:val="0"/>
          <w:i w:val="0"/>
          <w:smallCaps w:val="0"/>
          <w:strike w:val="0"/>
          <w:sz w:val="28"/>
          <w:highlight w:val="yellow"/>
          <w:u w:val="single"/>
        </w:rPr>
        <w:t>equitable access</w:t>
      </w:r>
      <w:r>
        <w:rPr>
          <w:b w:val="0"/>
          <w:i w:val="0"/>
          <w:smallCaps w:val="0"/>
          <w:strike w:val="0"/>
          <w:sz w:val="28"/>
          <w:u w:val="single"/>
        </w:rPr>
        <w:t xml:space="preserve"> and allocation of vaccines and other life-saving treatments towards the public at large </w:t>
      </w:r>
      <w:r>
        <w:rPr>
          <w:b w:val="0"/>
          <w:i w:val="0"/>
          <w:smallCaps w:val="0"/>
          <w:strike w:val="0"/>
          <w:sz w:val="28"/>
          <w:highlight w:val="yellow"/>
          <w:u w:val="single"/>
        </w:rPr>
        <w:t>would contribute to</w:t>
      </w:r>
      <w:r>
        <w:rPr>
          <w:b w:val="0"/>
          <w:i w:val="0"/>
          <w:smallCaps w:val="0"/>
          <w:strike w:val="0"/>
          <w:sz w:val="28"/>
          <w:u w:val="single"/>
        </w:rPr>
        <w:t xml:space="preserve"> institute </w:t>
      </w:r>
      <w:r>
        <w:rPr>
          <w:b w:val="0"/>
          <w:i w:val="0"/>
          <w:smallCaps w:val="0"/>
          <w:strike w:val="0"/>
          <w:sz w:val="28"/>
          <w:highlight w:val="yellow"/>
          <w:u w:val="single"/>
        </w:rPr>
        <w:t>a GHS that is human and equity-oriented</w:t>
      </w:r>
      <w:r>
        <w:rPr>
          <w:b w:val="0"/>
          <w:i w:val="0"/>
          <w:smallCaps w:val="0"/>
          <w:strike w:val="0"/>
          <w:sz w:val="28"/>
          <w:u w:val="single"/>
        </w:rPr>
        <w:t xml:space="preserve"> and not just focused on the nationals’ safety</w:t>
      </w:r>
      <w:r>
        <w:rPr>
          <w:b w:val="0"/>
          <w:i w:val="0"/>
          <w:smallCaps w:val="0"/>
          <w:strike w:val="0"/>
          <w:sz w:val="28"/>
          <w:u w:val="none"/>
        </w:rPr>
        <w:t xml:space="preserve">. </w:t>
      </w:r>
      <w:r>
        <w:rPr>
          <w:b/>
          <w:i w:val="0"/>
          <w:smallCaps w:val="0"/>
          <w:strike w:val="0"/>
          <w:sz w:val="28"/>
          <w:highlight w:val="yellow"/>
          <w:u w:val="single"/>
        </w:rPr>
        <w:t>The establishment of such a system would</w:t>
      </w:r>
      <w:r>
        <w:rPr>
          <w:b/>
          <w:i w:val="0"/>
          <w:smallCaps w:val="0"/>
          <w:strike w:val="0"/>
          <w:sz w:val="28"/>
          <w:u w:val="single"/>
        </w:rPr>
        <w:t xml:space="preserve"> also </w:t>
      </w:r>
      <w:r>
        <w:rPr>
          <w:b/>
          <w:i w:val="0"/>
          <w:smallCaps w:val="0"/>
          <w:strike w:val="0"/>
          <w:sz w:val="28"/>
          <w:highlight w:val="yellow"/>
          <w:u w:val="single"/>
        </w:rPr>
        <w:t>allow to face future pandemics or serious global issues, such as climate change, in a more efficient and responsible way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Third,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 would simply be fair to recognize the efforts that the public itself put in developing and producing these vaccines,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since most of R&amp;D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this pandemic—but also beyond—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received public funding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and ultimately the contribution of taxpayers. Fourth,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the vaccine as a public good</w:t>
      </w:r>
      <w:r>
        <w:rPr>
          <w:b/>
          <w:i w:val="0"/>
          <w:smallCaps w:val="0"/>
          <w:strike w:val="0"/>
          <w:sz w:val="22"/>
          <w:u w:val="single"/>
        </w:rPr>
        <w:t xml:space="preserve"> perhaps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would constitute a symbol against</w:t>
      </w:r>
      <w:r>
        <w:rPr>
          <w:b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nationalism</w:t>
      </w:r>
      <w:r>
        <w:rPr>
          <w:b/>
          <w:i w:val="0"/>
          <w:smallCaps w:val="0"/>
          <w:strike w:val="0"/>
          <w:sz w:val="22"/>
          <w:u w:val="single"/>
        </w:rPr>
        <w:t>s and xenophobia that have been spreading around the world also in this context,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since some wealthy countries that have large supplies of vaccines refused to vaccinate migrants and asylum seekers, by prioritizing their nationals.150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This could lead to the implementation of a GHS</w:t>
      </w:r>
      <w:r>
        <w:rPr>
          <w:b/>
          <w:i w:val="0"/>
          <w:smallCaps w:val="0"/>
          <w:strike w:val="0"/>
          <w:sz w:val="22"/>
          <w:u w:val="single"/>
        </w:rPr>
        <w:t xml:space="preserve"> which is human and </w:t>
      </w:r>
      <w:r>
        <w:rPr>
          <w:b/>
          <w:i w:val="0"/>
          <w:smallCaps w:val="0"/>
          <w:strike w:val="0"/>
          <w:sz w:val="22"/>
          <w:u w:val="single"/>
        </w:rPr>
        <w:t>equity-oriented</w:t>
      </w:r>
      <w:r>
        <w:rPr>
          <w:b/>
          <w:i w:val="0"/>
          <w:smallCaps w:val="0"/>
          <w:strike w:val="0"/>
          <w:sz w:val="22"/>
          <w:u w:val="single"/>
        </w:rPr>
        <w:t xml:space="preserve">. And it might constitute </w:t>
      </w:r>
      <w:r>
        <w:rPr>
          <w:b/>
          <w:i w:val="0"/>
          <w:smallCaps w:val="0"/>
          <w:strike w:val="0"/>
          <w:sz w:val="22"/>
          <w:u w:val="single"/>
        </w:rPr>
        <w:t>fnally</w:t>
      </w:r>
      <w:r>
        <w:rPr>
          <w:b/>
          <w:i w:val="0"/>
          <w:smallCaps w:val="0"/>
          <w:strike w:val="0"/>
          <w:sz w:val="22"/>
          <w:u w:val="single"/>
        </w:rPr>
        <w:t xml:space="preserve"> a realization among the developed countries in the West that, although many viral diseases have been eradicated in that part of the world, in </w:t>
      </w:r>
      <w:r>
        <w:rPr>
          <w:b/>
          <w:i w:val="0"/>
          <w:smallCaps w:val="0"/>
          <w:strike w:val="0"/>
          <w:sz w:val="22"/>
          <w:u w:val="single"/>
        </w:rPr>
        <w:t>least-developed</w:t>
      </w:r>
      <w:r>
        <w:rPr>
          <w:b/>
          <w:i w:val="0"/>
          <w:smallCaps w:val="0"/>
          <w:strike w:val="0"/>
          <w:sz w:val="22"/>
          <w:u w:val="single"/>
        </w:rPr>
        <w:t xml:space="preserve"> and developing countries there are ongoing health and access issues that need to be tackled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not ignored. </w:t>
      </w:r>
    </w:p>
    <w:p>
      <w:pPr>
        <w:pStyle w:val="Caption"/>
      </w:pPr>
      <w:r>
        <w:t>Source: Sui Generis CP - Michigan 7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