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Countries in WIPO will say ‘yes’ to the alignment of US patent laws with member nations</w:t>
      </w:r>
    </w:p>
    <w:p>
      <w:pPr>
        <w:spacing w:after="80"/>
      </w:pPr>
      <w:r>
        <w:rPr>
          <w:b w:val="0"/>
          <w:i w:val="0"/>
          <w:smallCaps w:val="0"/>
          <w:strike w:val="0"/>
          <w:color w:val="000000"/>
          <w:u w:val="none"/>
        </w:rPr>
        <w:t xml:space="preserve">Lanre </w:t>
      </w:r>
      <w:r>
        <w:rPr>
          <w:b/>
          <w:i w:val="0"/>
          <w:smallCaps w:val="0"/>
          <w:strike w:val="0"/>
          <w:sz w:val="26"/>
          <w:u w:val="none"/>
        </w:rPr>
        <w:t>Adedeji 14</w:t>
      </w:r>
      <w:r>
        <w:rPr>
          <w:b w:val="0"/>
          <w:i w:val="0"/>
          <w:smallCaps w:val="0"/>
          <w:strike w:val="0"/>
          <w:color w:val="000000"/>
          <w:u w:val="none"/>
        </w:rPr>
        <w:t>, JD, Lawyer, “Arguments for a Uniform African Patent Regime”, The Lawyers Chronicle, 1/21/2014, Lexis</w:t>
      </w:r>
    </w:p>
    <w:p>
      <w:pPr>
        <w:spacing w:after="60"/>
      </w:pPr>
      <w:r>
        <w:rPr>
          <w:b w:val="0"/>
          <w:i w:val="0"/>
          <w:smallCaps w:val="0"/>
          <w:strike w:val="0"/>
          <w:color w:val="000000"/>
          <w:sz w:val="16"/>
          <w:u w:val="none"/>
        </w:rPr>
        <w:t>Thus</w:t>
      </w:r>
      <w:r>
        <w:rPr>
          <w:b w:val="0"/>
          <w:i w:val="0"/>
          <w:smallCaps w:val="0"/>
          <w:strike w:val="0"/>
          <w:color w:val="000000"/>
          <w:sz w:val="16"/>
          <w:u w:val="none"/>
        </w:rPr>
        <w:t xml:space="preserve"> </w:t>
      </w:r>
      <w:r>
        <w:rPr>
          <w:b w:val="0"/>
          <w:i w:val="0"/>
          <w:smallCaps w:val="0"/>
          <w:strike w:val="0"/>
          <w:color w:val="000000"/>
          <w:u w:val="single"/>
        </w:rPr>
        <w:t>with</w:t>
      </w:r>
      <w:r>
        <w:rPr>
          <w:b w:val="0"/>
          <w:i w:val="0"/>
          <w:smallCaps w:val="0"/>
          <w:strike w:val="0"/>
          <w:color w:val="000000"/>
          <w:sz w:val="16"/>
          <w:u w:val="none"/>
        </w:rPr>
        <w:t xml:space="preserve"> </w:t>
      </w:r>
      <w:r>
        <w:rPr>
          <w:b w:val="0"/>
          <w:i w:val="0"/>
          <w:smallCaps w:val="0"/>
          <w:strike w:val="0"/>
          <w:color w:val="000000"/>
          <w:u w:val="single"/>
        </w:rPr>
        <w:t>the age of</w:t>
      </w:r>
      <w:r>
        <w:rPr>
          <w:b w:val="0"/>
          <w:i w:val="0"/>
          <w:smallCaps w:val="0"/>
          <w:strike w:val="0"/>
          <w:color w:val="000000"/>
          <w:sz w:val="16"/>
          <w:u w:val="none"/>
        </w:rPr>
        <w:t xml:space="preserve"> </w:t>
      </w:r>
      <w:r>
        <w:rPr>
          <w:b w:val="0"/>
          <w:i w:val="0"/>
          <w:smallCaps w:val="0"/>
          <w:strike w:val="0"/>
          <w:color w:val="000000"/>
          <w:u w:val="single"/>
        </w:rPr>
        <w:t>globalization, proposals to</w:t>
      </w:r>
      <w:r>
        <w:rPr>
          <w:b w:val="0"/>
          <w:i w:val="0"/>
          <w:smallCaps w:val="0"/>
          <w:strike w:val="0"/>
          <w:color w:val="000000"/>
          <w:sz w:val="16"/>
          <w:u w:val="none"/>
        </w:rPr>
        <w:t xml:space="preserve"> </w:t>
      </w:r>
      <w:r>
        <w:rPr>
          <w:b w:val="0"/>
          <w:i w:val="0"/>
          <w:smallCaps w:val="0"/>
          <w:strike w:val="0"/>
          <w:color w:val="000000"/>
          <w:u w:val="single"/>
        </w:rPr>
        <w:t>further</w:t>
      </w:r>
      <w:r>
        <w:rPr>
          <w:b w:val="0"/>
          <w:i w:val="0"/>
          <w:smallCaps w:val="0"/>
          <w:strike w:val="0"/>
          <w:color w:val="000000"/>
          <w:sz w:val="16"/>
          <w:u w:val="none"/>
        </w:rPr>
        <w:t xml:space="preserve"> </w:t>
      </w:r>
      <w:r>
        <w:rPr>
          <w:b w:val="0"/>
          <w:i w:val="0"/>
          <w:smallCaps w:val="0"/>
          <w:strike w:val="0"/>
          <w:color w:val="000000"/>
          <w:u w:val="single"/>
        </w:rPr>
        <w:t>harmonize</w:t>
      </w:r>
      <w:r>
        <w:rPr>
          <w:b w:val="0"/>
          <w:i w:val="0"/>
          <w:smallCaps w:val="0"/>
          <w:strike w:val="0"/>
          <w:color w:val="000000"/>
          <w:sz w:val="16"/>
          <w:u w:val="none"/>
        </w:rPr>
        <w:t xml:space="preserve"> </w:t>
      </w:r>
      <w:r>
        <w:rPr>
          <w:b w:val="0"/>
          <w:i w:val="0"/>
          <w:smallCaps w:val="0"/>
          <w:strike w:val="0"/>
          <w:color w:val="000000"/>
          <w:u w:val="single"/>
        </w:rPr>
        <w:t>domestic</w:t>
      </w:r>
      <w:r>
        <w:rPr>
          <w:b w:val="0"/>
          <w:i w:val="0"/>
          <w:smallCaps w:val="0"/>
          <w:strike w:val="0"/>
          <w:color w:val="000000"/>
          <w:sz w:val="16"/>
          <w:u w:val="none"/>
        </w:rPr>
        <w:t xml:space="preserve"> </w:t>
      </w:r>
      <w:r>
        <w:rPr>
          <w:b w:val="0"/>
          <w:i w:val="0"/>
          <w:smallCaps w:val="0"/>
          <w:strike w:val="0"/>
          <w:color w:val="000000"/>
          <w:u w:val="single"/>
        </w:rPr>
        <w:t>patent laws at the</w:t>
      </w:r>
      <w:r>
        <w:rPr>
          <w:b w:val="0"/>
          <w:i w:val="0"/>
          <w:smallCaps w:val="0"/>
          <w:strike w:val="0"/>
          <w:color w:val="000000"/>
          <w:sz w:val="16"/>
          <w:u w:val="none"/>
        </w:rPr>
        <w:t xml:space="preserve"> </w:t>
      </w:r>
      <w:r>
        <w:rPr>
          <w:b/>
          <w:i w:val="0"/>
          <w:smallCaps w:val="0"/>
          <w:strike w:val="0"/>
          <w:color w:val="000000"/>
          <w:u w:val="single"/>
        </w:rPr>
        <w:t>international level</w:t>
      </w:r>
      <w:r>
        <w:rPr>
          <w:b w:val="0"/>
          <w:i w:val="0"/>
          <w:smallCaps w:val="0"/>
          <w:strike w:val="0"/>
          <w:color w:val="000000"/>
          <w:sz w:val="16"/>
          <w:u w:val="none"/>
        </w:rPr>
        <w:t xml:space="preserve"> </w:t>
      </w:r>
      <w:r>
        <w:rPr>
          <w:b w:val="0"/>
          <w:i w:val="0"/>
          <w:smallCaps w:val="0"/>
          <w:strike w:val="0"/>
          <w:color w:val="000000"/>
          <w:u w:val="single"/>
        </w:rPr>
        <w:t>have understandably</w:t>
      </w:r>
      <w:r>
        <w:rPr>
          <w:b w:val="0"/>
          <w:i w:val="0"/>
          <w:smallCaps w:val="0"/>
          <w:strike w:val="0"/>
          <w:color w:val="000000"/>
          <w:sz w:val="16"/>
          <w:u w:val="none"/>
        </w:rPr>
        <w:t xml:space="preserve"> </w:t>
      </w:r>
      <w:r>
        <w:rPr>
          <w:b w:val="0"/>
          <w:i w:val="0"/>
          <w:smallCaps w:val="0"/>
          <w:strike w:val="0"/>
          <w:color w:val="000000"/>
          <w:u w:val="single"/>
        </w:rPr>
        <w:t>attracted</w:t>
      </w:r>
      <w:r>
        <w:rPr>
          <w:b w:val="0"/>
          <w:i w:val="0"/>
          <w:smallCaps w:val="0"/>
          <w:strike w:val="0"/>
          <w:color w:val="000000"/>
          <w:sz w:val="16"/>
          <w:u w:val="none"/>
        </w:rPr>
        <w:t xml:space="preserve"> </w:t>
      </w:r>
      <w:r>
        <w:rPr>
          <w:b/>
          <w:i w:val="0"/>
          <w:smallCaps w:val="0"/>
          <w:strike w:val="0"/>
          <w:color w:val="000000"/>
          <w:u w:val="single"/>
        </w:rPr>
        <w:t>considerable attention</w:t>
      </w:r>
      <w:r>
        <w:rPr>
          <w:b w:val="0"/>
          <w:i w:val="0"/>
          <w:smallCaps w:val="0"/>
          <w:strike w:val="0"/>
          <w:color w:val="000000"/>
          <w:sz w:val="16"/>
          <w:u w:val="none"/>
        </w:rPr>
        <w:t xml:space="preserve">. International patent harmonization originally meant the creation of uniform patent laws throughout the world. Even though patents have always been national, such a system was </w:t>
      </w:r>
      <w:r>
        <w:rPr>
          <w:b w:val="0"/>
          <w:i w:val="0"/>
          <w:smallCaps w:val="0"/>
          <w:strike w:val="0"/>
          <w:color w:val="000000"/>
          <w:sz w:val="16"/>
          <w:u w:val="none"/>
        </w:rPr>
        <w:t>efficiently-sized</w:t>
      </w:r>
      <w:r>
        <w:rPr>
          <w:b w:val="0"/>
          <w:i w:val="0"/>
          <w:smallCaps w:val="0"/>
          <w:strike w:val="0"/>
          <w:color w:val="000000"/>
          <w:sz w:val="16"/>
          <w:u w:val="none"/>
        </w:rPr>
        <w:t xml:space="preserve"> at a time when economies were relatively closed and technology diffused slowly. Today, inventors can expect many of their inventions to be immediately usable throughout the world. </w:t>
      </w:r>
      <w:r>
        <w:rPr>
          <w:b w:val="0"/>
          <w:i w:val="0"/>
          <w:smallCaps w:val="0"/>
          <w:strike w:val="0"/>
          <w:color w:val="000000"/>
          <w:u w:val="single"/>
        </w:rPr>
        <w:t>As</w:t>
      </w:r>
      <w:r>
        <w:rPr>
          <w:b w:val="0"/>
          <w:i w:val="0"/>
          <w:smallCaps w:val="0"/>
          <w:strike w:val="0"/>
          <w:color w:val="000000"/>
          <w:sz w:val="16"/>
          <w:u w:val="none"/>
        </w:rPr>
        <w:t xml:space="preserve"> </w:t>
      </w:r>
      <w:r>
        <w:rPr>
          <w:b w:val="0"/>
          <w:i w:val="0"/>
          <w:smallCaps w:val="0"/>
          <w:strike w:val="0"/>
          <w:color w:val="000000"/>
          <w:u w:val="single"/>
        </w:rPr>
        <w:t>the</w:t>
      </w:r>
      <w:r>
        <w:rPr>
          <w:b w:val="0"/>
          <w:i w:val="0"/>
          <w:smallCaps w:val="0"/>
          <w:strike w:val="0"/>
          <w:color w:val="000000"/>
          <w:sz w:val="16"/>
          <w:u w:val="none"/>
        </w:rPr>
        <w:t xml:space="preserve"> </w:t>
      </w:r>
      <w:r>
        <w:rPr>
          <w:b/>
          <w:i w:val="0"/>
          <w:smallCaps w:val="0"/>
          <w:strike w:val="0"/>
          <w:color w:val="000000"/>
          <w:u w:val="single"/>
        </w:rPr>
        <w:t>number of countries</w:t>
      </w:r>
      <w:r>
        <w:rPr>
          <w:b w:val="0"/>
          <w:i w:val="0"/>
          <w:smallCaps w:val="0"/>
          <w:strike w:val="0"/>
          <w:color w:val="000000"/>
          <w:sz w:val="16"/>
          <w:u w:val="none"/>
        </w:rPr>
        <w:t xml:space="preserve"> </w:t>
      </w:r>
      <w:r>
        <w:rPr>
          <w:b w:val="0"/>
          <w:i w:val="0"/>
          <w:smallCaps w:val="0"/>
          <w:strike w:val="0"/>
          <w:color w:val="000000"/>
          <w:u w:val="single"/>
        </w:rPr>
        <w:t xml:space="preserve">for which an inventor seeks a </w:t>
      </w:r>
      <w:r>
        <w:rPr>
          <w:b w:val="0"/>
          <w:i w:val="0"/>
          <w:smallCaps w:val="0"/>
          <w:strike w:val="0"/>
          <w:color w:val="000000"/>
          <w:u w:val="single"/>
        </w:rPr>
        <w:t>patent</w:t>
      </w:r>
      <w:r>
        <w:rPr>
          <w:b w:val="0"/>
          <w:i w:val="0"/>
          <w:smallCaps w:val="0"/>
          <w:strike w:val="0"/>
          <w:color w:val="000000"/>
          <w:sz w:val="16"/>
          <w:u w:val="none"/>
        </w:rPr>
        <w:t xml:space="preserve"> </w:t>
      </w:r>
      <w:r>
        <w:rPr>
          <w:b w:val="0"/>
          <w:i w:val="0"/>
          <w:smallCaps w:val="0"/>
          <w:strike w:val="0"/>
          <w:color w:val="000000"/>
          <w:u w:val="single"/>
        </w:rPr>
        <w:t>increases</w:t>
      </w:r>
      <w:r>
        <w:rPr>
          <w:b w:val="0"/>
          <w:i w:val="0"/>
          <w:smallCaps w:val="0"/>
          <w:strike w:val="0"/>
          <w:color w:val="000000"/>
          <w:u w:val="single"/>
        </w:rPr>
        <w:t>, the</w:t>
      </w:r>
      <w:r>
        <w:rPr>
          <w:b w:val="0"/>
          <w:i w:val="0"/>
          <w:smallCaps w:val="0"/>
          <w:strike w:val="0"/>
          <w:color w:val="000000"/>
          <w:sz w:val="16"/>
          <w:u w:val="none"/>
        </w:rPr>
        <w:t xml:space="preserve"> </w:t>
      </w:r>
      <w:r>
        <w:rPr>
          <w:b/>
          <w:i w:val="0"/>
          <w:smallCaps w:val="0"/>
          <w:strike w:val="0"/>
          <w:color w:val="000000"/>
          <w:u w:val="single"/>
        </w:rPr>
        <w:t>costs</w:t>
      </w:r>
      <w:r>
        <w:rPr>
          <w:b w:val="0"/>
          <w:i w:val="0"/>
          <w:smallCaps w:val="0"/>
          <w:strike w:val="0"/>
          <w:color w:val="000000"/>
          <w:sz w:val="16"/>
          <w:u w:val="none"/>
        </w:rPr>
        <w:t xml:space="preserve"> </w:t>
      </w:r>
      <w:r>
        <w:rPr>
          <w:b w:val="0"/>
          <w:i w:val="0"/>
          <w:smallCaps w:val="0"/>
          <w:strike w:val="0"/>
          <w:color w:val="000000"/>
          <w:u w:val="single"/>
        </w:rPr>
        <w:t>of national filings and determinations</w:t>
      </w:r>
      <w:r>
        <w:rPr>
          <w:b w:val="0"/>
          <w:i w:val="0"/>
          <w:smallCaps w:val="0"/>
          <w:strike w:val="0"/>
          <w:color w:val="000000"/>
          <w:sz w:val="16"/>
          <w:u w:val="none"/>
        </w:rPr>
        <w:t xml:space="preserve"> </w:t>
      </w:r>
      <w:r>
        <w:rPr>
          <w:b w:val="0"/>
          <w:i w:val="0"/>
          <w:smallCaps w:val="0"/>
          <w:strike w:val="0"/>
          <w:color w:val="000000"/>
          <w:u w:val="single"/>
        </w:rPr>
        <w:t>rises</w:t>
      </w:r>
      <w:r>
        <w:rPr>
          <w:b w:val="0"/>
          <w:i w:val="0"/>
          <w:smallCaps w:val="0"/>
          <w:strike w:val="0"/>
          <w:color w:val="000000"/>
          <w:sz w:val="16"/>
          <w:u w:val="none"/>
        </w:rPr>
        <w:t xml:space="preserve"> </w:t>
      </w:r>
      <w:r>
        <w:rPr>
          <w:b w:val="0"/>
          <w:i w:val="0"/>
          <w:smallCaps w:val="0"/>
          <w:strike w:val="0"/>
          <w:color w:val="000000"/>
          <w:u w:val="single"/>
        </w:rPr>
        <w:t xml:space="preserve">proportionately. So </w:t>
      </w:r>
      <w:r>
        <w:rPr>
          <w:b w:val="0"/>
          <w:i w:val="0"/>
          <w:smallCaps w:val="0"/>
          <w:strike w:val="0"/>
          <w:color w:val="000000"/>
          <w:u w:val="single"/>
        </w:rPr>
        <w:t>also</w:t>
      </w:r>
      <w:r>
        <w:rPr>
          <w:b w:val="0"/>
          <w:i w:val="0"/>
          <w:smallCaps w:val="0"/>
          <w:strike w:val="0"/>
          <w:color w:val="000000"/>
          <w:u w:val="single"/>
        </w:rPr>
        <w:t xml:space="preserve"> the</w:t>
      </w:r>
      <w:r>
        <w:rPr>
          <w:b w:val="0"/>
          <w:i w:val="0"/>
          <w:smallCaps w:val="0"/>
          <w:strike w:val="0"/>
          <w:color w:val="000000"/>
          <w:sz w:val="16"/>
          <w:u w:val="none"/>
        </w:rPr>
        <w:t xml:space="preserve"> </w:t>
      </w:r>
      <w:r>
        <w:rPr>
          <w:b w:val="0"/>
          <w:i w:val="0"/>
          <w:smallCaps w:val="0"/>
          <w:strike w:val="0"/>
          <w:color w:val="000000"/>
          <w:u w:val="single"/>
        </w:rPr>
        <w:t>inadequate</w:t>
      </w:r>
      <w:r>
        <w:rPr>
          <w:b w:val="0"/>
          <w:i w:val="0"/>
          <w:smallCaps w:val="0"/>
          <w:strike w:val="0"/>
          <w:color w:val="000000"/>
          <w:sz w:val="16"/>
          <w:u w:val="none"/>
        </w:rPr>
        <w:t xml:space="preserve"> </w:t>
      </w:r>
      <w:r>
        <w:rPr>
          <w:b w:val="0"/>
          <w:i w:val="0"/>
          <w:smallCaps w:val="0"/>
          <w:strike w:val="0"/>
          <w:color w:val="000000"/>
          <w:u w:val="single"/>
        </w:rPr>
        <w:t>patent</w:t>
      </w:r>
      <w:r>
        <w:rPr>
          <w:b w:val="0"/>
          <w:i w:val="0"/>
          <w:smallCaps w:val="0"/>
          <w:strike w:val="0"/>
          <w:color w:val="000000"/>
          <w:sz w:val="16"/>
          <w:u w:val="none"/>
        </w:rPr>
        <w:t xml:space="preserve"> </w:t>
      </w:r>
      <w:r>
        <w:rPr>
          <w:b w:val="0"/>
          <w:i w:val="0"/>
          <w:smallCaps w:val="0"/>
          <w:strike w:val="0"/>
          <w:color w:val="000000"/>
          <w:u w:val="single"/>
        </w:rPr>
        <w:t>protection in</w:t>
      </w:r>
      <w:r>
        <w:rPr>
          <w:b w:val="0"/>
          <w:i w:val="0"/>
          <w:smallCaps w:val="0"/>
          <w:strike w:val="0"/>
          <w:color w:val="000000"/>
          <w:sz w:val="16"/>
          <w:u w:val="none"/>
        </w:rPr>
        <w:t xml:space="preserve"> </w:t>
      </w:r>
      <w:r>
        <w:rPr>
          <w:b/>
          <w:i w:val="0"/>
          <w:smallCaps w:val="0"/>
          <w:strike w:val="0"/>
          <w:color w:val="000000"/>
          <w:u w:val="single"/>
        </w:rPr>
        <w:t>external markets</w:t>
      </w:r>
      <w:r>
        <w:rPr>
          <w:b w:val="0"/>
          <w:i w:val="0"/>
          <w:smallCaps w:val="0"/>
          <w:strike w:val="0"/>
          <w:color w:val="000000"/>
          <w:sz w:val="16"/>
          <w:u w:val="none"/>
        </w:rPr>
        <w:t xml:space="preserve"> </w:t>
      </w:r>
      <w:r>
        <w:rPr>
          <w:b w:val="0"/>
          <w:i w:val="0"/>
          <w:smallCaps w:val="0"/>
          <w:strike w:val="0"/>
          <w:color w:val="000000"/>
          <w:u w:val="single"/>
        </w:rPr>
        <w:t>leads to a</w:t>
      </w:r>
      <w:r>
        <w:rPr>
          <w:b w:val="0"/>
          <w:i w:val="0"/>
          <w:smallCaps w:val="0"/>
          <w:strike w:val="0"/>
          <w:color w:val="000000"/>
          <w:sz w:val="16"/>
          <w:u w:val="none"/>
        </w:rPr>
        <w:t xml:space="preserve"> </w:t>
      </w:r>
      <w:r>
        <w:rPr>
          <w:b/>
          <w:i w:val="0"/>
          <w:smallCaps w:val="0"/>
          <w:strike w:val="0"/>
          <w:color w:val="000000"/>
          <w:u w:val="single"/>
        </w:rPr>
        <w:t>loss in</w:t>
      </w:r>
      <w:r>
        <w:rPr>
          <w:b w:val="0"/>
          <w:i w:val="0"/>
          <w:smallCaps w:val="0"/>
          <w:strike w:val="0"/>
          <w:color w:val="000000"/>
          <w:sz w:val="16"/>
          <w:u w:val="none"/>
        </w:rPr>
        <w:t xml:space="preserve"> </w:t>
      </w:r>
      <w:r>
        <w:rPr>
          <w:b/>
          <w:i w:val="0"/>
          <w:smallCaps w:val="0"/>
          <w:strike w:val="0"/>
          <w:color w:val="000000"/>
          <w:u w:val="single"/>
        </w:rPr>
        <w:t>economic</w:t>
      </w:r>
      <w:r>
        <w:rPr>
          <w:b w:val="0"/>
          <w:i w:val="0"/>
          <w:smallCaps w:val="0"/>
          <w:strike w:val="0"/>
          <w:color w:val="000000"/>
          <w:sz w:val="16"/>
          <w:u w:val="none"/>
        </w:rPr>
        <w:t xml:space="preserve"> </w:t>
      </w:r>
      <w:r>
        <w:rPr>
          <w:b/>
          <w:i w:val="0"/>
          <w:smallCaps w:val="0"/>
          <w:strike w:val="0"/>
          <w:color w:val="000000"/>
          <w:u w:val="single"/>
        </w:rPr>
        <w:t>rent</w:t>
      </w:r>
      <w:r>
        <w:rPr>
          <w:b w:val="0"/>
          <w:i w:val="0"/>
          <w:smallCaps w:val="0"/>
          <w:strike w:val="0"/>
          <w:color w:val="000000"/>
          <w:sz w:val="16"/>
          <w:u w:val="none"/>
        </w:rPr>
        <w:t xml:space="preserve"> </w:t>
      </w:r>
      <w:r>
        <w:rPr>
          <w:b w:val="0"/>
          <w:i w:val="0"/>
          <w:smallCaps w:val="0"/>
          <w:strike w:val="0"/>
          <w:color w:val="000000"/>
          <w:u w:val="single"/>
        </w:rPr>
        <w:t>to the inventor especially</w:t>
      </w:r>
      <w:r>
        <w:rPr>
          <w:b w:val="0"/>
          <w:i w:val="0"/>
          <w:smallCaps w:val="0"/>
          <w:strike w:val="0"/>
          <w:color w:val="000000"/>
          <w:sz w:val="16"/>
          <w:u w:val="none"/>
        </w:rPr>
        <w:t xml:space="preserve"> </w:t>
      </w:r>
      <w:r>
        <w:rPr>
          <w:b w:val="0"/>
          <w:i w:val="0"/>
          <w:smallCaps w:val="0"/>
          <w:strike w:val="0"/>
          <w:color w:val="000000"/>
          <w:u w:val="single"/>
        </w:rPr>
        <w:t>in</w:t>
      </w:r>
      <w:r>
        <w:rPr>
          <w:b w:val="0"/>
          <w:i w:val="0"/>
          <w:smallCaps w:val="0"/>
          <w:strike w:val="0"/>
          <w:color w:val="000000"/>
          <w:sz w:val="16"/>
          <w:u w:val="none"/>
        </w:rPr>
        <w:t xml:space="preserve"> </w:t>
      </w:r>
      <w:r>
        <w:rPr>
          <w:b w:val="0"/>
          <w:i w:val="0"/>
          <w:smallCaps w:val="0"/>
          <w:strike w:val="0"/>
          <w:color w:val="000000"/>
          <w:u w:val="single"/>
        </w:rPr>
        <w:t>a global economy that has an</w:t>
      </w:r>
      <w:r>
        <w:rPr>
          <w:b w:val="0"/>
          <w:i w:val="0"/>
          <w:smallCaps w:val="0"/>
          <w:strike w:val="0"/>
          <w:color w:val="000000"/>
          <w:sz w:val="16"/>
          <w:u w:val="none"/>
        </w:rPr>
        <w:t xml:space="preserve"> </w:t>
      </w:r>
      <w:r>
        <w:rPr>
          <w:b/>
          <w:i w:val="0"/>
          <w:smallCaps w:val="0"/>
          <w:strike w:val="0"/>
          <w:color w:val="000000"/>
          <w:u w:val="single"/>
        </w:rPr>
        <w:t>unharmonized</w:t>
      </w:r>
      <w:r>
        <w:rPr>
          <w:b w:val="0"/>
          <w:i w:val="0"/>
          <w:smallCaps w:val="0"/>
          <w:strike w:val="0"/>
          <w:color w:val="000000"/>
          <w:sz w:val="16"/>
          <w:u w:val="none"/>
        </w:rPr>
        <w:t xml:space="preserve"> </w:t>
      </w:r>
      <w:r>
        <w:rPr>
          <w:b w:val="0"/>
          <w:i w:val="0"/>
          <w:smallCaps w:val="0"/>
          <w:strike w:val="0"/>
          <w:color w:val="000000"/>
          <w:u w:val="single"/>
        </w:rPr>
        <w:t>patent</w:t>
      </w:r>
      <w:r>
        <w:rPr>
          <w:b w:val="0"/>
          <w:i w:val="0"/>
          <w:smallCaps w:val="0"/>
          <w:strike w:val="0"/>
          <w:color w:val="000000"/>
          <w:sz w:val="16"/>
          <w:u w:val="none"/>
        </w:rPr>
        <w:t xml:space="preserve"> </w:t>
      </w:r>
      <w:r>
        <w:rPr>
          <w:b w:val="0"/>
          <w:i w:val="0"/>
          <w:smallCaps w:val="0"/>
          <w:strike w:val="0"/>
          <w:color w:val="000000"/>
          <w:u w:val="single"/>
        </w:rPr>
        <w:t>protection</w:t>
      </w:r>
      <w:r>
        <w:rPr>
          <w:b w:val="0"/>
          <w:i w:val="0"/>
          <w:smallCaps w:val="0"/>
          <w:strike w:val="0"/>
          <w:color w:val="000000"/>
          <w:sz w:val="16"/>
          <w:u w:val="none"/>
        </w:rPr>
        <w:t xml:space="preserve"> </w:t>
      </w:r>
      <w:r>
        <w:rPr>
          <w:b w:val="0"/>
          <w:i w:val="0"/>
          <w:smallCaps w:val="0"/>
          <w:strike w:val="0"/>
          <w:color w:val="000000"/>
          <w:u w:val="single"/>
        </w:rPr>
        <w:t>- the</w:t>
      </w:r>
      <w:r>
        <w:rPr>
          <w:b w:val="0"/>
          <w:i w:val="0"/>
          <w:smallCaps w:val="0"/>
          <w:strike w:val="0"/>
          <w:color w:val="000000"/>
          <w:sz w:val="16"/>
          <w:u w:val="none"/>
        </w:rPr>
        <w:t xml:space="preserve"> </w:t>
      </w:r>
      <w:r>
        <w:rPr>
          <w:b/>
          <w:i w:val="0"/>
          <w:smallCaps w:val="0"/>
          <w:strike w:val="0"/>
          <w:color w:val="000000"/>
          <w:u w:val="single"/>
        </w:rPr>
        <w:t>incentives</w:t>
      </w:r>
      <w:r>
        <w:rPr>
          <w:b w:val="0"/>
          <w:i w:val="0"/>
          <w:smallCaps w:val="0"/>
          <w:strike w:val="0"/>
          <w:color w:val="000000"/>
          <w:sz w:val="16"/>
          <w:u w:val="none"/>
        </w:rPr>
        <w:t xml:space="preserve"> </w:t>
      </w:r>
      <w:r>
        <w:rPr>
          <w:b w:val="0"/>
          <w:i w:val="0"/>
          <w:smallCaps w:val="0"/>
          <w:strike w:val="0"/>
          <w:color w:val="000000"/>
          <w:u w:val="single"/>
        </w:rPr>
        <w:t>to inventors may definitely be</w:t>
      </w:r>
      <w:r>
        <w:rPr>
          <w:b w:val="0"/>
          <w:i w:val="0"/>
          <w:smallCaps w:val="0"/>
          <w:strike w:val="0"/>
          <w:color w:val="000000"/>
          <w:sz w:val="16"/>
          <w:u w:val="none"/>
        </w:rPr>
        <w:t xml:space="preserve"> </w:t>
      </w:r>
      <w:r>
        <w:rPr>
          <w:b/>
          <w:i w:val="0"/>
          <w:smallCaps w:val="0"/>
          <w:strike w:val="0"/>
          <w:color w:val="000000"/>
          <w:u w:val="single"/>
        </w:rPr>
        <w:t>diminish</w:t>
      </w:r>
      <w:r>
        <w:rPr>
          <w:b w:val="0"/>
          <w:i w:val="0"/>
          <w:smallCaps w:val="0"/>
          <w:strike w:val="0"/>
          <w:color w:val="000000"/>
          <w:u w:val="single"/>
        </w:rPr>
        <w:t>ed. This could be</w:t>
      </w:r>
      <w:r>
        <w:rPr>
          <w:b w:val="0"/>
          <w:i w:val="0"/>
          <w:smallCaps w:val="0"/>
          <w:strike w:val="0"/>
          <w:color w:val="000000"/>
          <w:sz w:val="16"/>
          <w:u w:val="none"/>
        </w:rPr>
        <w:t xml:space="preserve"> </w:t>
      </w:r>
      <w:r>
        <w:rPr>
          <w:b/>
          <w:i w:val="0"/>
          <w:smallCaps w:val="0"/>
          <w:strike w:val="0"/>
          <w:color w:val="000000"/>
          <w:u w:val="single"/>
        </w:rPr>
        <w:t>demoralizing</w:t>
      </w:r>
      <w:r>
        <w:rPr>
          <w:b w:val="0"/>
          <w:i w:val="0"/>
          <w:smallCaps w:val="0"/>
          <w:strike w:val="0"/>
          <w:color w:val="000000"/>
          <w:sz w:val="16"/>
          <w:u w:val="none"/>
        </w:rPr>
        <w:t xml:space="preserve"> </w:t>
      </w:r>
      <w:r>
        <w:rPr>
          <w:b w:val="0"/>
          <w:i w:val="0"/>
          <w:smallCaps w:val="0"/>
          <w:strike w:val="0"/>
          <w:color w:val="000000"/>
          <w:u w:val="single"/>
        </w:rPr>
        <w:t>knowing</w:t>
      </w:r>
      <w:r>
        <w:rPr>
          <w:b w:val="0"/>
          <w:i w:val="0"/>
          <w:smallCaps w:val="0"/>
          <w:strike w:val="0"/>
          <w:color w:val="000000"/>
          <w:sz w:val="16"/>
          <w:u w:val="none"/>
        </w:rPr>
        <w:t xml:space="preserve"> </w:t>
      </w:r>
      <w:r>
        <w:rPr>
          <w:b w:val="0"/>
          <w:i w:val="0"/>
          <w:smallCaps w:val="0"/>
          <w:strike w:val="0"/>
          <w:color w:val="000000"/>
          <w:u w:val="single"/>
        </w:rPr>
        <w:t>that one's</w:t>
      </w:r>
      <w:r>
        <w:rPr>
          <w:b w:val="0"/>
          <w:i w:val="0"/>
          <w:smallCaps w:val="0"/>
          <w:strike w:val="0"/>
          <w:color w:val="000000"/>
          <w:sz w:val="16"/>
          <w:u w:val="none"/>
        </w:rPr>
        <w:t xml:space="preserve"> </w:t>
      </w:r>
      <w:r>
        <w:rPr>
          <w:b w:val="0"/>
          <w:i w:val="0"/>
          <w:smallCaps w:val="0"/>
          <w:strike w:val="0"/>
          <w:color w:val="000000"/>
          <w:u w:val="single"/>
        </w:rPr>
        <w:t>invention is</w:t>
      </w:r>
      <w:r>
        <w:rPr>
          <w:b w:val="0"/>
          <w:i w:val="0"/>
          <w:smallCaps w:val="0"/>
          <w:strike w:val="0"/>
          <w:color w:val="000000"/>
          <w:sz w:val="16"/>
          <w:u w:val="none"/>
        </w:rPr>
        <w:t xml:space="preserve"> </w:t>
      </w:r>
      <w:r>
        <w:rPr>
          <w:b/>
          <w:i w:val="0"/>
          <w:smallCaps w:val="0"/>
          <w:strike w:val="0"/>
          <w:color w:val="000000"/>
          <w:u w:val="single"/>
        </w:rPr>
        <w:t>inadequately protected</w:t>
      </w:r>
      <w:r>
        <w:rPr>
          <w:b w:val="0"/>
          <w:i w:val="0"/>
          <w:smallCaps w:val="0"/>
          <w:strike w:val="0"/>
          <w:color w:val="000000"/>
          <w:sz w:val="16"/>
          <w:u w:val="none"/>
        </w:rPr>
        <w:t xml:space="preserve"> </w:t>
      </w:r>
      <w:r>
        <w:rPr>
          <w:b w:val="0"/>
          <w:i w:val="0"/>
          <w:smallCaps w:val="0"/>
          <w:strike w:val="0"/>
          <w:color w:val="000000"/>
          <w:u w:val="single"/>
        </w:rPr>
        <w:t>from being copied</w:t>
      </w:r>
      <w:r>
        <w:rPr>
          <w:b w:val="0"/>
          <w:i w:val="0"/>
          <w:smallCaps w:val="0"/>
          <w:strike w:val="0"/>
          <w:color w:val="000000"/>
          <w:sz w:val="16"/>
          <w:u w:val="none"/>
        </w:rPr>
        <w:t>.</w:t>
      </w:r>
    </w:p>
    <w:p>
      <w:pPr>
        <w:spacing w:after="60"/>
      </w:pPr>
      <w:r>
        <w:rPr>
          <w:b/>
          <w:i w:val="0"/>
          <w:smallCaps w:val="0"/>
          <w:strike w:val="0"/>
          <w:color w:val="000000"/>
          <w:u w:val="single"/>
        </w:rPr>
        <w:t>The</w:t>
      </w:r>
      <w:r>
        <w:rPr>
          <w:b w:val="0"/>
          <w:i w:val="0"/>
          <w:smallCaps w:val="0"/>
          <w:strike w:val="0"/>
          <w:color w:val="000000"/>
          <w:sz w:val="16"/>
          <w:u w:val="none"/>
        </w:rPr>
        <w:t xml:space="preserve"> </w:t>
      </w:r>
      <w:r>
        <w:rPr>
          <w:b/>
          <w:i w:val="0"/>
          <w:smallCaps w:val="0"/>
          <w:strike w:val="0"/>
          <w:color w:val="000000"/>
          <w:u w:val="single"/>
        </w:rPr>
        <w:t>majority of</w:t>
      </w:r>
      <w:r>
        <w:rPr>
          <w:b/>
          <w:i w:val="0"/>
          <w:smallCaps w:val="0"/>
          <w:strike w:val="0"/>
          <w:color w:val="000000"/>
          <w:u w:val="single"/>
        </w:rPr>
        <w:t xml:space="preserve"> the international</w:t>
      </w:r>
      <w:r>
        <w:rPr>
          <w:b w:val="0"/>
          <w:i w:val="0"/>
          <w:smallCaps w:val="0"/>
          <w:strike w:val="0"/>
          <w:color w:val="000000"/>
          <w:sz w:val="16"/>
          <w:u w:val="none"/>
        </w:rPr>
        <w:t xml:space="preserve"> </w:t>
      </w:r>
      <w:r>
        <w:rPr>
          <w:b/>
          <w:i w:val="0"/>
          <w:smallCaps w:val="0"/>
          <w:strike w:val="0"/>
          <w:color w:val="000000"/>
          <w:u w:val="single"/>
        </w:rPr>
        <w:t>patent</w:t>
      </w:r>
      <w:r>
        <w:rPr>
          <w:b w:val="0"/>
          <w:i w:val="0"/>
          <w:smallCaps w:val="0"/>
          <w:strike w:val="0"/>
          <w:color w:val="000000"/>
          <w:sz w:val="16"/>
          <w:u w:val="none"/>
        </w:rPr>
        <w:t xml:space="preserve"> </w:t>
      </w:r>
      <w:r>
        <w:rPr>
          <w:b/>
          <w:i w:val="0"/>
          <w:smallCaps w:val="0"/>
          <w:strike w:val="0"/>
          <w:color w:val="000000"/>
          <w:u w:val="single"/>
        </w:rPr>
        <w:t>community is</w:t>
      </w:r>
      <w:r>
        <w:rPr>
          <w:b w:val="0"/>
          <w:i w:val="0"/>
          <w:smallCaps w:val="0"/>
          <w:strike w:val="0"/>
          <w:color w:val="000000"/>
          <w:sz w:val="16"/>
          <w:u w:val="none"/>
        </w:rPr>
        <w:t xml:space="preserve"> </w:t>
      </w:r>
      <w:r>
        <w:rPr>
          <w:b/>
          <w:i w:val="0"/>
          <w:smallCaps w:val="0"/>
          <w:strike w:val="0"/>
          <w:color w:val="000000"/>
          <w:u w:val="single"/>
        </w:rPr>
        <w:t>and has been</w:t>
      </w:r>
      <w:r>
        <w:rPr>
          <w:b w:val="0"/>
          <w:i w:val="0"/>
          <w:smallCaps w:val="0"/>
          <w:strike w:val="0"/>
          <w:color w:val="000000"/>
          <w:sz w:val="16"/>
          <w:u w:val="none"/>
        </w:rPr>
        <w:t xml:space="preserve"> </w:t>
      </w:r>
      <w:r>
        <w:rPr>
          <w:b/>
          <w:i w:val="0"/>
          <w:smallCaps w:val="0"/>
          <w:strike w:val="0"/>
          <w:color w:val="000000"/>
          <w:u w:val="single"/>
        </w:rPr>
        <w:t>supportive</w:t>
      </w:r>
      <w:r>
        <w:rPr>
          <w:b w:val="0"/>
          <w:i w:val="0"/>
          <w:smallCaps w:val="0"/>
          <w:strike w:val="0"/>
          <w:color w:val="000000"/>
          <w:sz w:val="16"/>
          <w:u w:val="none"/>
        </w:rPr>
        <w:t xml:space="preserve"> </w:t>
      </w:r>
      <w:r>
        <w:rPr>
          <w:b/>
          <w:i w:val="0"/>
          <w:smallCaps w:val="0"/>
          <w:strike w:val="0"/>
          <w:color w:val="000000"/>
          <w:u w:val="single"/>
        </w:rPr>
        <w:t>of the idea of uniformity,</w:t>
      </w:r>
      <w:r>
        <w:rPr>
          <w:b w:val="0"/>
          <w:i w:val="0"/>
          <w:smallCaps w:val="0"/>
          <w:strike w:val="0"/>
          <w:color w:val="000000"/>
          <w:sz w:val="16"/>
          <w:u w:val="none"/>
        </w:rPr>
        <w:t xml:space="preserve"> </w:t>
      </w:r>
      <w:r>
        <w:rPr>
          <w:b/>
          <w:i w:val="0"/>
          <w:smallCaps w:val="0"/>
          <w:strike w:val="0"/>
          <w:color w:val="000000"/>
          <w:u w:val="single"/>
        </w:rPr>
        <w:t>recognizing</w:t>
      </w:r>
      <w:r>
        <w:rPr>
          <w:b w:val="0"/>
          <w:i w:val="0"/>
          <w:smallCaps w:val="0"/>
          <w:strike w:val="0"/>
          <w:color w:val="000000"/>
          <w:sz w:val="16"/>
          <w:u w:val="none"/>
        </w:rPr>
        <w:t xml:space="preserve"> </w:t>
      </w:r>
      <w:r>
        <w:rPr>
          <w:b/>
          <w:i w:val="0"/>
          <w:smallCaps w:val="0"/>
          <w:strike w:val="0"/>
          <w:color w:val="000000"/>
          <w:u w:val="single"/>
        </w:rPr>
        <w:t>the</w:t>
      </w:r>
      <w:r>
        <w:rPr>
          <w:b w:val="0"/>
          <w:i w:val="0"/>
          <w:smallCaps w:val="0"/>
          <w:strike w:val="0"/>
          <w:color w:val="000000"/>
          <w:sz w:val="16"/>
          <w:u w:val="none"/>
        </w:rPr>
        <w:t xml:space="preserve"> </w:t>
      </w:r>
      <w:r>
        <w:rPr>
          <w:b/>
          <w:i w:val="0"/>
          <w:smallCaps w:val="0"/>
          <w:strike w:val="0"/>
          <w:color w:val="000000"/>
          <w:u w:val="single"/>
        </w:rPr>
        <w:t>value of</w:t>
      </w:r>
      <w:r>
        <w:rPr>
          <w:b w:val="0"/>
          <w:i w:val="0"/>
          <w:smallCaps w:val="0"/>
          <w:strike w:val="0"/>
          <w:color w:val="000000"/>
          <w:sz w:val="16"/>
          <w:u w:val="none"/>
        </w:rPr>
        <w:t xml:space="preserve"> </w:t>
      </w:r>
      <w:r>
        <w:rPr>
          <w:b/>
          <w:i w:val="0"/>
          <w:smallCaps w:val="0"/>
          <w:strike w:val="0"/>
          <w:color w:val="000000"/>
          <w:u w:val="single"/>
        </w:rPr>
        <w:t>creating a</w:t>
      </w:r>
      <w:r>
        <w:rPr>
          <w:b w:val="0"/>
          <w:i w:val="0"/>
          <w:smallCaps w:val="0"/>
          <w:strike w:val="0"/>
          <w:color w:val="000000"/>
          <w:sz w:val="16"/>
          <w:u w:val="none"/>
        </w:rPr>
        <w:t xml:space="preserve"> </w:t>
      </w:r>
      <w:r>
        <w:rPr>
          <w:b/>
          <w:i w:val="0"/>
          <w:smallCaps w:val="0"/>
          <w:strike w:val="0"/>
          <w:color w:val="000000"/>
          <w:u w:val="single"/>
        </w:rPr>
        <w:t>uniform patent law on a global scale with all of its</w:t>
      </w:r>
      <w:r>
        <w:rPr>
          <w:b w:val="0"/>
          <w:i w:val="0"/>
          <w:smallCaps w:val="0"/>
          <w:strike w:val="0"/>
          <w:color w:val="000000"/>
          <w:sz w:val="16"/>
          <w:u w:val="none"/>
        </w:rPr>
        <w:t xml:space="preserve"> </w:t>
      </w:r>
      <w:r>
        <w:rPr>
          <w:b/>
          <w:i w:val="0"/>
          <w:smallCaps w:val="0"/>
          <w:strike w:val="0"/>
          <w:color w:val="000000"/>
          <w:u w:val="single"/>
        </w:rPr>
        <w:t>attendant</w:t>
      </w:r>
      <w:r>
        <w:rPr>
          <w:b w:val="0"/>
          <w:i w:val="0"/>
          <w:smallCaps w:val="0"/>
          <w:strike w:val="0"/>
          <w:color w:val="000000"/>
          <w:sz w:val="16"/>
          <w:u w:val="none"/>
        </w:rPr>
        <w:t xml:space="preserve"> </w:t>
      </w:r>
      <w:r>
        <w:rPr>
          <w:b/>
          <w:i w:val="0"/>
          <w:smallCaps w:val="0"/>
          <w:strike w:val="0"/>
          <w:color w:val="000000"/>
          <w:u w:val="single"/>
        </w:rPr>
        <w:t>benefits</w:t>
      </w:r>
      <w:r>
        <w:rPr>
          <w:b w:val="0"/>
          <w:i w:val="0"/>
          <w:smallCaps w:val="0"/>
          <w:strike w:val="0"/>
          <w:color w:val="000000"/>
          <w:sz w:val="16"/>
          <w:u w:val="none"/>
        </w:rPr>
        <w:t xml:space="preserve"> </w:t>
      </w:r>
      <w:r>
        <w:rPr>
          <w:b/>
          <w:i w:val="0"/>
          <w:smallCaps w:val="0"/>
          <w:strike w:val="0"/>
          <w:color w:val="000000"/>
          <w:u w:val="single"/>
        </w:rPr>
        <w:t>to be accrued</w:t>
      </w:r>
      <w:r>
        <w:rPr>
          <w:b w:val="0"/>
          <w:i w:val="0"/>
          <w:smallCaps w:val="0"/>
          <w:strike w:val="0"/>
          <w:color w:val="000000"/>
          <w:u w:val="single"/>
        </w:rPr>
        <w:t>.</w:t>
      </w:r>
      <w:r>
        <w:rPr>
          <w:b w:val="0"/>
          <w:i w:val="0"/>
          <w:smallCaps w:val="0"/>
          <w:strike w:val="0"/>
          <w:color w:val="000000"/>
          <w:sz w:val="16"/>
          <w:u w:val="none"/>
        </w:rPr>
        <w:t xml:space="preserve"> </w:t>
      </w:r>
      <w:r>
        <w:rPr>
          <w:b w:val="0"/>
          <w:i w:val="0"/>
          <w:smallCaps w:val="0"/>
          <w:strike w:val="0"/>
          <w:color w:val="000000"/>
          <w:u w:val="single"/>
        </w:rPr>
        <w:t>This</w:t>
      </w:r>
      <w:r>
        <w:rPr>
          <w:b w:val="0"/>
          <w:i w:val="0"/>
          <w:smallCaps w:val="0"/>
          <w:strike w:val="0"/>
          <w:color w:val="000000"/>
          <w:sz w:val="16"/>
          <w:u w:val="none"/>
        </w:rPr>
        <w:t xml:space="preserve"> </w:t>
      </w:r>
      <w:r>
        <w:rPr>
          <w:b w:val="0"/>
          <w:i w:val="0"/>
          <w:smallCaps w:val="0"/>
          <w:strike w:val="0"/>
          <w:color w:val="000000"/>
          <w:u w:val="single"/>
        </w:rPr>
        <w:t>has</w:t>
      </w:r>
      <w:r>
        <w:rPr>
          <w:b w:val="0"/>
          <w:i w:val="0"/>
          <w:smallCaps w:val="0"/>
          <w:strike w:val="0"/>
          <w:color w:val="000000"/>
          <w:sz w:val="16"/>
          <w:u w:val="none"/>
        </w:rPr>
        <w:t xml:space="preserve"> </w:t>
      </w:r>
      <w:r>
        <w:rPr>
          <w:b w:val="0"/>
          <w:i w:val="0"/>
          <w:smallCaps w:val="0"/>
          <w:strike w:val="0"/>
          <w:color w:val="000000"/>
          <w:u w:val="single"/>
        </w:rPr>
        <w:t>led to</w:t>
      </w:r>
      <w:r>
        <w:rPr>
          <w:b w:val="0"/>
          <w:i w:val="0"/>
          <w:smallCaps w:val="0"/>
          <w:strike w:val="0"/>
          <w:color w:val="000000"/>
          <w:sz w:val="16"/>
          <w:u w:val="none"/>
        </w:rPr>
        <w:t xml:space="preserve"> </w:t>
      </w:r>
      <w:r>
        <w:rPr>
          <w:b w:val="0"/>
          <w:i w:val="0"/>
          <w:smallCaps w:val="0"/>
          <w:strike w:val="0"/>
          <w:color w:val="000000"/>
          <w:u w:val="single"/>
        </w:rPr>
        <w:t>the</w:t>
      </w:r>
      <w:r>
        <w:rPr>
          <w:b w:val="0"/>
          <w:i w:val="0"/>
          <w:smallCaps w:val="0"/>
          <w:strike w:val="0"/>
          <w:color w:val="000000"/>
          <w:sz w:val="16"/>
          <w:u w:val="none"/>
        </w:rPr>
        <w:t xml:space="preserve"> </w:t>
      </w:r>
      <w:r>
        <w:rPr>
          <w:b/>
          <w:i w:val="0"/>
          <w:smallCaps w:val="0"/>
          <w:strike w:val="0"/>
          <w:color w:val="000000"/>
          <w:u w:val="single"/>
        </w:rPr>
        <w:t>E</w:t>
      </w:r>
      <w:r>
        <w:rPr>
          <w:b w:val="0"/>
          <w:i w:val="0"/>
          <w:smallCaps w:val="0"/>
          <w:strike w:val="0"/>
          <w:color w:val="000000"/>
          <w:sz w:val="16"/>
          <w:u w:val="none"/>
        </w:rPr>
        <w:t xml:space="preserve">uropean </w:t>
      </w:r>
      <w:r>
        <w:rPr>
          <w:b/>
          <w:i w:val="0"/>
          <w:smallCaps w:val="0"/>
          <w:strike w:val="0"/>
          <w:color w:val="000000"/>
          <w:u w:val="single"/>
        </w:rPr>
        <w:t>P</w:t>
      </w:r>
      <w:r>
        <w:rPr>
          <w:b w:val="0"/>
          <w:i w:val="0"/>
          <w:smallCaps w:val="0"/>
          <w:strike w:val="0"/>
          <w:color w:val="000000"/>
          <w:sz w:val="16"/>
          <w:u w:val="none"/>
        </w:rPr>
        <w:t xml:space="preserve">arliament </w:t>
      </w:r>
      <w:r>
        <w:rPr>
          <w:b w:val="0"/>
          <w:i w:val="0"/>
          <w:smallCaps w:val="0"/>
          <w:strike w:val="0"/>
          <w:color w:val="000000"/>
          <w:u w:val="single"/>
        </w:rPr>
        <w:t>adopting a</w:t>
      </w:r>
      <w:r>
        <w:rPr>
          <w:b w:val="0"/>
          <w:i w:val="0"/>
          <w:smallCaps w:val="0"/>
          <w:strike w:val="0"/>
          <w:color w:val="000000"/>
          <w:sz w:val="16"/>
          <w:u w:val="none"/>
        </w:rPr>
        <w:t xml:space="preserve"> </w:t>
      </w:r>
      <w:r>
        <w:rPr>
          <w:b w:val="0"/>
          <w:i w:val="0"/>
          <w:smallCaps w:val="0"/>
          <w:strike w:val="0"/>
          <w:color w:val="000000"/>
          <w:u w:val="single"/>
        </w:rPr>
        <w:t>uniform patent</w:t>
      </w:r>
      <w:r>
        <w:rPr>
          <w:b w:val="0"/>
          <w:i w:val="0"/>
          <w:smallCaps w:val="0"/>
          <w:strike w:val="0"/>
          <w:color w:val="000000"/>
          <w:sz w:val="16"/>
          <w:u w:val="none"/>
        </w:rPr>
        <w:t xml:space="preserve"> </w:t>
      </w:r>
      <w:r>
        <w:rPr>
          <w:b w:val="0"/>
          <w:i w:val="0"/>
          <w:smallCaps w:val="0"/>
          <w:strike w:val="0"/>
          <w:color w:val="000000"/>
          <w:u w:val="single"/>
        </w:rPr>
        <w:t>system</w:t>
      </w:r>
      <w:r>
        <w:rPr>
          <w:b w:val="0"/>
          <w:i w:val="0"/>
          <w:smallCaps w:val="0"/>
          <w:strike w:val="0"/>
          <w:color w:val="000000"/>
          <w:sz w:val="16"/>
          <w:u w:val="none"/>
        </w:rPr>
        <w:t xml:space="preserve"> </w:t>
      </w:r>
      <w:r>
        <w:rPr>
          <w:b w:val="0"/>
          <w:i w:val="0"/>
          <w:smallCaps w:val="0"/>
          <w:strike w:val="0"/>
          <w:color w:val="000000"/>
          <w:u w:val="single"/>
        </w:rPr>
        <w:t>for Europe</w:t>
      </w:r>
      <w:r>
        <w:rPr>
          <w:b w:val="0"/>
          <w:i w:val="0"/>
          <w:smallCaps w:val="0"/>
          <w:strike w:val="0"/>
          <w:color w:val="000000"/>
          <w:sz w:val="16"/>
          <w:u w:val="none"/>
        </w:rPr>
        <w:t xml:space="preserve">. If the plan goes into effect as expected by early 2014, it </w:t>
      </w:r>
      <w:r>
        <w:rPr>
          <w:b w:val="0"/>
          <w:i w:val="0"/>
          <w:smallCaps w:val="0"/>
          <w:strike w:val="0"/>
          <w:color w:val="000000"/>
          <w:sz w:val="16"/>
          <w:u w:val="none"/>
        </w:rPr>
        <w:t>would</w:t>
      </w:r>
      <w:r>
        <w:rPr>
          <w:b w:val="0"/>
          <w:i w:val="0"/>
          <w:smallCaps w:val="0"/>
          <w:strike w:val="0"/>
          <w:color w:val="000000"/>
          <w:sz w:val="16"/>
          <w:u w:val="none"/>
        </w:rPr>
        <w:t xml:space="preserve"> try to remedy the country-by-country approach whose time and costs have long been an impediment to innovation across the European Union.</w:t>
      </w:r>
    </w:p>
    <w:p>
      <w:pPr>
        <w:spacing w:after="60"/>
      </w:pPr>
      <w:r>
        <w:rPr>
          <w:b w:val="0"/>
          <w:i w:val="0"/>
          <w:smallCaps w:val="0"/>
          <w:strike w:val="0"/>
          <w:color w:val="000000"/>
          <w:u w:val="single"/>
        </w:rPr>
        <w:t>This procedure can</w:t>
      </w:r>
      <w:r>
        <w:rPr>
          <w:b w:val="0"/>
          <w:i w:val="0"/>
          <w:smallCaps w:val="0"/>
          <w:strike w:val="0"/>
          <w:color w:val="000000"/>
          <w:sz w:val="16"/>
          <w:u w:val="none"/>
        </w:rPr>
        <w:t xml:space="preserve"> thus </w:t>
      </w:r>
      <w:r>
        <w:rPr>
          <w:b w:val="0"/>
          <w:i w:val="0"/>
          <w:smallCaps w:val="0"/>
          <w:strike w:val="0"/>
          <w:color w:val="000000"/>
          <w:u w:val="single"/>
        </w:rPr>
        <w:t>be argued for the continent of</w:t>
      </w:r>
      <w:r>
        <w:rPr>
          <w:b w:val="0"/>
          <w:i w:val="0"/>
          <w:smallCaps w:val="0"/>
          <w:strike w:val="0"/>
          <w:color w:val="000000"/>
          <w:sz w:val="16"/>
          <w:u w:val="none"/>
        </w:rPr>
        <w:t xml:space="preserve"> </w:t>
      </w:r>
      <w:r>
        <w:rPr>
          <w:b/>
          <w:i w:val="0"/>
          <w:smallCaps w:val="0"/>
          <w:strike w:val="0"/>
          <w:color w:val="000000"/>
          <w:u w:val="single"/>
        </w:rPr>
        <w:t>Africa</w:t>
      </w:r>
      <w:r>
        <w:rPr>
          <w:b w:val="0"/>
          <w:i w:val="0"/>
          <w:smallCaps w:val="0"/>
          <w:strike w:val="0"/>
          <w:color w:val="000000"/>
          <w:sz w:val="16"/>
          <w:u w:val="none"/>
        </w:rPr>
        <w:t xml:space="preserve"> to have a uniform regime for the regulation of African patent system, just as the European Union has done. </w:t>
      </w:r>
      <w:r>
        <w:rPr>
          <w:b w:val="0"/>
          <w:i w:val="0"/>
          <w:smallCaps w:val="0"/>
          <w:strike w:val="0"/>
          <w:color w:val="000000"/>
          <w:u w:val="single"/>
        </w:rPr>
        <w:t>Participating</w:t>
      </w:r>
      <w:r>
        <w:rPr>
          <w:b w:val="0"/>
          <w:i w:val="0"/>
          <w:smallCaps w:val="0"/>
          <w:strike w:val="0"/>
          <w:color w:val="000000"/>
          <w:sz w:val="16"/>
          <w:u w:val="none"/>
        </w:rPr>
        <w:t xml:space="preserve"> </w:t>
      </w:r>
      <w:r>
        <w:rPr>
          <w:b w:val="0"/>
          <w:i w:val="0"/>
          <w:smallCaps w:val="0"/>
          <w:strike w:val="0"/>
          <w:color w:val="000000"/>
          <w:u w:val="single"/>
        </w:rPr>
        <w:t>countries in</w:t>
      </w:r>
      <w:r>
        <w:rPr>
          <w:b w:val="0"/>
          <w:i w:val="0"/>
          <w:smallCaps w:val="0"/>
          <w:strike w:val="0"/>
          <w:color w:val="000000"/>
          <w:sz w:val="16"/>
          <w:u w:val="none"/>
        </w:rPr>
        <w:t xml:space="preserve"> </w:t>
      </w:r>
      <w:r>
        <w:rPr>
          <w:b w:val="0"/>
          <w:i w:val="0"/>
          <w:smallCaps w:val="0"/>
          <w:strike w:val="0"/>
          <w:color w:val="000000"/>
          <w:u w:val="single"/>
        </w:rPr>
        <w:t>the</w:t>
      </w:r>
      <w:r>
        <w:rPr>
          <w:b w:val="0"/>
          <w:i w:val="0"/>
          <w:smallCaps w:val="0"/>
          <w:strike w:val="0"/>
          <w:color w:val="000000"/>
          <w:sz w:val="16"/>
          <w:u w:val="none"/>
        </w:rPr>
        <w:t xml:space="preserve"> World Intellectual Property Organization </w:t>
      </w:r>
      <w:r>
        <w:rPr>
          <w:b/>
          <w:i w:val="0"/>
          <w:smallCaps w:val="0"/>
          <w:strike w:val="0"/>
          <w:color w:val="000000"/>
          <w:u w:val="single"/>
        </w:rPr>
        <w:t>(WIPO)</w:t>
      </w:r>
      <w:r>
        <w:rPr>
          <w:b w:val="0"/>
          <w:i w:val="0"/>
          <w:smallCaps w:val="0"/>
          <w:strike w:val="0"/>
          <w:color w:val="000000"/>
          <w:sz w:val="16"/>
          <w:u w:val="none"/>
        </w:rPr>
        <w:t xml:space="preserve"> </w:t>
      </w:r>
      <w:r>
        <w:rPr>
          <w:b w:val="0"/>
          <w:i w:val="0"/>
          <w:smallCaps w:val="0"/>
          <w:strike w:val="0"/>
          <w:color w:val="000000"/>
          <w:u w:val="single"/>
        </w:rPr>
        <w:t>and</w:t>
      </w:r>
      <w:r>
        <w:rPr>
          <w:b w:val="0"/>
          <w:i w:val="0"/>
          <w:smallCaps w:val="0"/>
          <w:strike w:val="0"/>
          <w:color w:val="000000"/>
          <w:sz w:val="16"/>
          <w:u w:val="none"/>
        </w:rPr>
        <w:t xml:space="preserve"> </w:t>
      </w:r>
      <w:r>
        <w:rPr>
          <w:b w:val="0"/>
          <w:i w:val="0"/>
          <w:smallCaps w:val="0"/>
          <w:strike w:val="0"/>
          <w:color w:val="000000"/>
          <w:u w:val="single"/>
        </w:rPr>
        <w:t>the</w:t>
      </w:r>
      <w:r>
        <w:rPr>
          <w:b w:val="0"/>
          <w:i w:val="0"/>
          <w:smallCaps w:val="0"/>
          <w:strike w:val="0"/>
          <w:color w:val="000000"/>
          <w:sz w:val="16"/>
          <w:u w:val="none"/>
        </w:rPr>
        <w:t xml:space="preserve"> World Trade Organization </w:t>
      </w:r>
      <w:r>
        <w:rPr>
          <w:b/>
          <w:i w:val="0"/>
          <w:smallCaps w:val="0"/>
          <w:strike w:val="0"/>
          <w:color w:val="000000"/>
          <w:u w:val="single"/>
        </w:rPr>
        <w:t>(WTO)</w:t>
      </w:r>
      <w:r>
        <w:rPr>
          <w:b w:val="0"/>
          <w:i w:val="0"/>
          <w:smallCaps w:val="0"/>
          <w:strike w:val="0"/>
          <w:color w:val="000000"/>
          <w:sz w:val="16"/>
          <w:u w:val="none"/>
        </w:rPr>
        <w:t xml:space="preserve"> </w:t>
      </w:r>
      <w:r>
        <w:rPr>
          <w:b w:val="0"/>
          <w:i w:val="0"/>
          <w:smallCaps w:val="0"/>
          <w:strike w:val="0"/>
          <w:color w:val="000000"/>
          <w:u w:val="single"/>
        </w:rPr>
        <w:t xml:space="preserve">have </w:t>
      </w:r>
      <w:r>
        <w:rPr>
          <w:b w:val="0"/>
          <w:i w:val="0"/>
          <w:smallCaps w:val="0"/>
          <w:strike w:val="0"/>
          <w:color w:val="000000"/>
          <w:u w:val="single"/>
        </w:rPr>
        <w:t>a</w:t>
      </w:r>
      <w:r>
        <w:rPr>
          <w:b w:val="0"/>
          <w:i w:val="0"/>
          <w:smallCaps w:val="0"/>
          <w:strike w:val="0"/>
          <w:color w:val="000000"/>
          <w:sz w:val="16"/>
          <w:u w:val="none"/>
        </w:rPr>
        <w:t xml:space="preserve"> </w:t>
      </w:r>
      <w:r>
        <w:rPr>
          <w:b/>
          <w:i w:val="0"/>
          <w:smallCaps w:val="0"/>
          <w:strike w:val="0"/>
          <w:color w:val="000000"/>
          <w:u w:val="single"/>
        </w:rPr>
        <w:t>number of</w:t>
      </w:r>
      <w:r>
        <w:rPr>
          <w:b w:val="0"/>
          <w:i w:val="0"/>
          <w:smallCaps w:val="0"/>
          <w:strike w:val="0"/>
          <w:color w:val="000000"/>
          <w:sz w:val="16"/>
          <w:u w:val="none"/>
        </w:rPr>
        <w:t xml:space="preserve"> </w:t>
      </w:r>
      <w:r>
        <w:rPr>
          <w:b/>
          <w:i w:val="0"/>
          <w:smallCaps w:val="0"/>
          <w:strike w:val="0"/>
          <w:color w:val="000000"/>
          <w:u w:val="single"/>
        </w:rPr>
        <w:t>treaties</w:t>
      </w:r>
      <w:r>
        <w:rPr>
          <w:b w:val="0"/>
          <w:i w:val="0"/>
          <w:smallCaps w:val="0"/>
          <w:strike w:val="0"/>
          <w:color w:val="000000"/>
          <w:sz w:val="16"/>
          <w:u w:val="none"/>
        </w:rPr>
        <w:t xml:space="preserve"> </w:t>
      </w:r>
      <w:r>
        <w:rPr>
          <w:b w:val="0"/>
          <w:i w:val="0"/>
          <w:smallCaps w:val="0"/>
          <w:strike w:val="0"/>
          <w:color w:val="000000"/>
          <w:u w:val="single"/>
        </w:rPr>
        <w:t>and</w:t>
      </w:r>
      <w:r>
        <w:rPr>
          <w:b w:val="0"/>
          <w:i w:val="0"/>
          <w:smallCaps w:val="0"/>
          <w:strike w:val="0"/>
          <w:color w:val="000000"/>
          <w:sz w:val="16"/>
          <w:u w:val="none"/>
        </w:rPr>
        <w:t xml:space="preserve"> </w:t>
      </w:r>
      <w:r>
        <w:rPr>
          <w:b/>
          <w:i w:val="0"/>
          <w:smallCaps w:val="0"/>
          <w:strike w:val="0"/>
          <w:color w:val="000000"/>
          <w:u w:val="single"/>
        </w:rPr>
        <w:t>agreements</w:t>
      </w:r>
      <w:r>
        <w:rPr>
          <w:b w:val="0"/>
          <w:i w:val="0"/>
          <w:smallCaps w:val="0"/>
          <w:strike w:val="0"/>
          <w:color w:val="000000"/>
          <w:sz w:val="16"/>
          <w:u w:val="none"/>
        </w:rPr>
        <w:t xml:space="preserve"> </w:t>
      </w:r>
      <w:r>
        <w:rPr>
          <w:b w:val="0"/>
          <w:i w:val="0"/>
          <w:smallCaps w:val="0"/>
          <w:strike w:val="0"/>
          <w:color w:val="000000"/>
          <w:u w:val="single"/>
        </w:rPr>
        <w:t>in place</w:t>
      </w:r>
      <w:r>
        <w:rPr>
          <w:b w:val="0"/>
          <w:i w:val="0"/>
          <w:smallCaps w:val="0"/>
          <w:strike w:val="0"/>
          <w:color w:val="000000"/>
          <w:sz w:val="16"/>
          <w:u w:val="none"/>
        </w:rPr>
        <w:t xml:space="preserve"> </w:t>
      </w:r>
      <w:r>
        <w:rPr>
          <w:b w:val="0"/>
          <w:i w:val="0"/>
          <w:smallCaps w:val="0"/>
          <w:strike w:val="0"/>
          <w:color w:val="000000"/>
          <w:u w:val="single"/>
        </w:rPr>
        <w:t>that articulate</w:t>
      </w:r>
      <w:r>
        <w:rPr>
          <w:b w:val="0"/>
          <w:i w:val="0"/>
          <w:smallCaps w:val="0"/>
          <w:strike w:val="0"/>
          <w:color w:val="000000"/>
          <w:sz w:val="16"/>
          <w:u w:val="none"/>
        </w:rPr>
        <w:t xml:space="preserve"> </w:t>
      </w:r>
      <w:r>
        <w:rPr>
          <w:b w:val="0"/>
          <w:i w:val="0"/>
          <w:smallCaps w:val="0"/>
          <w:strike w:val="0"/>
          <w:color w:val="000000"/>
          <w:u w:val="single"/>
        </w:rPr>
        <w:t>the concept of international</w:t>
      </w:r>
      <w:r>
        <w:rPr>
          <w:b w:val="0"/>
          <w:i w:val="0"/>
          <w:smallCaps w:val="0"/>
          <w:strike w:val="0"/>
          <w:color w:val="000000"/>
          <w:sz w:val="16"/>
          <w:u w:val="none"/>
        </w:rPr>
        <w:t xml:space="preserve"> </w:t>
      </w:r>
      <w:r>
        <w:rPr>
          <w:b w:val="0"/>
          <w:i w:val="0"/>
          <w:smallCaps w:val="0"/>
          <w:strike w:val="0"/>
          <w:color w:val="000000"/>
          <w:u w:val="single"/>
        </w:rPr>
        <w:t>harmonization</w:t>
      </w:r>
      <w:r>
        <w:rPr>
          <w:b w:val="0"/>
          <w:i w:val="0"/>
          <w:smallCaps w:val="0"/>
          <w:strike w:val="0"/>
          <w:color w:val="000000"/>
          <w:sz w:val="16"/>
          <w:u w:val="none"/>
        </w:rPr>
        <w:t xml:space="preserve"> </w:t>
      </w:r>
      <w:r>
        <w:rPr>
          <w:b w:val="0"/>
          <w:i w:val="0"/>
          <w:smallCaps w:val="0"/>
          <w:strike w:val="0"/>
          <w:color w:val="000000"/>
          <w:u w:val="single"/>
        </w:rPr>
        <w:t>of patent laws</w:t>
      </w:r>
      <w:r>
        <w:rPr>
          <w:b w:val="0"/>
          <w:i w:val="0"/>
          <w:smallCaps w:val="0"/>
          <w:strike w:val="0"/>
          <w:color w:val="000000"/>
          <w:sz w:val="16"/>
          <w:u w:val="none"/>
        </w:rPr>
        <w:t xml:space="preserve"> - the Paris Convention for the Protection of Industrial Property (Paris Convention), the Patent Cooperation Treaty (PCT), the Patent Law Treaty (PLT), the Trade-Related Aspects of Intellectual Property Rights (TRIPS), and WIPO Treaties. All these treaties can </w:t>
      </w:r>
      <w:r>
        <w:rPr>
          <w:b w:val="0"/>
          <w:i w:val="0"/>
          <w:smallCaps w:val="0"/>
          <w:strike w:val="0"/>
          <w:color w:val="000000"/>
          <w:sz w:val="16"/>
          <w:u w:val="none"/>
        </w:rPr>
        <w:t>definitely help</w:t>
      </w:r>
      <w:r>
        <w:rPr>
          <w:b w:val="0"/>
          <w:i w:val="0"/>
          <w:smallCaps w:val="0"/>
          <w:strike w:val="0"/>
          <w:color w:val="000000"/>
          <w:sz w:val="16"/>
          <w:u w:val="none"/>
        </w:rPr>
        <w:t xml:space="preserve"> in reshaping patent regulations on the continent of Africa and in the same process pursue a uniform patent regime.</w:t>
      </w:r>
    </w:p>
    <w:p>
      <w:pPr>
        <w:spacing w:after="60"/>
      </w:pPr>
      <w:r>
        <w:rPr>
          <w:b w:val="0"/>
          <w:i w:val="0"/>
          <w:smallCaps w:val="0"/>
          <w:strike w:val="0"/>
          <w:sz w:val="12"/>
          <w:u w:val="none"/>
        </w:rPr>
        <w:t xml:space="preserve">issue 11: further rights in relation to </w:t>
      </w:r>
      <w:r>
        <w:rPr>
          <w:b w:val="0"/>
          <w:i w:val="0"/>
          <w:smallCaps w:val="0"/>
          <w:strike w:val="0"/>
          <w:sz w:val="12"/>
          <w:u w:val="none"/>
        </w:rPr>
        <w:t>data;</w:t>
      </w:r>
    </w:p>
    <w:p>
      <w:pPr>
        <w:spacing w:after="60"/>
      </w:pPr>
      <w:r>
        <w:rPr>
          <w:b w:val="0"/>
          <w:i w:val="0"/>
          <w:smallCaps w:val="0"/>
          <w:strike w:val="0"/>
          <w:sz w:val="12"/>
          <w:u w:val="none"/>
        </w:rPr>
        <w:t xml:space="preserve">issue 12: designs: authorship and </w:t>
      </w:r>
      <w:r>
        <w:rPr>
          <w:b w:val="0"/>
          <w:i w:val="0"/>
          <w:smallCaps w:val="0"/>
          <w:strike w:val="0"/>
          <w:sz w:val="12"/>
          <w:u w:val="none"/>
        </w:rPr>
        <w:t>ownership;</w:t>
      </w:r>
    </w:p>
    <w:p>
      <w:pPr>
        <w:spacing w:after="60"/>
      </w:pPr>
      <w:r>
        <w:rPr>
          <w:b w:val="0"/>
          <w:i w:val="0"/>
          <w:smallCaps w:val="0"/>
          <w:strike w:val="0"/>
          <w:sz w:val="12"/>
          <w:u w:val="none"/>
        </w:rPr>
        <w:t xml:space="preserve">issue 13: </w:t>
      </w:r>
      <w:r>
        <w:rPr>
          <w:b w:val="0"/>
          <w:i w:val="0"/>
          <w:smallCaps w:val="0"/>
          <w:strike w:val="0"/>
          <w:sz w:val="12"/>
          <w:u w:val="none"/>
        </w:rPr>
        <w:t xml:space="preserve">trade </w:t>
      </w:r>
      <w:r>
        <w:rPr>
          <w:b w:val="0"/>
          <w:i w:val="0"/>
          <w:smallCaps w:val="0"/>
          <w:strike w:val="0"/>
          <w:sz w:val="12"/>
          <w:u w:val="none"/>
        </w:rPr>
        <w:t>marks</w:t>
      </w:r>
      <w:r>
        <w:rPr>
          <w:b w:val="0"/>
          <w:i w:val="0"/>
          <w:smallCaps w:val="0"/>
          <w:strike w:val="0"/>
          <w:sz w:val="12"/>
          <w:u w:val="none"/>
        </w:rPr>
        <w:t>;</w:t>
      </w:r>
    </w:p>
    <w:p>
      <w:pPr>
        <w:spacing w:after="60"/>
      </w:pPr>
      <w:r>
        <w:rPr>
          <w:b w:val="0"/>
          <w:i w:val="0"/>
          <w:smallCaps w:val="0"/>
          <w:strike w:val="0"/>
          <w:sz w:val="12"/>
          <w:u w:val="none"/>
        </w:rPr>
        <w:t xml:space="preserve">issue 14: trade </w:t>
      </w:r>
      <w:r>
        <w:rPr>
          <w:b w:val="0"/>
          <w:i w:val="0"/>
          <w:smallCaps w:val="0"/>
          <w:strike w:val="0"/>
          <w:sz w:val="12"/>
          <w:u w:val="none"/>
        </w:rPr>
        <w:t>secrets;</w:t>
      </w:r>
    </w:p>
    <w:p>
      <w:pPr>
        <w:spacing w:after="60"/>
      </w:pPr>
      <w:r>
        <w:rPr>
          <w:b w:val="0"/>
          <w:i w:val="0"/>
          <w:smallCaps w:val="0"/>
          <w:strike w:val="0"/>
          <w:sz w:val="12"/>
          <w:u w:val="none"/>
        </w:rPr>
        <w:t>issue 15: capacity building; and</w:t>
      </w:r>
    </w:p>
    <w:p>
      <w:pPr>
        <w:spacing w:after="60"/>
      </w:pPr>
      <w:r>
        <w:rPr>
          <w:b w:val="0"/>
          <w:i w:val="0"/>
          <w:smallCaps w:val="0"/>
          <w:strike w:val="0"/>
          <w:sz w:val="12"/>
          <w:u w:val="none"/>
        </w:rPr>
        <w:t>issue 16: accountability for decisions in IP administration.</w:t>
      </w:r>
    </w:p>
    <w:p>
      <w:pPr>
        <w:spacing w:after="60"/>
      </w:pPr>
      <w:r>
        <w:rPr>
          <w:b w:val="0"/>
          <w:i w:val="0"/>
          <w:smallCaps w:val="0"/>
          <w:strike w:val="0"/>
          <w:sz w:val="12"/>
          <w:u w:val="none"/>
        </w:rPr>
        <w:t>The second set of WIPO conversations took place remotely from 7 to 9 July 2020 (</w:t>
      </w:r>
      <w:r>
        <w:rPr>
          <w:b w:val="0"/>
          <w:i w:val="0"/>
          <w:smallCaps w:val="0"/>
          <w:strike w:val="0"/>
          <w:sz w:val="12"/>
          <w:u w:val="none"/>
        </w:rPr>
        <w:t>) and focused on the issues published in the May 2020 paper. The overarching theme was that existing IP laws are flexible enough to be applied to AI technology, but clearer guidance is required to ensure that there is an internationally consistent approach. Further, many cautioned against implementing legislative changes quickly, when AI technology is still developing rapidly. There was also a suggestion that WIPO should consider certain priority areas which require a more immediate response and others where further research should be undertaken prior to any action being undertaken.</w:t>
      </w:r>
    </w:p>
    <w:p>
      <w:pPr>
        <w:spacing w:after="60"/>
      </w:pPr>
      <w:r>
        <w:rPr>
          <w:b w:val="0"/>
          <w:i w:val="0"/>
          <w:smallCaps w:val="0"/>
          <w:strike w:val="0"/>
          <w:sz w:val="12"/>
          <w:u w:val="none"/>
        </w:rPr>
        <w:t xml:space="preserve">The international discussions </w:t>
      </w:r>
      <w:r>
        <w:rPr>
          <w:b w:val="0"/>
          <w:i w:val="0"/>
          <w:smallCaps w:val="0"/>
          <w:strike w:val="0"/>
          <w:sz w:val="12"/>
          <w:u w:val="none"/>
        </w:rPr>
        <w:t>centred</w:t>
      </w:r>
      <w:r>
        <w:rPr>
          <w:b w:val="0"/>
          <w:i w:val="0"/>
          <w:smallCaps w:val="0"/>
          <w:strike w:val="0"/>
          <w:sz w:val="12"/>
          <w:u w:val="none"/>
        </w:rPr>
        <w:t xml:space="preserve"> around the following five points:</w:t>
      </w:r>
    </w:p>
    <w:p>
      <w:pPr>
        <w:spacing w:after="60"/>
      </w:pPr>
      <w:r>
        <w:rPr>
          <w:b/>
          <w:i w:val="0"/>
          <w:smallCaps w:val="0"/>
          <w:strike w:val="0"/>
          <w:sz w:val="12"/>
          <w:u w:val="none"/>
        </w:rPr>
        <w:t>Patent inventorship and ownership:</w:t>
      </w:r>
      <w:r>
        <w:rPr>
          <w:b w:val="0"/>
          <w:i w:val="0"/>
          <w:smallCaps w:val="0"/>
          <w:strike w:val="0"/>
          <w:sz w:val="12"/>
          <w:u w:val="none"/>
        </w:rPr>
        <w:t xml:space="preserve"> It was unanimously agreed that a patent should be owned by a natural or legal person (and an AI machine should not be able to own an invention), but the issue of whether an AI system should be named as the inventor of a patent was widely debated. Ryan Abbott (Professor of Law and Health at the University of Surrey and part of the team that filed test cases naming DABUS AI as a patent inventor</w:t>
      </w:r>
      <w:r>
        <w:rPr>
          <w:b w:val="0"/>
          <w:i w:val="0"/>
          <w:smallCaps w:val="0"/>
          <w:strike w:val="0"/>
          <w:sz w:val="12"/>
          <w:u w:val="none"/>
        </w:rPr>
        <w:t>1</w:t>
      </w:r>
      <w:r>
        <w:rPr>
          <w:b w:val="0"/>
          <w:i w:val="0"/>
          <w:smallCaps w:val="0"/>
          <w:strike w:val="0"/>
          <w:sz w:val="12"/>
          <w:u w:val="none"/>
        </w:rPr>
        <w:t xml:space="preserve">) argued that we have already reached a stage where AI systems are generating patents without human intervention and if we do not </w:t>
      </w:r>
      <w:r>
        <w:rPr>
          <w:b w:val="0"/>
          <w:i w:val="0"/>
          <w:smallCaps w:val="0"/>
          <w:strike w:val="0"/>
          <w:sz w:val="12"/>
          <w:u w:val="none"/>
        </w:rPr>
        <w:t>recognise</w:t>
      </w:r>
      <w:r>
        <w:rPr>
          <w:b w:val="0"/>
          <w:i w:val="0"/>
          <w:smallCaps w:val="0"/>
          <w:strike w:val="0"/>
          <w:sz w:val="12"/>
          <w:u w:val="none"/>
        </w:rPr>
        <w:t xml:space="preserve"> these AI inventors, humans may be attributed credit for inventions that they did not actually devise. Further companies should be encouraged to </w:t>
      </w:r>
      <w:r>
        <w:rPr>
          <w:b w:val="0"/>
          <w:i w:val="0"/>
          <w:smallCaps w:val="0"/>
          <w:strike w:val="0"/>
          <w:sz w:val="12"/>
          <w:u w:val="none"/>
        </w:rPr>
        <w:t>invent</w:t>
      </w:r>
      <w:r>
        <w:rPr>
          <w:b w:val="0"/>
          <w:i w:val="0"/>
          <w:smallCaps w:val="0"/>
          <w:strike w:val="0"/>
          <w:sz w:val="12"/>
          <w:u w:val="none"/>
        </w:rPr>
        <w:t xml:space="preserve"> efficiently. Some of the patent offices suggested that where AI was being used as a tool to create a patentable invention (for example in the case of narrow or weak AI), it was appropriate for a human inventor to be named. However, further </w:t>
      </w:r>
      <w:r>
        <w:rPr>
          <w:b w:val="0"/>
          <w:i w:val="0"/>
          <w:smallCaps w:val="0"/>
          <w:strike w:val="0"/>
          <w:sz w:val="12"/>
          <w:u w:val="none"/>
        </w:rPr>
        <w:t>harmonised</w:t>
      </w:r>
      <w:r>
        <w:rPr>
          <w:b w:val="0"/>
          <w:i w:val="0"/>
          <w:smallCaps w:val="0"/>
          <w:strike w:val="0"/>
          <w:sz w:val="12"/>
          <w:u w:val="none"/>
        </w:rPr>
        <w:t xml:space="preserve"> guidance was necessary in the case of strong AI which </w:t>
      </w:r>
      <w:r>
        <w:rPr>
          <w:b w:val="0"/>
          <w:i w:val="0"/>
          <w:smallCaps w:val="0"/>
          <w:strike w:val="0"/>
          <w:sz w:val="12"/>
          <w:u w:val="none"/>
        </w:rPr>
        <w:t>was capable of creating</w:t>
      </w:r>
      <w:r>
        <w:rPr>
          <w:b w:val="0"/>
          <w:i w:val="0"/>
          <w:smallCaps w:val="0"/>
          <w:strike w:val="0"/>
          <w:sz w:val="12"/>
          <w:u w:val="none"/>
        </w:rPr>
        <w:t xml:space="preserve"> inventions without human intervention. From a policy perspective, WIPO needed to consider whether the patent system was designed to </w:t>
      </w:r>
      <w:r>
        <w:rPr>
          <w:b w:val="0"/>
          <w:i w:val="0"/>
          <w:smallCaps w:val="0"/>
          <w:strike w:val="0"/>
          <w:sz w:val="12"/>
          <w:u w:val="none"/>
        </w:rPr>
        <w:t>incentivise</w:t>
      </w:r>
      <w:r>
        <w:rPr>
          <w:b w:val="0"/>
          <w:i w:val="0"/>
          <w:smallCaps w:val="0"/>
          <w:strike w:val="0"/>
          <w:sz w:val="12"/>
          <w:u w:val="none"/>
        </w:rPr>
        <w:t xml:space="preserve"> the creativity of humans only or protect all technological advancements.</w:t>
      </w:r>
    </w:p>
    <w:p>
      <w:pPr>
        <w:spacing w:after="60"/>
      </w:pPr>
      <w:r>
        <w:rPr>
          <w:b/>
          <w:i w:val="0"/>
          <w:smallCaps w:val="0"/>
          <w:strike w:val="0"/>
          <w:sz w:val="12"/>
          <w:u w:val="none"/>
        </w:rPr>
        <w:t>Inventive step:</w:t>
      </w:r>
      <w:r>
        <w:rPr>
          <w:b w:val="0"/>
          <w:i w:val="0"/>
          <w:smallCaps w:val="0"/>
          <w:strike w:val="0"/>
          <w:sz w:val="12"/>
          <w:u w:val="none"/>
        </w:rPr>
        <w:t xml:space="preserve"> A distinction was drawn between AI-Assisted and AI-Generated inventions and there was a call for clear definitions to be adopted. AI-assisted inventions were generally thought to be those inventions developed with material human intervention and/or direction with the assistance of, for example machine or deep learning, whereas AI-generated inventions are those that are the output of AI without human intervention (and where AI is changing its </w:t>
      </w:r>
      <w:r>
        <w:rPr>
          <w:b w:val="0"/>
          <w:i w:val="0"/>
          <w:smallCaps w:val="0"/>
          <w:strike w:val="0"/>
          <w:sz w:val="12"/>
          <w:u w:val="none"/>
        </w:rPr>
        <w:t>behaviour</w:t>
      </w:r>
      <w:r>
        <w:rPr>
          <w:b w:val="0"/>
          <w:i w:val="0"/>
          <w:smallCaps w:val="0"/>
          <w:strike w:val="0"/>
          <w:sz w:val="12"/>
          <w:u w:val="none"/>
        </w:rPr>
        <w:t xml:space="preserve"> during operation to respond to unanticipated information or events). In the case of AI-assisted inventions, where AI is used as a tool in the hands of the person skilled in the art, it would be important to consider whether the AI technology was available to the skilled person at the relevant date for assessing inventive step. In the case of AI-generated inventions, could an AI system become the equivalent of the person skilled in the art? Judge Klaus Grabinski (an eminent German patent law judge) commented that this would be more challenging, as it would be difficult to judge the inventiveness of an AI system.</w:t>
      </w:r>
    </w:p>
    <w:p>
      <w:pPr>
        <w:spacing w:after="60"/>
      </w:pPr>
      <w:r>
        <w:rPr>
          <w:b/>
          <w:i w:val="0"/>
          <w:smallCaps w:val="0"/>
          <w:strike w:val="0"/>
          <w:sz w:val="12"/>
          <w:u w:val="none"/>
        </w:rPr>
        <w:t>Disclosure:</w:t>
      </w:r>
      <w:r>
        <w:rPr>
          <w:b w:val="0"/>
          <w:i w:val="0"/>
          <w:smallCaps w:val="0"/>
          <w:strike w:val="0"/>
          <w:sz w:val="12"/>
          <w:u w:val="none"/>
        </w:rPr>
        <w:t xml:space="preserve"> Another issue identified as requiring clarification was the level of disclosure that is required to be included within patent applications. For AI-assisted inventions, it was argued that no disclosure of the AI algorithms or training data should be required, so long as there was sufficient and complete disclosure of the invention in the patent application. However, there was a debate over black box AI related inventions with the judges suggesting that patents should not be granted in those cases (as it would be difficult to explain how the AI system works, how it responds to multiple factors to solve a technical problem and so that the skilled person can reproduce the invention). However, representatives from industry suggested that there would always be “an iota of black box in an algorithm” and this was an unduly narrow restriction. It was suggested that a global depositary </w:t>
      </w:r>
      <w:r>
        <w:rPr>
          <w:b w:val="0"/>
          <w:i w:val="0"/>
          <w:smallCaps w:val="0"/>
          <w:strike w:val="0"/>
          <w:sz w:val="12"/>
          <w:u w:val="none"/>
        </w:rPr>
        <w:t>similar to</w:t>
      </w:r>
      <w:r>
        <w:rPr>
          <w:b w:val="0"/>
          <w:i w:val="0"/>
          <w:smallCaps w:val="0"/>
          <w:strike w:val="0"/>
          <w:sz w:val="12"/>
          <w:u w:val="none"/>
        </w:rPr>
        <w:t xml:space="preserve"> that which has been used for the deposit of microorganisms under the Budapest Treaty may be useful for algorithms and related training data, although it would need to be internationally accepted if it was to have any credibility.</w:t>
      </w:r>
    </w:p>
    <w:p>
      <w:pPr>
        <w:spacing w:after="60"/>
      </w:pPr>
      <w:r>
        <w:rPr>
          <w:b/>
          <w:i w:val="0"/>
          <w:smallCaps w:val="0"/>
          <w:strike w:val="0"/>
          <w:sz w:val="12"/>
          <w:u w:val="none"/>
        </w:rPr>
        <w:t>Access to training data:</w:t>
      </w:r>
      <w:r>
        <w:rPr>
          <w:b w:val="0"/>
          <w:i w:val="0"/>
          <w:smallCaps w:val="0"/>
          <w:strike w:val="0"/>
          <w:sz w:val="12"/>
          <w:u w:val="none"/>
        </w:rPr>
        <w:t xml:space="preserve"> There was a broad range of support for greater access to high-quality and varied data or inputs for a variety of different reasons, such as improving AI outputs, preventing bias within AI systems, increasing access to documents to train library search systems and also leveling the playing field to prevent companies with huge piles of data from developing AI capabilities that will vastly outcompete those without access to such data. Research was presented by Sean Flynn (Chair of the Global Expert Network on Copyright User Rights) from a project examining copyright laws around the world to see whether they allowed data mining to a </w:t>
      </w:r>
      <w:r>
        <w:rPr>
          <w:b w:val="0"/>
          <w:i w:val="0"/>
          <w:smallCaps w:val="0"/>
          <w:strike w:val="0"/>
          <w:sz w:val="12"/>
          <w:u w:val="none"/>
        </w:rPr>
        <w:t>sufficient enough</w:t>
      </w:r>
      <w:r>
        <w:rPr>
          <w:b w:val="0"/>
          <w:i w:val="0"/>
          <w:smallCaps w:val="0"/>
          <w:strike w:val="0"/>
          <w:sz w:val="12"/>
          <w:u w:val="none"/>
        </w:rPr>
        <w:t xml:space="preserve"> extent to enable AI machines to be trained. His team’s work showed that vast parts of the world, including the majority of South America, currently have laws in place that make this type of research and development illegal. WIPO identified this as an area for further research attention, potentially distinguishing between the situation where the data mining occurs to further research and scientific understanding generally, and where the data mining produces new works (</w:t>
      </w:r>
      <w:r>
        <w:rPr>
          <w:b w:val="0"/>
          <w:i w:val="0"/>
          <w:smallCaps w:val="0"/>
          <w:strike w:val="0"/>
          <w:sz w:val="12"/>
          <w:u w:val="none"/>
        </w:rPr>
        <w:t>eg</w:t>
      </w:r>
      <w:r>
        <w:rPr>
          <w:b w:val="0"/>
          <w:i w:val="0"/>
          <w:smallCaps w:val="0"/>
          <w:strike w:val="0"/>
          <w:sz w:val="12"/>
          <w:u w:val="none"/>
        </w:rPr>
        <w:t xml:space="preserve"> music, art or literature) that compete with the original works that are mined.</w:t>
      </w:r>
    </w:p>
    <w:p>
      <w:pPr>
        <w:spacing w:after="60"/>
      </w:pPr>
      <w:r>
        <w:rPr>
          <w:b/>
          <w:i w:val="0"/>
          <w:smallCaps w:val="0"/>
          <w:strike w:val="0"/>
          <w:sz w:val="12"/>
          <w:u w:val="none"/>
        </w:rPr>
        <w:t>Copyright and creativity:</w:t>
      </w:r>
      <w:r>
        <w:rPr>
          <w:b w:val="0"/>
          <w:i w:val="0"/>
          <w:smallCaps w:val="0"/>
          <w:strike w:val="0"/>
          <w:sz w:val="12"/>
          <w:u w:val="none"/>
        </w:rPr>
        <w:t xml:space="preserve"> There were </w:t>
      </w:r>
      <w:r>
        <w:rPr>
          <w:b w:val="0"/>
          <w:i w:val="0"/>
          <w:smallCaps w:val="0"/>
          <w:strike w:val="0"/>
          <w:sz w:val="12"/>
          <w:u w:val="none"/>
        </w:rPr>
        <w:t>a number of</w:t>
      </w:r>
      <w:r>
        <w:rPr>
          <w:b w:val="0"/>
          <w:i w:val="0"/>
          <w:smallCaps w:val="0"/>
          <w:strike w:val="0"/>
          <w:sz w:val="12"/>
          <w:u w:val="none"/>
        </w:rPr>
        <w:t xml:space="preserve"> submissions that human creativity is at the </w:t>
      </w:r>
      <w:r>
        <w:rPr>
          <w:b w:val="0"/>
          <w:i w:val="0"/>
          <w:smallCaps w:val="0"/>
          <w:strike w:val="0"/>
          <w:sz w:val="12"/>
          <w:u w:val="none"/>
        </w:rPr>
        <w:t>centre</w:t>
      </w:r>
      <w:r>
        <w:rPr>
          <w:b w:val="0"/>
          <w:i w:val="0"/>
          <w:smallCaps w:val="0"/>
          <w:strike w:val="0"/>
          <w:sz w:val="12"/>
          <w:u w:val="none"/>
        </w:rPr>
        <w:t xml:space="preserve"> of copyright law. It was also </w:t>
      </w:r>
      <w:r>
        <w:rPr>
          <w:b w:val="0"/>
          <w:i w:val="0"/>
          <w:smallCaps w:val="0"/>
          <w:strike w:val="0"/>
          <w:sz w:val="12"/>
          <w:u w:val="none"/>
        </w:rPr>
        <w:t>emphasised</w:t>
      </w:r>
      <w:r>
        <w:rPr>
          <w:b w:val="0"/>
          <w:i w:val="0"/>
          <w:smallCaps w:val="0"/>
          <w:strike w:val="0"/>
          <w:sz w:val="12"/>
          <w:u w:val="none"/>
        </w:rPr>
        <w:t xml:space="preserve"> that copyright is the economic foundation of creative sectors such as the music industry and that any weakening of copyright laws would be hugely detrimental to artists and authors. As such, we should not be quick to grant copyright protection to works created by machines. Whether there should be new rights granted to authors whose works are used to train AI machines was also discussed (and whether use of such works without permission would amount to an infringement of copyright in any event) and it was highlighted that current rules on joint ownership of copyright are not sufficient to deal with the complexities of AI systems.</w:t>
      </w:r>
    </w:p>
    <w:p>
      <w:pPr>
        <w:spacing w:after="60"/>
      </w:pPr>
      <w:r>
        <w:rPr>
          <w:b w:val="0"/>
          <w:i w:val="0"/>
          <w:smallCaps w:val="0"/>
          <w:strike w:val="0"/>
          <w:sz w:val="12"/>
          <w:u w:val="none"/>
        </w:rPr>
        <w:t>Next steps</w:t>
      </w:r>
    </w:p>
    <w:p>
      <w:pPr>
        <w:spacing w:after="60"/>
      </w:pPr>
      <w:r>
        <w:rPr>
          <w:b w:val="0"/>
          <w:i w:val="0"/>
          <w:smallCaps w:val="0"/>
          <w:strike w:val="0"/>
          <w:sz w:val="12"/>
          <w:u w:val="none"/>
        </w:rPr>
        <w:t xml:space="preserve">All parties are invited to submit any further interventions and comments by email by 24 July 2020. </w:t>
      </w:r>
      <w:r>
        <w:rPr>
          <w:b w:val="0"/>
          <w:i w:val="0"/>
          <w:smallCaps w:val="0"/>
          <w:strike w:val="0"/>
          <w:highlight w:val="cyan"/>
          <w:u w:val="single"/>
        </w:rPr>
        <w:t>WIPO</w:t>
      </w:r>
      <w:r>
        <w:rPr>
          <w:b w:val="0"/>
          <w:i w:val="0"/>
          <w:smallCaps w:val="0"/>
          <w:strike w:val="0"/>
          <w:u w:val="single"/>
        </w:rPr>
        <w:t xml:space="preserve"> then intends to publish a document outlining the preliminary considerations from the many questions raised in the recent sessions and potentially a list of priority areas on which WIPO intends to focus. This </w:t>
      </w:r>
      <w:r>
        <w:rPr>
          <w:b w:val="0"/>
          <w:i w:val="0"/>
          <w:smallCaps w:val="0"/>
          <w:strike w:val="0"/>
          <w:highlight w:val="cyan"/>
          <w:u w:val="single"/>
        </w:rPr>
        <w:t>will set</w:t>
      </w:r>
      <w:r>
        <w:rPr>
          <w:b w:val="0"/>
          <w:i w:val="0"/>
          <w:smallCaps w:val="0"/>
          <w:strike w:val="0"/>
          <w:u w:val="single"/>
        </w:rPr>
        <w:t xml:space="preserve"> the agenda for the development of </w:t>
      </w:r>
      <w:r>
        <w:rPr>
          <w:b w:val="0"/>
          <w:i w:val="0"/>
          <w:smallCaps w:val="0"/>
          <w:strike w:val="0"/>
          <w:highlight w:val="cyan"/>
          <w:u w:val="single"/>
        </w:rPr>
        <w:t>clearer guidelines on how legislation should be applied</w:t>
      </w:r>
      <w:r>
        <w:rPr>
          <w:b w:val="0"/>
          <w:i w:val="0"/>
          <w:smallCaps w:val="0"/>
          <w:strike w:val="0"/>
          <w:u w:val="single"/>
        </w:rPr>
        <w:t xml:space="preserve"> </w:t>
      </w:r>
      <w:r>
        <w:rPr>
          <w:b w:val="0"/>
          <w:i w:val="0"/>
          <w:smallCaps w:val="0"/>
          <w:strike w:val="0"/>
          <w:highlight w:val="cyan"/>
          <w:u w:val="single"/>
        </w:rPr>
        <w:t>to deal with AI</w:t>
      </w:r>
      <w:r>
        <w:rPr>
          <w:b w:val="0"/>
          <w:i w:val="0"/>
          <w:smallCaps w:val="0"/>
          <w:strike w:val="0"/>
          <w:u w:val="single"/>
        </w:rPr>
        <w:t xml:space="preserve"> in the intellectual property sphere.</w:t>
      </w:r>
      <w:r>
        <w:rPr>
          <w:b w:val="0"/>
          <w:i w:val="0"/>
          <w:smallCaps w:val="0"/>
          <w:strike w:val="0"/>
          <w:sz w:val="12"/>
          <w:u w:val="none"/>
        </w:rPr>
        <w:t xml:space="preserve"> WIPO also intends to facilitate further discussions by holding a third session of the Conversation on IP and AI in November 2020.</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