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New pandemics could kill </w:t>
      </w:r>
      <w:r>
        <w:rPr>
          <w:b/>
          <w:i w:val="0"/>
          <w:smallCaps w:val="0"/>
          <w:strike w:val="0"/>
          <w:sz w:val="26"/>
          <w:u w:val="single"/>
        </w:rPr>
        <w:t>billions</w:t>
      </w:r>
      <w:r>
        <w:rPr>
          <w:b/>
          <w:i w:val="0"/>
          <w:smallCaps w:val="0"/>
          <w:strike w:val="0"/>
          <w:sz w:val="26"/>
          <w:u w:val="none"/>
        </w:rPr>
        <w:t xml:space="preserve"> and outweighs nuclear war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Anjali </w:t>
      </w:r>
      <w:r>
        <w:rPr>
          <w:b/>
          <w:i w:val="0"/>
          <w:smallCaps w:val="0"/>
          <w:strike w:val="0"/>
          <w:sz w:val="26"/>
          <w:u w:val="none"/>
        </w:rPr>
        <w:t>Gopal</w:t>
      </w:r>
      <w:r>
        <w:rPr>
          <w:b w:val="0"/>
          <w:i w:val="0"/>
          <w:smallCaps w:val="0"/>
          <w:strike w:val="0"/>
          <w:u w:val="none"/>
        </w:rPr>
        <w:t>, et al,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– Research Scientist at MIT, where her work spans technical and policy research at the intersection of biosecurity, pandemic preparedness, and emerging technology. “Securing </w:t>
      </w:r>
      <w:r>
        <w:rPr>
          <w:b w:val="0"/>
          <w:i w:val="0"/>
          <w:smallCaps w:val="0"/>
          <w:strike w:val="0"/>
          <w:u w:val="none"/>
        </w:rPr>
        <w:t>Civilisation</w:t>
      </w:r>
      <w:r>
        <w:rPr>
          <w:b w:val="0"/>
          <w:i w:val="0"/>
          <w:smallCaps w:val="0"/>
          <w:strike w:val="0"/>
          <w:u w:val="none"/>
        </w:rPr>
        <w:t xml:space="preserve"> Against Catastrophic Pandemics” October,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end of </w:t>
      </w:r>
      <w:r>
        <w:rPr>
          <w:b w:val="0"/>
          <w:i w:val="0"/>
          <w:smallCaps w:val="0"/>
          <w:strike w:val="0"/>
          <w:sz w:val="22"/>
          <w:u w:val="single"/>
        </w:rPr>
        <w:t>2022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SARS-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CoV-2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infected most of humankind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directly or indirectly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killed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perhaps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 million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people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effective global fatality rate of 0.25%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inclusive of reinfections.8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Many viruses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far more lethal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Variola major, the causative agent of </w:t>
      </w:r>
      <w:r>
        <w:rPr>
          <w:b w:val="0"/>
          <w:i w:val="0"/>
          <w:smallCaps w:val="0"/>
          <w:strike w:val="0"/>
          <w:sz w:val="22"/>
          <w:u w:val="single"/>
        </w:rPr>
        <w:t>smallpox,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killed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approximately </w:t>
      </w:r>
      <w:r>
        <w:rPr>
          <w:b w:val="0"/>
          <w:i w:val="0"/>
          <w:smallCaps w:val="0"/>
          <w:strike w:val="0"/>
          <w:sz w:val="22"/>
          <w:u w:val="single"/>
        </w:rPr>
        <w:t>30%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patients while maintaining high transmissibility (estimated R0=3.5-6);9 the virus was responsible for the deaths of 500 million people in the century before its eradication.10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1971 </w:t>
      </w:r>
      <w:r>
        <w:rPr>
          <w:b w:val="0"/>
          <w:i w:val="0"/>
          <w:smallCaps w:val="0"/>
          <w:strike w:val="0"/>
          <w:sz w:val="22"/>
          <w:u w:val="single"/>
        </w:rPr>
        <w:t>Aralsk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outbreak,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involved a potentially </w:t>
      </w:r>
      <w:r>
        <w:rPr>
          <w:b w:val="0"/>
          <w:i w:val="0"/>
          <w:smallCaps w:val="0"/>
          <w:strike w:val="0"/>
          <w:sz w:val="16"/>
          <w:u w:val="none"/>
        </w:rPr>
        <w:t>weaponised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strain, was transmitted by vaccinated individuals and </w:t>
      </w:r>
      <w:r>
        <w:rPr>
          <w:b w:val="0"/>
          <w:i w:val="0"/>
          <w:smallCaps w:val="0"/>
          <w:strike w:val="0"/>
          <w:sz w:val="22"/>
          <w:u w:val="single"/>
        </w:rPr>
        <w:t>exhibited 100% lethality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three unvaccinated patients.11 </w:t>
      </w:r>
      <w:r>
        <w:rPr>
          <w:b w:val="0"/>
          <w:i w:val="0"/>
          <w:smallCaps w:val="0"/>
          <w:strike w:val="0"/>
          <w:sz w:val="22"/>
          <w:u w:val="single"/>
        </w:rPr>
        <w:t>More devastating pathogens exist in other animals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live in tight-knit groups: rabbit </w:t>
      </w:r>
      <w:r>
        <w:rPr>
          <w:b w:val="0"/>
          <w:i w:val="0"/>
          <w:smallCaps w:val="0"/>
          <w:strike w:val="0"/>
          <w:sz w:val="16"/>
          <w:u w:val="none"/>
        </w:rPr>
        <w:t>haemorrhagic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disease virus (RHDV) is highly contagious, transmitted asymptomatically in young animals, and 80-100% lethal in adults.12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such a virus were to sweep the 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anywhere near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quickly as the Omicron variant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SARS-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CoV-2,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billions would perish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Even at the height of the Cold War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city-targeting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nuclear exchange would not 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seriously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threatened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viability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most nations in the southern hemisphere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.13 Given humankind’s demonstrated failure to reliably contain the moderately transmissible SARS-CoV-2 virus and the dearth of large-scale subsequent investments aimed at halting pandemic transmission by any government,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sufficiently severe pandemic-class agent would threaten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stability of every unprepared nation. Today, this includes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every country in the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Thankfully, most of the technologies required to mount a reliable </w:t>
      </w:r>
      <w:r>
        <w:rPr>
          <w:b w:val="0"/>
          <w:i w:val="0"/>
          <w:smallCaps w:val="0"/>
          <w:strike w:val="0"/>
          <w:sz w:val="16"/>
          <w:u w:val="none"/>
        </w:rPr>
        <w:t>defence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already exist. With dedicated preparations, many nations could become highly resistant to catastrophic pandemics – but only if they anticipate more severe threats than a reprise of COVID-19.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