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ILaw</w:t>
      </w:r>
      <w:r>
        <w:rPr>
          <w:b/>
          <w:i w:val="0"/>
          <w:smallCaps w:val="0"/>
          <w:strike w:val="0"/>
          <w:color w:val="000000"/>
          <w:sz w:val="26"/>
          <w:u w:val="none"/>
        </w:rPr>
        <w:t xml:space="preserve"> is bad – gives too much power to unethical lawyers and results in dangerous foreign policy</w:t>
      </w:r>
    </w:p>
    <w:p>
      <w:pPr>
        <w:spacing w:after="80"/>
      </w:pPr>
      <w:r>
        <w:rPr>
          <w:b/>
          <w:i w:val="0"/>
          <w:smallCaps w:val="0"/>
          <w:strike w:val="0"/>
          <w:sz w:val="26"/>
          <w:u w:val="none"/>
        </w:rPr>
        <w:t>McKeown 17</w:t>
      </w:r>
      <w:r>
        <w:rPr>
          <w:b w:val="0"/>
          <w:i w:val="0"/>
          <w:smallCaps w:val="0"/>
          <w:strike w:val="0"/>
          <w:color w:val="000000"/>
          <w:u w:val="none"/>
        </w:rPr>
        <w:t xml:space="preserve"> – PhD Candidate in Political Science @ University of Toronto specializing in international law, MA in Political Science @ University of British Columbia, BA in Political Science @ University of British Columbia [Ryder, “International law and its discontents: Exploring the dark sides of international law in International Relations,” 3/30/2017, Review of International Studies, Vol. 43, part 3, pp. 430–452, DKP]</w:t>
      </w:r>
    </w:p>
    <w:p>
      <w:pPr>
        <w:spacing w:after="60"/>
      </w:pPr>
      <w:r>
        <w:rPr>
          <w:b w:val="0"/>
          <w:i w:val="0"/>
          <w:smallCaps w:val="0"/>
          <w:strike w:val="0"/>
          <w:color w:val="000000"/>
          <w:sz w:val="16"/>
          <w:u w:val="none"/>
        </w:rPr>
        <w:t xml:space="preserve">The problem, of course, is that </w:t>
      </w:r>
      <w:r>
        <w:rPr>
          <w:b w:val="0"/>
          <w:i w:val="0"/>
          <w:smallCaps w:val="0"/>
          <w:strike w:val="0"/>
          <w:color w:val="000000"/>
          <w:u w:val="single"/>
        </w:rPr>
        <w:t>this view of the</w:t>
      </w:r>
      <w:r>
        <w:rPr>
          <w:b w:val="0"/>
          <w:i w:val="0"/>
          <w:smallCaps w:val="0"/>
          <w:strike w:val="0"/>
          <w:color w:val="000000"/>
          <w:sz w:val="16"/>
          <w:u w:val="none"/>
        </w:rPr>
        <w:t xml:space="preserve"> </w:t>
      </w:r>
      <w:r>
        <w:rPr>
          <w:b w:val="0"/>
          <w:i w:val="0"/>
          <w:smallCaps w:val="0"/>
          <w:strike w:val="0"/>
          <w:color w:val="000000"/>
          <w:u w:val="single"/>
        </w:rPr>
        <w:t>law</w:t>
      </w:r>
      <w:r>
        <w:rPr>
          <w:b w:val="0"/>
          <w:i w:val="0"/>
          <w:smallCaps w:val="0"/>
          <w:strike w:val="0"/>
          <w:color w:val="000000"/>
          <w:sz w:val="16"/>
          <w:u w:val="none"/>
        </w:rPr>
        <w:t xml:space="preserve"> permits or </w:t>
      </w:r>
      <w:r>
        <w:rPr>
          <w:b w:val="0"/>
          <w:i w:val="0"/>
          <w:smallCaps w:val="0"/>
          <w:strike w:val="0"/>
          <w:color w:val="000000"/>
          <w:u w:val="single"/>
        </w:rPr>
        <w:t>legitimises</w:t>
      </w:r>
      <w:r>
        <w:rPr>
          <w:b w:val="0"/>
          <w:i w:val="0"/>
          <w:smallCaps w:val="0"/>
          <w:strike w:val="0"/>
          <w:color w:val="000000"/>
          <w:sz w:val="16"/>
          <w:u w:val="none"/>
        </w:rPr>
        <w:t xml:space="preserve"> seemingly </w:t>
      </w:r>
      <w:r>
        <w:rPr>
          <w:b/>
          <w:i w:val="0"/>
          <w:smallCaps w:val="0"/>
          <w:strike w:val="0"/>
          <w:color w:val="000000"/>
          <w:u w:val="single"/>
        </w:rPr>
        <w:t>gross</w:t>
      </w:r>
      <w:r>
        <w:rPr>
          <w:b w:val="0"/>
          <w:i w:val="0"/>
          <w:smallCaps w:val="0"/>
          <w:strike w:val="0"/>
          <w:color w:val="000000"/>
          <w:sz w:val="16"/>
          <w:u w:val="none"/>
        </w:rPr>
        <w:t xml:space="preserve"> </w:t>
      </w:r>
      <w:r>
        <w:rPr>
          <w:b/>
          <w:i w:val="0"/>
          <w:smallCaps w:val="0"/>
          <w:strike w:val="0"/>
          <w:color w:val="000000"/>
          <w:u w:val="single"/>
        </w:rPr>
        <w:t>ethical transgressions</w:t>
      </w:r>
      <w:r>
        <w:rPr>
          <w:b w:val="0"/>
          <w:i w:val="0"/>
          <w:smallCaps w:val="0"/>
          <w:strike w:val="0"/>
          <w:color w:val="000000"/>
          <w:u w:val="single"/>
        </w:rPr>
        <w:t>, allowing lawyers to sidestep morality in</w:t>
      </w:r>
      <w:r>
        <w:rPr>
          <w:b w:val="0"/>
          <w:i w:val="0"/>
          <w:smallCaps w:val="0"/>
          <w:strike w:val="0"/>
          <w:color w:val="000000"/>
          <w:sz w:val="16"/>
          <w:u w:val="none"/>
        </w:rPr>
        <w:t xml:space="preserve"> </w:t>
      </w:r>
      <w:r>
        <w:rPr>
          <w:b w:val="0"/>
          <w:i w:val="0"/>
          <w:smallCaps w:val="0"/>
          <w:strike w:val="0"/>
          <w:color w:val="000000"/>
          <w:u w:val="single"/>
        </w:rPr>
        <w:t>favour</w:t>
      </w:r>
      <w:r>
        <w:rPr>
          <w:b w:val="0"/>
          <w:i w:val="0"/>
          <w:smallCaps w:val="0"/>
          <w:strike w:val="0"/>
          <w:color w:val="000000"/>
          <w:sz w:val="16"/>
          <w:u w:val="none"/>
        </w:rPr>
        <w:t xml:space="preserve"> </w:t>
      </w:r>
      <w:r>
        <w:rPr>
          <w:b w:val="0"/>
          <w:i w:val="0"/>
          <w:smallCaps w:val="0"/>
          <w:strike w:val="0"/>
          <w:color w:val="000000"/>
          <w:u w:val="single"/>
        </w:rPr>
        <w:t>of technique.</w:t>
      </w:r>
      <w:r>
        <w:rPr>
          <w:b w:val="0"/>
          <w:i w:val="0"/>
          <w:smallCaps w:val="0"/>
          <w:strike w:val="0"/>
          <w:color w:val="000000"/>
          <w:sz w:val="16"/>
          <w:u w:val="none"/>
        </w:rPr>
        <w:t xml:space="preserve">34 </w:t>
      </w:r>
      <w:r>
        <w:rPr>
          <w:b w:val="0"/>
          <w:i w:val="0"/>
          <w:smallCaps w:val="0"/>
          <w:strike w:val="0"/>
          <w:color w:val="000000"/>
          <w:u w:val="single"/>
        </w:rPr>
        <w:t>Indeed, the law may actually encourage such sidestepping given that lawyers are ‘professionalized in a manner that undermines moral reasoning</w:t>
      </w:r>
      <w:r>
        <w:rPr>
          <w:b w:val="0"/>
          <w:i w:val="0"/>
          <w:smallCaps w:val="0"/>
          <w:strike w:val="0"/>
          <w:color w:val="000000"/>
          <w:sz w:val="16"/>
          <w:u w:val="none"/>
        </w:rPr>
        <w:t xml:space="preserve"> </w:t>
      </w:r>
      <w:r>
        <w:rPr>
          <w:b w:val="0"/>
          <w:i w:val="0"/>
          <w:smallCaps w:val="0"/>
          <w:strike w:val="0"/>
          <w:color w:val="000000"/>
          <w:u w:val="single"/>
        </w:rPr>
        <w:t>skills’</w:t>
      </w:r>
      <w:r>
        <w:rPr>
          <w:b w:val="0"/>
          <w:i w:val="0"/>
          <w:smallCaps w:val="0"/>
          <w:strike w:val="0"/>
          <w:color w:val="000000"/>
          <w:u w:val="single"/>
        </w:rPr>
        <w:t>.</w:t>
      </w:r>
      <w:r>
        <w:rPr>
          <w:b w:val="0"/>
          <w:i w:val="0"/>
          <w:smallCaps w:val="0"/>
          <w:strike w:val="0"/>
          <w:color w:val="000000"/>
          <w:sz w:val="16"/>
          <w:u w:val="none"/>
        </w:rPr>
        <w:t xml:space="preserve"> 35 For scholars like Hatfield, </w:t>
      </w:r>
      <w:r>
        <w:rPr>
          <w:b w:val="0"/>
          <w:i w:val="0"/>
          <w:smallCaps w:val="0"/>
          <w:strike w:val="0"/>
          <w:color w:val="000000"/>
          <w:u w:val="single"/>
        </w:rPr>
        <w:t>the blame for the torture debacle lies with</w:t>
      </w:r>
      <w:r>
        <w:rPr>
          <w:b w:val="0"/>
          <w:i w:val="0"/>
          <w:smallCaps w:val="0"/>
          <w:strike w:val="0"/>
          <w:color w:val="000000"/>
          <w:sz w:val="16"/>
          <w:u w:val="none"/>
        </w:rPr>
        <w:t xml:space="preserve"> American </w:t>
      </w:r>
      <w:r>
        <w:rPr>
          <w:b w:val="0"/>
          <w:i w:val="0"/>
          <w:smallCaps w:val="0"/>
          <w:strike w:val="0"/>
          <w:color w:val="000000"/>
          <w:u w:val="single"/>
        </w:rPr>
        <w:t>legal education</w:t>
      </w:r>
      <w:r>
        <w:rPr>
          <w:b w:val="0"/>
          <w:i w:val="0"/>
          <w:smallCaps w:val="0"/>
          <w:strike w:val="0"/>
          <w:color w:val="000000"/>
          <w:sz w:val="16"/>
          <w:u w:val="none"/>
        </w:rPr>
        <w:t xml:space="preserve"> and process, </w:t>
      </w:r>
      <w:r>
        <w:rPr>
          <w:b w:val="0"/>
          <w:i w:val="0"/>
          <w:smallCaps w:val="0"/>
          <w:strike w:val="0"/>
          <w:color w:val="000000"/>
          <w:u w:val="single"/>
        </w:rPr>
        <w:t>and the ‘</w:t>
      </w:r>
      <w:r>
        <w:rPr>
          <w:b/>
          <w:i w:val="0"/>
          <w:smallCaps w:val="0"/>
          <w:strike w:val="0"/>
          <w:color w:val="000000"/>
          <w:u w:val="single"/>
        </w:rPr>
        <w:t>professionalization of moral deference’</w:t>
      </w:r>
      <w:r>
        <w:rPr>
          <w:b w:val="0"/>
          <w:i w:val="0"/>
          <w:smallCaps w:val="0"/>
          <w:strike w:val="0"/>
          <w:color w:val="000000"/>
          <w:sz w:val="16"/>
          <w:u w:val="none"/>
        </w:rPr>
        <w:t xml:space="preserve"> it encourages. In his words, ‘[</w:t>
      </w:r>
      <w:r>
        <w:rPr>
          <w:b w:val="0"/>
          <w:i w:val="0"/>
          <w:smallCaps w:val="0"/>
          <w:strike w:val="0"/>
          <w:color w:val="000000"/>
          <w:sz w:val="16"/>
          <w:u w:val="none"/>
        </w:rPr>
        <w:t>w]</w:t>
      </w:r>
      <w:r>
        <w:rPr>
          <w:b w:val="0"/>
          <w:i w:val="0"/>
          <w:smallCaps w:val="0"/>
          <w:strike w:val="0"/>
          <w:color w:val="000000"/>
          <w:sz w:val="16"/>
          <w:u w:val="none"/>
        </w:rPr>
        <w:t xml:space="preserve">e </w:t>
      </w:r>
      <w:r>
        <w:rPr>
          <w:b w:val="0"/>
          <w:i w:val="0"/>
          <w:smallCaps w:val="0"/>
          <w:strike w:val="0"/>
          <w:color w:val="000000"/>
          <w:sz w:val="16"/>
          <w:u w:val="none"/>
        </w:rPr>
        <w:t>do</w:t>
      </w:r>
      <w:r>
        <w:rPr>
          <w:b w:val="0"/>
          <w:i w:val="0"/>
          <w:smallCaps w:val="0"/>
          <w:strike w:val="0"/>
          <w:color w:val="000000"/>
          <w:sz w:val="16"/>
          <w:u w:val="none"/>
        </w:rPr>
        <w:t xml:space="preserve"> not expect lawyers to say “no”; we expect lawyers to figure out “how”. I cannot pretend to be shocked by the results.’</w:t>
      </w:r>
    </w:p>
    <w:p>
      <w:pPr>
        <w:spacing w:after="60"/>
      </w:pPr>
      <w:r>
        <w:rPr>
          <w:b w:val="0"/>
          <w:i w:val="0"/>
          <w:smallCaps w:val="0"/>
          <w:strike w:val="0"/>
          <w:color w:val="000000"/>
          <w:sz w:val="16"/>
          <w:u w:val="none"/>
        </w:rPr>
        <w:t>36</w:t>
      </w:r>
    </w:p>
    <w:p>
      <w:pPr>
        <w:spacing w:after="60"/>
      </w:pPr>
      <w:r>
        <w:rPr>
          <w:b w:val="0"/>
          <w:i w:val="0"/>
          <w:smallCaps w:val="0"/>
          <w:strike w:val="0"/>
          <w:color w:val="000000"/>
          <w:u w:val="single"/>
        </w:rPr>
        <w:t>Here</w:t>
      </w:r>
      <w:r>
        <w:rPr>
          <w:b w:val="0"/>
          <w:i w:val="0"/>
          <w:smallCaps w:val="0"/>
          <w:strike w:val="0"/>
          <w:color w:val="000000"/>
          <w:sz w:val="16"/>
          <w:u w:val="none"/>
        </w:rPr>
        <w:t xml:space="preserve"> </w:t>
      </w:r>
      <w:r>
        <w:rPr>
          <w:b w:val="0"/>
          <w:i w:val="0"/>
          <w:smallCaps w:val="0"/>
          <w:strike w:val="0"/>
          <w:color w:val="000000"/>
          <w:u w:val="single"/>
        </w:rPr>
        <w:t>we find the</w:t>
      </w:r>
      <w:r>
        <w:rPr>
          <w:b w:val="0"/>
          <w:i w:val="0"/>
          <w:smallCaps w:val="0"/>
          <w:strike w:val="0"/>
          <w:color w:val="000000"/>
          <w:sz w:val="16"/>
          <w:u w:val="none"/>
        </w:rPr>
        <w:t xml:space="preserve"> </w:t>
      </w:r>
      <w:r>
        <w:rPr>
          <w:b/>
          <w:i w:val="0"/>
          <w:smallCaps w:val="0"/>
          <w:strike w:val="0"/>
          <w:color w:val="000000"/>
          <w:u w:val="single"/>
        </w:rPr>
        <w:t>danger of policy-oriented jurisprudence</w:t>
      </w:r>
      <w:r>
        <w:rPr>
          <w:b w:val="0"/>
          <w:i w:val="0"/>
          <w:smallCaps w:val="0"/>
          <w:strike w:val="0"/>
          <w:color w:val="000000"/>
          <w:sz w:val="16"/>
          <w:u w:val="none"/>
        </w:rPr>
        <w:t xml:space="preserve"> </w:t>
      </w:r>
      <w:r>
        <w:rPr>
          <w:b w:val="0"/>
          <w:i w:val="0"/>
          <w:smallCaps w:val="0"/>
          <w:strike w:val="0"/>
          <w:color w:val="000000"/>
          <w:u w:val="single"/>
        </w:rPr>
        <w:t>and the idea of amoral lawyering: if law is seen as a flexible resource to be deployed toward a variety of policy ends, then an amoral lawyer’s role can easily descend into being</w:t>
      </w:r>
      <w:r>
        <w:rPr>
          <w:b w:val="0"/>
          <w:i w:val="0"/>
          <w:smallCaps w:val="0"/>
          <w:strike w:val="0"/>
          <w:color w:val="000000"/>
          <w:sz w:val="16"/>
          <w:u w:val="none"/>
        </w:rPr>
        <w:t xml:space="preserve"> </w:t>
      </w:r>
      <w:r>
        <w:rPr>
          <w:b/>
          <w:i w:val="0"/>
          <w:smallCaps w:val="0"/>
          <w:strike w:val="0"/>
          <w:color w:val="000000"/>
          <w:u w:val="single"/>
        </w:rPr>
        <w:t>an agent</w:t>
      </w:r>
      <w:r>
        <w:rPr>
          <w:b w:val="0"/>
          <w:i w:val="0"/>
          <w:smallCaps w:val="0"/>
          <w:strike w:val="0"/>
          <w:color w:val="000000"/>
          <w:sz w:val="16"/>
          <w:u w:val="none"/>
        </w:rPr>
        <w:t xml:space="preserve"> </w:t>
      </w:r>
      <w:r>
        <w:rPr>
          <w:b w:val="0"/>
          <w:i w:val="0"/>
          <w:smallCaps w:val="0"/>
          <w:strike w:val="0"/>
          <w:color w:val="000000"/>
          <w:u w:val="single"/>
        </w:rPr>
        <w:t>of</w:t>
      </w:r>
      <w:r>
        <w:rPr>
          <w:b w:val="0"/>
          <w:i w:val="0"/>
          <w:smallCaps w:val="0"/>
          <w:strike w:val="0"/>
          <w:color w:val="000000"/>
          <w:sz w:val="16"/>
          <w:u w:val="none"/>
        </w:rPr>
        <w:t xml:space="preserve"> </w:t>
      </w:r>
      <w:r>
        <w:rPr>
          <w:b w:val="0"/>
          <w:i w:val="0"/>
          <w:smallCaps w:val="0"/>
          <w:strike w:val="0"/>
          <w:color w:val="000000"/>
          <w:sz w:val="16"/>
          <w:u w:val="none"/>
        </w:rPr>
        <w:t>unsavoury</w:t>
      </w:r>
      <w:r>
        <w:rPr>
          <w:b w:val="0"/>
          <w:i w:val="0"/>
          <w:smallCaps w:val="0"/>
          <w:strike w:val="0"/>
          <w:color w:val="000000"/>
          <w:sz w:val="16"/>
          <w:u w:val="none"/>
        </w:rPr>
        <w:t xml:space="preserve"> or </w:t>
      </w:r>
      <w:r>
        <w:rPr>
          <w:b/>
          <w:i w:val="0"/>
          <w:smallCaps w:val="0"/>
          <w:strike w:val="0"/>
          <w:color w:val="000000"/>
          <w:u w:val="single"/>
        </w:rPr>
        <w:t>evil purposes.</w:t>
      </w:r>
      <w:r>
        <w:rPr>
          <w:b w:val="0"/>
          <w:i w:val="0"/>
          <w:smallCaps w:val="0"/>
          <w:strike w:val="0"/>
          <w:color w:val="000000"/>
          <w:sz w:val="16"/>
          <w:u w:val="none"/>
        </w:rPr>
        <w:t xml:space="preserve"> </w:t>
      </w:r>
      <w:r>
        <w:rPr>
          <w:b w:val="0"/>
          <w:i w:val="0"/>
          <w:smallCaps w:val="0"/>
          <w:strike w:val="0"/>
          <w:color w:val="000000"/>
          <w:u w:val="single"/>
        </w:rPr>
        <w:t>One can</w:t>
      </w:r>
      <w:r>
        <w:rPr>
          <w:b w:val="0"/>
          <w:i w:val="0"/>
          <w:smallCaps w:val="0"/>
          <w:strike w:val="0"/>
          <w:color w:val="000000"/>
          <w:sz w:val="16"/>
          <w:u w:val="none"/>
        </w:rPr>
        <w:t xml:space="preserve">, of course, </w:t>
      </w:r>
      <w:r>
        <w:rPr>
          <w:b w:val="0"/>
          <w:i w:val="0"/>
          <w:smallCaps w:val="0"/>
          <w:strike w:val="0"/>
          <w:color w:val="000000"/>
          <w:u w:val="single"/>
        </w:rPr>
        <w:t>point to several cases where international lawyers have been trotted out to put forth dubious legal justifications for the policies of the powerful</w:t>
      </w:r>
      <w:r>
        <w:rPr>
          <w:b w:val="0"/>
          <w:i w:val="0"/>
          <w:smallCaps w:val="0"/>
          <w:strike w:val="0"/>
          <w:color w:val="000000"/>
          <w:sz w:val="16"/>
          <w:u w:val="none"/>
        </w:rPr>
        <w:t xml:space="preserve">.37 Exploring the ways in which international law is silenced, co-opted or manipulated by powerful non-legal actors surely remains an important area of inquiry.38 However, such inquiry rests on and reinforces the assumption that lawyers are relatively powerless agents serving, or being exploited by, more powerful non-legal forces. </w:t>
      </w:r>
      <w:r>
        <w:rPr>
          <w:b w:val="0"/>
          <w:i w:val="0"/>
          <w:smallCaps w:val="0"/>
          <w:strike w:val="0"/>
          <w:color w:val="000000"/>
          <w:sz w:val="16"/>
          <w:u w:val="none"/>
        </w:rPr>
        <w:t>This risks</w:t>
      </w:r>
      <w:r>
        <w:rPr>
          <w:b w:val="0"/>
          <w:i w:val="0"/>
          <w:smallCaps w:val="0"/>
          <w:strike w:val="0"/>
          <w:color w:val="000000"/>
          <w:sz w:val="16"/>
          <w:u w:val="none"/>
        </w:rPr>
        <w:t xml:space="preserve"> overlooking how ‘international humanitarianism is powerful’ and how lawyers are becoming powerful actors in their own right.39 Rather than explore the manipulation of ‘weak law’ by the powerful, then, </w:t>
      </w:r>
      <w:r>
        <w:rPr>
          <w:b w:val="0"/>
          <w:i w:val="0"/>
          <w:smallCaps w:val="0"/>
          <w:strike w:val="0"/>
          <w:color w:val="000000"/>
          <w:u w:val="single"/>
        </w:rPr>
        <w:t>this</w:t>
      </w:r>
      <w:r>
        <w:rPr>
          <w:b w:val="0"/>
          <w:i w:val="0"/>
          <w:smallCaps w:val="0"/>
          <w:strike w:val="0"/>
          <w:color w:val="000000"/>
          <w:sz w:val="16"/>
          <w:u w:val="none"/>
        </w:rPr>
        <w:t xml:space="preserve"> </w:t>
      </w:r>
      <w:r>
        <w:rPr>
          <w:b w:val="0"/>
          <w:i w:val="0"/>
          <w:smallCaps w:val="0"/>
          <w:strike w:val="0"/>
          <w:color w:val="000000"/>
          <w:u w:val="single"/>
        </w:rPr>
        <w:t>article</w:t>
      </w:r>
      <w:r>
        <w:rPr>
          <w:b w:val="0"/>
          <w:i w:val="0"/>
          <w:smallCaps w:val="0"/>
          <w:strike w:val="0"/>
          <w:color w:val="000000"/>
          <w:sz w:val="16"/>
          <w:u w:val="none"/>
        </w:rPr>
        <w:t xml:space="preserve"> </w:t>
      </w:r>
      <w:r>
        <w:rPr>
          <w:b w:val="0"/>
          <w:i w:val="0"/>
          <w:smallCaps w:val="0"/>
          <w:strike w:val="0"/>
          <w:color w:val="000000"/>
          <w:u w:val="single"/>
        </w:rPr>
        <w:t>focuses on the</w:t>
      </w:r>
      <w:r>
        <w:rPr>
          <w:b w:val="0"/>
          <w:i w:val="0"/>
          <w:smallCaps w:val="0"/>
          <w:strike w:val="0"/>
          <w:color w:val="000000"/>
          <w:sz w:val="16"/>
          <w:u w:val="none"/>
        </w:rPr>
        <w:t xml:space="preserve"> </w:t>
      </w:r>
      <w:r>
        <w:rPr>
          <w:b/>
          <w:i w:val="0"/>
          <w:smallCaps w:val="0"/>
          <w:strike w:val="0"/>
          <w:color w:val="000000"/>
          <w:u w:val="single"/>
        </w:rPr>
        <w:t>dark sides of i</w:t>
      </w:r>
      <w:r>
        <w:rPr>
          <w:b/>
          <w:i w:val="0"/>
          <w:smallCaps w:val="0"/>
          <w:strike w:val="0"/>
          <w:color w:val="000000"/>
          <w:u w:val="single"/>
        </w:rPr>
        <w:t>nternational</w:t>
      </w:r>
      <w:r>
        <w:rPr>
          <w:b w:val="0"/>
          <w:i w:val="0"/>
          <w:smallCaps w:val="0"/>
          <w:strike w:val="0"/>
          <w:color w:val="000000"/>
          <w:sz w:val="16"/>
          <w:u w:val="none"/>
        </w:rPr>
        <w:t xml:space="preserve"> </w:t>
      </w:r>
      <w:r>
        <w:rPr>
          <w:b/>
          <w:i w:val="0"/>
          <w:smallCaps w:val="0"/>
          <w:strike w:val="0"/>
          <w:color w:val="000000"/>
          <w:u w:val="single"/>
        </w:rPr>
        <w:t>law</w:t>
      </w:r>
      <w:r>
        <w:rPr>
          <w:b/>
          <w:i w:val="0"/>
          <w:smallCaps w:val="0"/>
          <w:strike w:val="0"/>
          <w:color w:val="000000"/>
          <w:u w:val="single"/>
        </w:rPr>
        <w:t>’s strength</w:t>
      </w:r>
      <w:r>
        <w:rPr>
          <w:b w:val="0"/>
          <w:i w:val="0"/>
          <w:smallCaps w:val="0"/>
          <w:strike w:val="0"/>
          <w:color w:val="000000"/>
          <w:u w:val="single"/>
        </w:rPr>
        <w:t>.</w:t>
      </w:r>
      <w:r>
        <w:rPr>
          <w:b w:val="0"/>
          <w:i w:val="0"/>
          <w:smallCaps w:val="0"/>
          <w:strike w:val="0"/>
          <w:color w:val="000000"/>
          <w:sz w:val="16"/>
          <w:u w:val="none"/>
        </w:rPr>
        <w:t xml:space="preserve"> In doing so, it will examine how </w:t>
      </w:r>
      <w:r>
        <w:rPr>
          <w:b w:val="0"/>
          <w:i w:val="0"/>
          <w:smallCaps w:val="0"/>
          <w:strike w:val="0"/>
          <w:color w:val="000000"/>
          <w:u w:val="single"/>
        </w:rPr>
        <w:t>the assumption</w:t>
      </w:r>
      <w:r>
        <w:rPr>
          <w:b w:val="0"/>
          <w:i w:val="0"/>
          <w:smallCaps w:val="0"/>
          <w:strike w:val="0"/>
          <w:color w:val="000000"/>
          <w:sz w:val="16"/>
          <w:u w:val="none"/>
        </w:rPr>
        <w:t xml:space="preserve"> </w:t>
      </w:r>
      <w:r>
        <w:rPr>
          <w:b w:val="0"/>
          <w:i w:val="0"/>
          <w:smallCaps w:val="0"/>
          <w:strike w:val="0"/>
          <w:color w:val="000000"/>
          <w:u w:val="single"/>
        </w:rPr>
        <w:t>of international law’s weakness and the</w:t>
      </w:r>
      <w:r>
        <w:rPr>
          <w:b w:val="0"/>
          <w:i w:val="0"/>
          <w:smallCaps w:val="0"/>
          <w:strike w:val="0"/>
          <w:color w:val="000000"/>
          <w:sz w:val="16"/>
          <w:u w:val="none"/>
        </w:rPr>
        <w:t xml:space="preserve"> idea of the </w:t>
      </w:r>
      <w:r>
        <w:rPr>
          <w:b w:val="0"/>
          <w:i w:val="0"/>
          <w:smallCaps w:val="0"/>
          <w:strike w:val="0"/>
          <w:color w:val="000000"/>
          <w:u w:val="single"/>
        </w:rPr>
        <w:t>amoral lawyer both empower lawyers within bureaucracies</w:t>
      </w:r>
      <w:r>
        <w:rPr>
          <w:b w:val="0"/>
          <w:i w:val="0"/>
          <w:smallCaps w:val="0"/>
          <w:strike w:val="0"/>
          <w:color w:val="000000"/>
          <w:sz w:val="16"/>
          <w:u w:val="none"/>
        </w:rPr>
        <w:t xml:space="preserve"> </w:t>
      </w:r>
      <w:r>
        <w:rPr>
          <w:b w:val="0"/>
          <w:i w:val="0"/>
          <w:smallCaps w:val="0"/>
          <w:strike w:val="0"/>
          <w:color w:val="000000"/>
          <w:u w:val="single"/>
        </w:rPr>
        <w:t>as part of a broader shift</w:t>
      </w:r>
      <w:r>
        <w:rPr>
          <w:b w:val="0"/>
          <w:i w:val="0"/>
          <w:smallCaps w:val="0"/>
          <w:strike w:val="0"/>
          <w:color w:val="000000"/>
          <w:sz w:val="16"/>
          <w:u w:val="none"/>
        </w:rPr>
        <w:t xml:space="preserve"> </w:t>
      </w:r>
      <w:r>
        <w:rPr>
          <w:b w:val="0"/>
          <w:i w:val="0"/>
          <w:smallCaps w:val="0"/>
          <w:strike w:val="0"/>
          <w:color w:val="000000"/>
          <w:u w:val="single"/>
        </w:rPr>
        <w:t>that has important implications for</w:t>
      </w:r>
      <w:r>
        <w:rPr>
          <w:b w:val="0"/>
          <w:i w:val="0"/>
          <w:smallCaps w:val="0"/>
          <w:strike w:val="0"/>
          <w:color w:val="000000"/>
          <w:sz w:val="16"/>
          <w:u w:val="none"/>
        </w:rPr>
        <w:t xml:space="preserve"> </w:t>
      </w:r>
      <w:r>
        <w:rPr>
          <w:b w:val="0"/>
          <w:i w:val="0"/>
          <w:smallCaps w:val="0"/>
          <w:strike w:val="0"/>
          <w:color w:val="000000"/>
          <w:u w:val="single"/>
        </w:rPr>
        <w:t>institutional and personal responsibility, as well as</w:t>
      </w:r>
      <w:r>
        <w:rPr>
          <w:b w:val="0"/>
          <w:i w:val="0"/>
          <w:smallCaps w:val="0"/>
          <w:strike w:val="0"/>
          <w:color w:val="000000"/>
          <w:sz w:val="16"/>
          <w:u w:val="none"/>
        </w:rPr>
        <w:t xml:space="preserve"> </w:t>
      </w:r>
      <w:r>
        <w:rPr>
          <w:b/>
          <w:i w:val="0"/>
          <w:smallCaps w:val="0"/>
          <w:strike w:val="0"/>
          <w:color w:val="000000"/>
          <w:u w:val="single"/>
        </w:rPr>
        <w:t>foreign policy outcomes.</w:t>
      </w:r>
    </w:p>
    <w:p>
      <w:pPr>
        <w:spacing w:after="60"/>
      </w:pPr>
      <w:r>
        <w:rPr>
          <w:b w:val="0"/>
          <w:i w:val="0"/>
          <w:smallCaps w:val="0"/>
          <w:strike w:val="0"/>
          <w:color w:val="000000"/>
          <w:sz w:val="16"/>
          <w:u w:val="none"/>
        </w:rPr>
        <w:t>The power of international law and the inflated importance of the lawyer</w:t>
      </w:r>
    </w:p>
    <w:p>
      <w:pPr>
        <w:spacing w:after="60"/>
      </w:pPr>
      <w:r>
        <w:rPr>
          <w:b w:val="0"/>
          <w:i w:val="0"/>
          <w:smallCaps w:val="0"/>
          <w:strike w:val="0"/>
          <w:color w:val="000000"/>
          <w:sz w:val="16"/>
          <w:u w:val="none"/>
        </w:rPr>
        <w:t xml:space="preserve">Today, </w:t>
      </w:r>
      <w:r>
        <w:rPr>
          <w:b w:val="0"/>
          <w:i w:val="0"/>
          <w:smallCaps w:val="0"/>
          <w:strike w:val="0"/>
          <w:color w:val="000000"/>
          <w:u w:val="single"/>
        </w:rPr>
        <w:t>i</w:t>
      </w:r>
      <w:r>
        <w:rPr>
          <w:b w:val="0"/>
          <w:i w:val="0"/>
          <w:smallCaps w:val="0"/>
          <w:strike w:val="0"/>
          <w:color w:val="000000"/>
          <w:sz w:val="16"/>
          <w:u w:val="none"/>
        </w:rPr>
        <w:t xml:space="preserve">nternational </w:t>
      </w:r>
      <w:r>
        <w:rPr>
          <w:b w:val="0"/>
          <w:i w:val="0"/>
          <w:smallCaps w:val="0"/>
          <w:strike w:val="0"/>
          <w:color w:val="000000"/>
          <w:u w:val="single"/>
        </w:rPr>
        <w:t>law has become so</w:t>
      </w:r>
      <w:r>
        <w:rPr>
          <w:b w:val="0"/>
          <w:i w:val="0"/>
          <w:smallCaps w:val="0"/>
          <w:strike w:val="0"/>
          <w:color w:val="000000"/>
          <w:sz w:val="16"/>
          <w:u w:val="none"/>
        </w:rPr>
        <w:t xml:space="preserve"> widespread and </w:t>
      </w:r>
      <w:r>
        <w:rPr>
          <w:b w:val="0"/>
          <w:i w:val="0"/>
          <w:smallCaps w:val="0"/>
          <w:strike w:val="0"/>
          <w:color w:val="000000"/>
          <w:u w:val="single"/>
        </w:rPr>
        <w:t>powerful as to be almost</w:t>
      </w:r>
      <w:r>
        <w:rPr>
          <w:b w:val="0"/>
          <w:i w:val="0"/>
          <w:smallCaps w:val="0"/>
          <w:strike w:val="0"/>
          <w:color w:val="000000"/>
          <w:sz w:val="16"/>
          <w:u w:val="none"/>
        </w:rPr>
        <w:t xml:space="preserve"> </w:t>
      </w:r>
      <w:r>
        <w:rPr>
          <w:b/>
          <w:i w:val="0"/>
          <w:smallCaps w:val="0"/>
          <w:strike w:val="0"/>
          <w:color w:val="000000"/>
          <w:u w:val="single"/>
        </w:rPr>
        <w:t>‘hegemonic’.</w:t>
      </w:r>
      <w:r>
        <w:rPr>
          <w:b w:val="0"/>
          <w:i w:val="0"/>
          <w:smallCaps w:val="0"/>
          <w:strike w:val="0"/>
          <w:color w:val="000000"/>
          <w:sz w:val="16"/>
          <w:u w:val="none"/>
        </w:rPr>
        <w:t xml:space="preserve"> 40 </w:t>
      </w:r>
      <w:r>
        <w:rPr>
          <w:b w:val="0"/>
          <w:i w:val="0"/>
          <w:smallCaps w:val="0"/>
          <w:strike w:val="0"/>
          <w:color w:val="000000"/>
          <w:u w:val="single"/>
        </w:rPr>
        <w:t>With the</w:t>
      </w:r>
      <w:r>
        <w:rPr>
          <w:b w:val="0"/>
          <w:i w:val="0"/>
          <w:smallCaps w:val="0"/>
          <w:strike w:val="0"/>
          <w:color w:val="000000"/>
          <w:sz w:val="16"/>
          <w:u w:val="none"/>
        </w:rPr>
        <w:t xml:space="preserve"> </w:t>
      </w:r>
      <w:r>
        <w:rPr>
          <w:b w:val="0"/>
          <w:i w:val="0"/>
          <w:smallCaps w:val="0"/>
          <w:strike w:val="0"/>
          <w:color w:val="000000"/>
          <w:u w:val="single"/>
        </w:rPr>
        <w:t>legalisation</w:t>
      </w:r>
      <w:r>
        <w:rPr>
          <w:b w:val="0"/>
          <w:i w:val="0"/>
          <w:smallCaps w:val="0"/>
          <w:strike w:val="0"/>
          <w:color w:val="000000"/>
          <w:sz w:val="16"/>
          <w:u w:val="none"/>
        </w:rPr>
        <w:t xml:space="preserve"> </w:t>
      </w:r>
      <w:r>
        <w:rPr>
          <w:b w:val="0"/>
          <w:i w:val="0"/>
          <w:smallCaps w:val="0"/>
          <w:strike w:val="0"/>
          <w:color w:val="000000"/>
          <w:u w:val="single"/>
        </w:rPr>
        <w:t>of world politics, i</w:t>
      </w:r>
      <w:r>
        <w:rPr>
          <w:b w:val="0"/>
          <w:i w:val="0"/>
          <w:smallCaps w:val="0"/>
          <w:strike w:val="0"/>
          <w:color w:val="000000"/>
          <w:sz w:val="16"/>
          <w:u w:val="none"/>
        </w:rPr>
        <w:t xml:space="preserve">nternational </w:t>
      </w:r>
      <w:r>
        <w:rPr>
          <w:b w:val="0"/>
          <w:i w:val="0"/>
          <w:smallCaps w:val="0"/>
          <w:strike w:val="0"/>
          <w:color w:val="000000"/>
          <w:u w:val="single"/>
        </w:rPr>
        <w:t>law is replacing other legitimating discourses</w:t>
      </w:r>
      <w:r>
        <w:rPr>
          <w:b w:val="0"/>
          <w:i w:val="0"/>
          <w:smallCaps w:val="0"/>
          <w:strike w:val="0"/>
          <w:color w:val="000000"/>
          <w:sz w:val="16"/>
          <w:u w:val="none"/>
        </w:rPr>
        <w:t xml:space="preserve"> (such as morality or religion) </w:t>
      </w:r>
      <w:r>
        <w:rPr>
          <w:b w:val="0"/>
          <w:i w:val="0"/>
          <w:smallCaps w:val="0"/>
          <w:strike w:val="0"/>
          <w:color w:val="000000"/>
          <w:u w:val="single"/>
        </w:rPr>
        <w:t>as the primary means of condemnation and justification in global affairs.</w:t>
      </w:r>
      <w:r>
        <w:rPr>
          <w:b w:val="0"/>
          <w:i w:val="0"/>
          <w:smallCaps w:val="0"/>
          <w:strike w:val="0"/>
          <w:color w:val="000000"/>
          <w:sz w:val="16"/>
          <w:u w:val="none"/>
        </w:rPr>
        <w:t xml:space="preserve"> Indeed, according to Paul Kahn, </w:t>
      </w:r>
      <w:r>
        <w:rPr>
          <w:b w:val="0"/>
          <w:i w:val="0"/>
          <w:smallCaps w:val="0"/>
          <w:strike w:val="0"/>
          <w:color w:val="000000"/>
          <w:u w:val="single"/>
        </w:rPr>
        <w:t>the ‘deepest criticism that one can make of political behavior is that it is in violation of a legal norm’.</w:t>
      </w:r>
      <w:r>
        <w:rPr>
          <w:b w:val="0"/>
          <w:i w:val="0"/>
          <w:smallCaps w:val="0"/>
          <w:strike w:val="0"/>
          <w:color w:val="000000"/>
          <w:sz w:val="16"/>
          <w:u w:val="none"/>
        </w:rPr>
        <w:t xml:space="preserve"> 41 With such a shift, </w:t>
      </w:r>
      <w:r>
        <w:rPr>
          <w:b w:val="0"/>
          <w:i w:val="0"/>
          <w:smallCaps w:val="0"/>
          <w:strike w:val="0"/>
          <w:color w:val="000000"/>
          <w:u w:val="single"/>
        </w:rPr>
        <w:t>lawyers</w:t>
      </w:r>
      <w:r>
        <w:rPr>
          <w:b w:val="0"/>
          <w:i w:val="0"/>
          <w:smallCaps w:val="0"/>
          <w:strike w:val="0"/>
          <w:color w:val="000000"/>
          <w:sz w:val="16"/>
          <w:u w:val="none"/>
        </w:rPr>
        <w:t xml:space="preserve"> </w:t>
      </w:r>
      <w:r>
        <w:rPr>
          <w:b w:val="0"/>
          <w:i w:val="0"/>
          <w:smallCaps w:val="0"/>
          <w:strike w:val="0"/>
          <w:color w:val="000000"/>
          <w:u w:val="single"/>
        </w:rPr>
        <w:t>have</w:t>
      </w:r>
      <w:r>
        <w:rPr>
          <w:b w:val="0"/>
          <w:i w:val="0"/>
          <w:smallCaps w:val="0"/>
          <w:strike w:val="0"/>
          <w:color w:val="000000"/>
          <w:sz w:val="16"/>
          <w:u w:val="none"/>
        </w:rPr>
        <w:t xml:space="preserve"> </w:t>
      </w:r>
      <w:r>
        <w:rPr>
          <w:b w:val="0"/>
          <w:i w:val="0"/>
          <w:smallCaps w:val="0"/>
          <w:strike w:val="0"/>
          <w:color w:val="000000"/>
          <w:u w:val="single"/>
        </w:rPr>
        <w:t>become</w:t>
      </w:r>
      <w:r>
        <w:rPr>
          <w:b w:val="0"/>
          <w:i w:val="0"/>
          <w:smallCaps w:val="0"/>
          <w:strike w:val="0"/>
          <w:color w:val="000000"/>
          <w:sz w:val="16"/>
          <w:u w:val="none"/>
        </w:rPr>
        <w:t xml:space="preserve"> almost </w:t>
      </w:r>
      <w:r>
        <w:rPr>
          <w:b/>
          <w:i w:val="0"/>
          <w:smallCaps w:val="0"/>
          <w:strike w:val="0"/>
          <w:color w:val="000000"/>
          <w:u w:val="single"/>
        </w:rPr>
        <w:t>priest-like figures</w:t>
      </w:r>
      <w:r>
        <w:rPr>
          <w:b w:val="0"/>
          <w:i w:val="0"/>
          <w:smallCaps w:val="0"/>
          <w:strike w:val="0"/>
          <w:color w:val="000000"/>
          <w:sz w:val="16"/>
          <w:u w:val="none"/>
        </w:rPr>
        <w:t xml:space="preserve"> </w:t>
      </w:r>
      <w:r>
        <w:rPr>
          <w:b w:val="0"/>
          <w:i w:val="0"/>
          <w:smallCaps w:val="0"/>
          <w:strike w:val="0"/>
          <w:color w:val="000000"/>
          <w:u w:val="single"/>
        </w:rPr>
        <w:t>in</w:t>
      </w:r>
      <w:r>
        <w:rPr>
          <w:b w:val="0"/>
          <w:i w:val="0"/>
          <w:smallCaps w:val="0"/>
          <w:strike w:val="0"/>
          <w:color w:val="000000"/>
          <w:sz w:val="16"/>
          <w:u w:val="none"/>
        </w:rPr>
        <w:t xml:space="preserve"> </w:t>
      </w:r>
      <w:r>
        <w:rPr>
          <w:b w:val="0"/>
          <w:i w:val="0"/>
          <w:smallCaps w:val="0"/>
          <w:strike w:val="0"/>
          <w:color w:val="000000"/>
          <w:u w:val="single"/>
        </w:rPr>
        <w:t>foreign and</w:t>
      </w:r>
      <w:r>
        <w:rPr>
          <w:b w:val="0"/>
          <w:i w:val="0"/>
          <w:smallCaps w:val="0"/>
          <w:strike w:val="0"/>
          <w:color w:val="000000"/>
          <w:sz w:val="16"/>
          <w:u w:val="none"/>
        </w:rPr>
        <w:t xml:space="preserve"> </w:t>
      </w:r>
      <w:r>
        <w:rPr>
          <w:b/>
          <w:i w:val="0"/>
          <w:smallCaps w:val="0"/>
          <w:strike w:val="0"/>
          <w:color w:val="000000"/>
          <w:u w:val="single"/>
        </w:rPr>
        <w:t>defence</w:t>
      </w:r>
      <w:r>
        <w:rPr>
          <w:b w:val="0"/>
          <w:i w:val="0"/>
          <w:smallCaps w:val="0"/>
          <w:strike w:val="0"/>
          <w:color w:val="000000"/>
          <w:sz w:val="16"/>
          <w:u w:val="none"/>
        </w:rPr>
        <w:t xml:space="preserve"> </w:t>
      </w:r>
      <w:r>
        <w:rPr>
          <w:b/>
          <w:i w:val="0"/>
          <w:smallCaps w:val="0"/>
          <w:strike w:val="0"/>
          <w:color w:val="000000"/>
          <w:u w:val="single"/>
        </w:rPr>
        <w:t>policy</w:t>
      </w:r>
      <w:r>
        <w:rPr>
          <w:b w:val="0"/>
          <w:i w:val="0"/>
          <w:smallCaps w:val="0"/>
          <w:strike w:val="0"/>
          <w:color w:val="000000"/>
          <w:sz w:val="16"/>
          <w:u w:val="none"/>
        </w:rPr>
        <w:t xml:space="preserve"> </w:t>
      </w:r>
      <w:r>
        <w:rPr>
          <w:b/>
          <w:i w:val="0"/>
          <w:smallCaps w:val="0"/>
          <w:strike w:val="0"/>
          <w:color w:val="000000"/>
          <w:u w:val="single"/>
        </w:rPr>
        <w:t>circles</w:t>
      </w:r>
      <w:r>
        <w:rPr>
          <w:b w:val="0"/>
          <w:i w:val="0"/>
          <w:smallCaps w:val="0"/>
          <w:strike w:val="0"/>
          <w:color w:val="000000"/>
          <w:sz w:val="16"/>
          <w:u w:val="none"/>
        </w:rPr>
        <w:t xml:space="preserve"> </w:t>
      </w:r>
      <w:r>
        <w:rPr>
          <w:b w:val="0"/>
          <w:i w:val="0"/>
          <w:smallCaps w:val="0"/>
          <w:strike w:val="0"/>
          <w:color w:val="000000"/>
          <w:u w:val="single"/>
        </w:rPr>
        <w:t>and the</w:t>
      </w:r>
      <w:r>
        <w:rPr>
          <w:b w:val="0"/>
          <w:i w:val="0"/>
          <w:smallCaps w:val="0"/>
          <w:strike w:val="0"/>
          <w:color w:val="000000"/>
          <w:sz w:val="16"/>
          <w:u w:val="none"/>
        </w:rPr>
        <w:t xml:space="preserve"> </w:t>
      </w:r>
      <w:r>
        <w:rPr>
          <w:b/>
          <w:i w:val="0"/>
          <w:smallCaps w:val="0"/>
          <w:strike w:val="0"/>
          <w:color w:val="000000"/>
          <w:u w:val="single"/>
        </w:rPr>
        <w:t>military</w:t>
      </w:r>
      <w:r>
        <w:rPr>
          <w:b w:val="0"/>
          <w:i w:val="0"/>
          <w:smallCaps w:val="0"/>
          <w:strike w:val="0"/>
          <w:color w:val="000000"/>
          <w:sz w:val="16"/>
          <w:u w:val="none"/>
        </w:rPr>
        <w:t xml:space="preserve">: </w:t>
      </w:r>
      <w:r>
        <w:rPr>
          <w:b w:val="0"/>
          <w:i w:val="0"/>
          <w:smallCaps w:val="0"/>
          <w:strike w:val="0"/>
          <w:color w:val="000000"/>
          <w:u w:val="single"/>
        </w:rPr>
        <w:t>hearing confessions, assuaging</w:t>
      </w:r>
      <w:r>
        <w:rPr>
          <w:b w:val="0"/>
          <w:i w:val="0"/>
          <w:smallCaps w:val="0"/>
          <w:strike w:val="0"/>
          <w:color w:val="000000"/>
          <w:sz w:val="16"/>
          <w:u w:val="none"/>
        </w:rPr>
        <w:t xml:space="preserve"> troubled </w:t>
      </w:r>
      <w:r>
        <w:rPr>
          <w:b w:val="0"/>
          <w:i w:val="0"/>
          <w:smallCaps w:val="0"/>
          <w:strike w:val="0"/>
          <w:color w:val="000000"/>
          <w:u w:val="single"/>
        </w:rPr>
        <w:t>consciences, communing with a higher inscrutable authority, and ultimately</w:t>
      </w:r>
      <w:r>
        <w:rPr>
          <w:b w:val="0"/>
          <w:i w:val="0"/>
          <w:smallCaps w:val="0"/>
          <w:strike w:val="0"/>
          <w:color w:val="000000"/>
          <w:sz w:val="16"/>
          <w:u w:val="none"/>
        </w:rPr>
        <w:t xml:space="preserve"> </w:t>
      </w:r>
      <w:r>
        <w:rPr>
          <w:b/>
          <w:i w:val="0"/>
          <w:smallCaps w:val="0"/>
          <w:strike w:val="0"/>
          <w:color w:val="000000"/>
          <w:u w:val="single"/>
        </w:rPr>
        <w:t>blessing operations</w:t>
      </w:r>
      <w:r>
        <w:rPr>
          <w:b w:val="0"/>
          <w:i w:val="0"/>
          <w:smallCaps w:val="0"/>
          <w:strike w:val="0"/>
          <w:color w:val="000000"/>
          <w:sz w:val="16"/>
          <w:u w:val="none"/>
        </w:rPr>
        <w:t xml:space="preserve"> and decisions.42 Indeed, one military lawyer has confided that he grew ‘tired of being a High Priest in a secular army’. 43</w:t>
      </w:r>
    </w:p>
    <w:p>
      <w:pPr>
        <w:spacing w:after="60"/>
      </w:pPr>
      <w:r>
        <w:rPr>
          <w:b/>
          <w:i w:val="0"/>
          <w:smallCaps w:val="0"/>
          <w:strike w:val="0"/>
          <w:color w:val="000000"/>
          <w:u w:val="single"/>
        </w:rPr>
        <w:t>This elevation of the lawyer is not merely symbolic.</w:t>
      </w:r>
      <w:r>
        <w:rPr>
          <w:b w:val="0"/>
          <w:i w:val="0"/>
          <w:smallCaps w:val="0"/>
          <w:strike w:val="0"/>
          <w:color w:val="000000"/>
          <w:sz w:val="16"/>
          <w:u w:val="none"/>
        </w:rPr>
        <w:t xml:space="preserve"> As Fernando Nuñez-Mietz convincingly demonstrates, </w:t>
      </w:r>
      <w:r>
        <w:rPr>
          <w:b w:val="0"/>
          <w:i w:val="0"/>
          <w:smallCaps w:val="0"/>
          <w:strike w:val="0"/>
          <w:color w:val="000000"/>
          <w:u w:val="single"/>
        </w:rPr>
        <w:t>due largely to the importance of compliance</w:t>
      </w:r>
      <w:r>
        <w:rPr>
          <w:b w:val="0"/>
          <w:i w:val="0"/>
          <w:smallCaps w:val="0"/>
          <w:strike w:val="0"/>
          <w:color w:val="000000"/>
          <w:sz w:val="16"/>
          <w:u w:val="none"/>
        </w:rPr>
        <w:t xml:space="preserve"> </w:t>
      </w:r>
      <w:r>
        <w:rPr>
          <w:b w:val="0"/>
          <w:i w:val="0"/>
          <w:smallCaps w:val="0"/>
          <w:strike w:val="0"/>
          <w:color w:val="000000"/>
          <w:u w:val="single"/>
        </w:rPr>
        <w:t>lawyers</w:t>
      </w:r>
      <w:r>
        <w:rPr>
          <w:b w:val="0"/>
          <w:i w:val="0"/>
          <w:smallCaps w:val="0"/>
          <w:strike w:val="0"/>
          <w:color w:val="000000"/>
          <w:sz w:val="16"/>
          <w:u w:val="none"/>
        </w:rPr>
        <w:t xml:space="preserve"> </w:t>
      </w:r>
      <w:r>
        <w:rPr>
          <w:b w:val="0"/>
          <w:i w:val="0"/>
          <w:smallCaps w:val="0"/>
          <w:strike w:val="0"/>
          <w:color w:val="000000"/>
          <w:u w:val="single"/>
        </w:rPr>
        <w:t>in Western democracies</w:t>
      </w:r>
      <w:r>
        <w:rPr>
          <w:b w:val="0"/>
          <w:i w:val="0"/>
          <w:smallCaps w:val="0"/>
          <w:strike w:val="0"/>
          <w:color w:val="000000"/>
          <w:sz w:val="16"/>
          <w:u w:val="none"/>
        </w:rPr>
        <w:t xml:space="preserve"> </w:t>
      </w:r>
      <w:r>
        <w:rPr>
          <w:b w:val="0"/>
          <w:i w:val="0"/>
          <w:smallCaps w:val="0"/>
          <w:strike w:val="0"/>
          <w:color w:val="000000"/>
          <w:u w:val="single"/>
        </w:rPr>
        <w:t>are</w:t>
      </w:r>
      <w:r>
        <w:rPr>
          <w:b w:val="0"/>
          <w:i w:val="0"/>
          <w:smallCaps w:val="0"/>
          <w:strike w:val="0"/>
          <w:color w:val="000000"/>
          <w:sz w:val="16"/>
          <w:u w:val="none"/>
        </w:rPr>
        <w:t xml:space="preserve"> </w:t>
      </w:r>
      <w:r>
        <w:rPr>
          <w:b w:val="0"/>
          <w:i w:val="0"/>
          <w:smallCaps w:val="0"/>
          <w:strike w:val="0"/>
          <w:color w:val="000000"/>
          <w:u w:val="single"/>
        </w:rPr>
        <w:t>increasingly ‘</w:t>
      </w:r>
      <w:r>
        <w:rPr>
          <w:b/>
          <w:i w:val="0"/>
          <w:smallCaps w:val="0"/>
          <w:strike w:val="0"/>
          <w:color w:val="000000"/>
          <w:u w:val="single"/>
        </w:rPr>
        <w:t>structurally empowered’</w:t>
      </w:r>
      <w:r>
        <w:rPr>
          <w:b w:val="0"/>
          <w:i w:val="0"/>
          <w:smallCaps w:val="0"/>
          <w:strike w:val="0"/>
          <w:color w:val="000000"/>
          <w:sz w:val="16"/>
          <w:u w:val="none"/>
        </w:rPr>
        <w:t xml:space="preserve"> </w:t>
      </w:r>
      <w:r>
        <w:rPr>
          <w:b w:val="0"/>
          <w:i w:val="0"/>
          <w:smallCaps w:val="0"/>
          <w:strike w:val="0"/>
          <w:color w:val="000000"/>
          <w:u w:val="single"/>
        </w:rPr>
        <w:t>to play a more</w:t>
      </w:r>
      <w:r>
        <w:rPr>
          <w:b w:val="0"/>
          <w:i w:val="0"/>
          <w:smallCaps w:val="0"/>
          <w:strike w:val="0"/>
          <w:color w:val="000000"/>
          <w:sz w:val="16"/>
          <w:u w:val="none"/>
        </w:rPr>
        <w:t xml:space="preserve"> visible and </w:t>
      </w:r>
      <w:r>
        <w:rPr>
          <w:b w:val="0"/>
          <w:i w:val="0"/>
          <w:smallCaps w:val="0"/>
          <w:strike w:val="0"/>
          <w:color w:val="000000"/>
          <w:u w:val="single"/>
        </w:rPr>
        <w:t>vital function</w:t>
      </w:r>
      <w:r>
        <w:rPr>
          <w:b w:val="0"/>
          <w:i w:val="0"/>
          <w:smallCaps w:val="0"/>
          <w:strike w:val="0"/>
          <w:color w:val="000000"/>
          <w:sz w:val="16"/>
          <w:u w:val="none"/>
        </w:rPr>
        <w:t xml:space="preserve"> </w:t>
      </w:r>
      <w:r>
        <w:rPr>
          <w:b w:val="0"/>
          <w:i w:val="0"/>
          <w:smallCaps w:val="0"/>
          <w:strike w:val="0"/>
          <w:color w:val="000000"/>
          <w:u w:val="single"/>
        </w:rPr>
        <w:t>within institutions</w:t>
      </w:r>
      <w:r>
        <w:rPr>
          <w:b w:val="0"/>
          <w:i w:val="0"/>
          <w:smallCaps w:val="0"/>
          <w:strike w:val="0"/>
          <w:color w:val="000000"/>
          <w:sz w:val="16"/>
          <w:u w:val="none"/>
        </w:rPr>
        <w:t xml:space="preserve"> and decision-making bodies.44 </w:t>
      </w:r>
      <w:r>
        <w:rPr>
          <w:b/>
          <w:i w:val="0"/>
          <w:smallCaps w:val="0"/>
          <w:strike w:val="0"/>
          <w:color w:val="000000"/>
          <w:u w:val="single"/>
        </w:rPr>
        <w:t>Such ‘</w:t>
      </w:r>
      <w:r>
        <w:rPr>
          <w:b/>
          <w:i w:val="0"/>
          <w:smallCaps w:val="0"/>
          <w:strike w:val="0"/>
          <w:color w:val="000000"/>
          <w:u w:val="single"/>
        </w:rPr>
        <w:t>lawyerization</w:t>
      </w:r>
      <w:r>
        <w:rPr>
          <w:b w:val="0"/>
          <w:i w:val="0"/>
          <w:smallCaps w:val="0"/>
          <w:strike w:val="0"/>
          <w:color w:val="000000"/>
          <w:sz w:val="16"/>
          <w:u w:val="none"/>
        </w:rPr>
        <w:t xml:space="preserve"> </w:t>
      </w:r>
      <w:r>
        <w:rPr>
          <w:b/>
          <w:i w:val="0"/>
          <w:smallCaps w:val="0"/>
          <w:strike w:val="0"/>
          <w:color w:val="000000"/>
          <w:u w:val="single"/>
        </w:rPr>
        <w:t>of foreign policy’</w:t>
      </w:r>
      <w:r>
        <w:rPr>
          <w:b w:val="0"/>
          <w:i w:val="0"/>
          <w:smallCaps w:val="0"/>
          <w:strike w:val="0"/>
          <w:color w:val="000000"/>
          <w:sz w:val="16"/>
          <w:u w:val="none"/>
        </w:rPr>
        <w:t xml:space="preserve"> </w:t>
      </w:r>
      <w:r>
        <w:rPr>
          <w:b w:val="0"/>
          <w:i w:val="0"/>
          <w:smallCaps w:val="0"/>
          <w:strike w:val="0"/>
          <w:color w:val="000000"/>
          <w:u w:val="single"/>
        </w:rPr>
        <w:t>brings</w:t>
      </w:r>
      <w:r>
        <w:rPr>
          <w:b w:val="0"/>
          <w:i w:val="0"/>
          <w:smallCaps w:val="0"/>
          <w:strike w:val="0"/>
          <w:color w:val="000000"/>
          <w:sz w:val="16"/>
          <w:u w:val="none"/>
        </w:rPr>
        <w:t xml:space="preserve"> </w:t>
      </w:r>
      <w:r>
        <w:rPr>
          <w:b w:val="0"/>
          <w:i w:val="0"/>
          <w:smallCaps w:val="0"/>
          <w:strike w:val="0"/>
          <w:color w:val="000000"/>
          <w:u w:val="single"/>
        </w:rPr>
        <w:t>with it</w:t>
      </w:r>
      <w:r>
        <w:rPr>
          <w:b w:val="0"/>
          <w:i w:val="0"/>
          <w:smallCaps w:val="0"/>
          <w:strike w:val="0"/>
          <w:color w:val="000000"/>
          <w:sz w:val="16"/>
          <w:u w:val="none"/>
        </w:rPr>
        <w:t xml:space="preserve"> </w:t>
      </w:r>
      <w:r>
        <w:rPr>
          <w:b w:val="0"/>
          <w:i w:val="0"/>
          <w:smallCaps w:val="0"/>
          <w:strike w:val="0"/>
          <w:color w:val="000000"/>
          <w:u w:val="single"/>
        </w:rPr>
        <w:t>a shift from ‘discretionary decision making’, where a</w:t>
      </w:r>
      <w:r>
        <w:rPr>
          <w:b w:val="0"/>
          <w:i w:val="0"/>
          <w:smallCaps w:val="0"/>
          <w:strike w:val="0"/>
          <w:color w:val="000000"/>
          <w:sz w:val="16"/>
          <w:u w:val="none"/>
        </w:rPr>
        <w:t xml:space="preserve"> </w:t>
      </w:r>
      <w:r>
        <w:rPr>
          <w:b w:val="0"/>
          <w:i w:val="0"/>
          <w:smallCaps w:val="0"/>
          <w:strike w:val="0"/>
          <w:color w:val="000000"/>
          <w:u w:val="single"/>
        </w:rPr>
        <w:t>leader’s</w:t>
      </w:r>
      <w:r>
        <w:rPr>
          <w:b w:val="0"/>
          <w:i w:val="0"/>
          <w:smallCaps w:val="0"/>
          <w:strike w:val="0"/>
          <w:color w:val="000000"/>
          <w:sz w:val="16"/>
          <w:u w:val="none"/>
        </w:rPr>
        <w:t xml:space="preserve"> </w:t>
      </w:r>
      <w:r>
        <w:rPr>
          <w:b w:val="0"/>
          <w:i w:val="0"/>
          <w:smallCaps w:val="0"/>
          <w:strike w:val="0"/>
          <w:color w:val="000000"/>
          <w:u w:val="single"/>
        </w:rPr>
        <w:t>practical</w:t>
      </w:r>
      <w:r>
        <w:rPr>
          <w:b w:val="0"/>
          <w:i w:val="0"/>
          <w:smallCaps w:val="0"/>
          <w:strike w:val="0"/>
          <w:color w:val="000000"/>
          <w:sz w:val="16"/>
          <w:u w:val="none"/>
        </w:rPr>
        <w:t xml:space="preserve"> </w:t>
      </w:r>
      <w:r>
        <w:rPr>
          <w:b w:val="0"/>
          <w:i w:val="0"/>
          <w:smallCaps w:val="0"/>
          <w:strike w:val="0"/>
          <w:color w:val="000000"/>
          <w:u w:val="single"/>
        </w:rPr>
        <w:t>judgment is authoritative</w:t>
      </w:r>
      <w:r>
        <w:rPr>
          <w:b w:val="0"/>
          <w:i w:val="0"/>
          <w:smallCaps w:val="0"/>
          <w:strike w:val="0"/>
          <w:color w:val="000000"/>
          <w:sz w:val="16"/>
          <w:u w:val="none"/>
        </w:rPr>
        <w:t xml:space="preserve"> </w:t>
      </w:r>
      <w:r>
        <w:rPr>
          <w:b w:val="0"/>
          <w:i w:val="0"/>
          <w:smallCaps w:val="0"/>
          <w:strike w:val="0"/>
          <w:color w:val="000000"/>
          <w:u w:val="single"/>
        </w:rPr>
        <w:t>and determinant of the decisional output’ to ‘[l]</w:t>
      </w:r>
      <w:r>
        <w:rPr>
          <w:b w:val="0"/>
          <w:i w:val="0"/>
          <w:smallCaps w:val="0"/>
          <w:strike w:val="0"/>
          <w:color w:val="000000"/>
          <w:u w:val="single"/>
        </w:rPr>
        <w:t>awyerized</w:t>
      </w:r>
      <w:r>
        <w:rPr>
          <w:b w:val="0"/>
          <w:i w:val="0"/>
          <w:smallCaps w:val="0"/>
          <w:strike w:val="0"/>
          <w:color w:val="000000"/>
          <w:sz w:val="16"/>
          <w:u w:val="none"/>
        </w:rPr>
        <w:t xml:space="preserve"> </w:t>
      </w:r>
      <w:r>
        <w:rPr>
          <w:b w:val="0"/>
          <w:i w:val="0"/>
          <w:smallCaps w:val="0"/>
          <w:strike w:val="0"/>
          <w:color w:val="000000"/>
          <w:u w:val="single"/>
        </w:rPr>
        <w:t>decision’ where ‘the state</w:t>
      </w:r>
      <w:r>
        <w:rPr>
          <w:b w:val="0"/>
          <w:i w:val="0"/>
          <w:smallCaps w:val="0"/>
          <w:strike w:val="0"/>
          <w:color w:val="000000"/>
          <w:sz w:val="16"/>
          <w:u w:val="none"/>
        </w:rPr>
        <w:t xml:space="preserve"> </w:t>
      </w:r>
      <w:r>
        <w:rPr>
          <w:b w:val="0"/>
          <w:i w:val="0"/>
          <w:smallCaps w:val="0"/>
          <w:strike w:val="0"/>
          <w:color w:val="000000"/>
          <w:u w:val="single"/>
        </w:rPr>
        <w:t>…</w:t>
      </w:r>
      <w:r>
        <w:rPr>
          <w:b w:val="0"/>
          <w:i w:val="0"/>
          <w:smallCaps w:val="0"/>
          <w:strike w:val="0"/>
          <w:color w:val="000000"/>
          <w:sz w:val="16"/>
          <w:u w:val="none"/>
        </w:rPr>
        <w:t xml:space="preserve"> </w:t>
      </w:r>
      <w:r>
        <w:rPr>
          <w:b w:val="0"/>
          <w:i w:val="0"/>
          <w:smallCaps w:val="0"/>
          <w:strike w:val="0"/>
          <w:color w:val="000000"/>
          <w:u w:val="single"/>
        </w:rPr>
        <w:t>grants</w:t>
      </w:r>
      <w:r>
        <w:rPr>
          <w:b w:val="0"/>
          <w:i w:val="0"/>
          <w:smallCaps w:val="0"/>
          <w:strike w:val="0"/>
          <w:color w:val="000000"/>
          <w:sz w:val="16"/>
          <w:u w:val="none"/>
        </w:rPr>
        <w:t xml:space="preserve"> </w:t>
      </w:r>
      <w:r>
        <w:rPr>
          <w:b w:val="0"/>
          <w:i w:val="0"/>
          <w:smallCaps w:val="0"/>
          <w:strike w:val="0"/>
          <w:color w:val="000000"/>
          <w:u w:val="single"/>
        </w:rPr>
        <w:t>decisional</w:t>
      </w:r>
      <w:r>
        <w:rPr>
          <w:b w:val="0"/>
          <w:i w:val="0"/>
          <w:smallCaps w:val="0"/>
          <w:strike w:val="0"/>
          <w:color w:val="000000"/>
          <w:sz w:val="16"/>
          <w:u w:val="none"/>
        </w:rPr>
        <w:t xml:space="preserve"> </w:t>
      </w:r>
      <w:r>
        <w:rPr>
          <w:b w:val="0"/>
          <w:i w:val="0"/>
          <w:smallCaps w:val="0"/>
          <w:strike w:val="0"/>
          <w:color w:val="000000"/>
          <w:u w:val="single"/>
        </w:rPr>
        <w:t>agency to</w:t>
      </w:r>
      <w:r>
        <w:rPr>
          <w:b w:val="0"/>
          <w:i w:val="0"/>
          <w:smallCaps w:val="0"/>
          <w:strike w:val="0"/>
          <w:color w:val="000000"/>
          <w:sz w:val="16"/>
          <w:u w:val="none"/>
        </w:rPr>
        <w:t xml:space="preserve"> </w:t>
      </w:r>
      <w:r>
        <w:rPr>
          <w:b w:val="0"/>
          <w:i w:val="0"/>
          <w:smallCaps w:val="0"/>
          <w:strike w:val="0"/>
          <w:color w:val="000000"/>
          <w:u w:val="single"/>
        </w:rPr>
        <w:t>(some of) its</w:t>
      </w:r>
      <w:r>
        <w:rPr>
          <w:b w:val="0"/>
          <w:i w:val="0"/>
          <w:smallCaps w:val="0"/>
          <w:strike w:val="0"/>
          <w:color w:val="000000"/>
          <w:sz w:val="16"/>
          <w:u w:val="none"/>
        </w:rPr>
        <w:t xml:space="preserve"> </w:t>
      </w:r>
      <w:r>
        <w:rPr>
          <w:b w:val="0"/>
          <w:i w:val="0"/>
          <w:smallCaps w:val="0"/>
          <w:strike w:val="0"/>
          <w:color w:val="000000"/>
          <w:u w:val="single"/>
        </w:rPr>
        <w:t>legal advisors</w:t>
      </w:r>
      <w:r>
        <w:rPr>
          <w:b w:val="0"/>
          <w:i w:val="0"/>
          <w:smallCaps w:val="0"/>
          <w:strike w:val="0"/>
          <w:color w:val="000000"/>
          <w:sz w:val="16"/>
          <w:u w:val="none"/>
        </w:rPr>
        <w:t>’. 45 In other words</w:t>
      </w:r>
      <w:r>
        <w:rPr>
          <w:b w:val="0"/>
          <w:i w:val="0"/>
          <w:smallCaps w:val="0"/>
          <w:strike w:val="0"/>
          <w:color w:val="000000"/>
          <w:u w:val="single"/>
        </w:rPr>
        <w:t>, legal advisors are moving from ‘advisors’ to decisionmakers.</w:t>
      </w:r>
      <w:r>
        <w:rPr>
          <w:b w:val="0"/>
          <w:i w:val="0"/>
          <w:smallCaps w:val="0"/>
          <w:strike w:val="0"/>
          <w:color w:val="000000"/>
          <w:sz w:val="16"/>
          <w:u w:val="none"/>
        </w:rPr>
        <w:t xml:space="preserve"> </w:t>
      </w:r>
      <w:r>
        <w:rPr>
          <w:b w:val="0"/>
          <w:i w:val="0"/>
          <w:smallCaps w:val="0"/>
          <w:strike w:val="0"/>
          <w:color w:val="000000"/>
          <w:u w:val="single"/>
        </w:rPr>
        <w:t>This</w:t>
      </w:r>
      <w:r>
        <w:rPr>
          <w:b w:val="0"/>
          <w:i w:val="0"/>
          <w:smallCaps w:val="0"/>
          <w:strike w:val="0"/>
          <w:color w:val="000000"/>
          <w:sz w:val="16"/>
          <w:u w:val="none"/>
        </w:rPr>
        <w:t xml:space="preserve"> </w:t>
      </w:r>
      <w:r>
        <w:rPr>
          <w:b w:val="0"/>
          <w:i w:val="0"/>
          <w:smallCaps w:val="0"/>
          <w:strike w:val="0"/>
          <w:color w:val="000000"/>
          <w:u w:val="single"/>
        </w:rPr>
        <w:t>shift is</w:t>
      </w:r>
      <w:r>
        <w:rPr>
          <w:b w:val="0"/>
          <w:i w:val="0"/>
          <w:smallCaps w:val="0"/>
          <w:strike w:val="0"/>
          <w:color w:val="000000"/>
          <w:sz w:val="16"/>
          <w:u w:val="none"/>
        </w:rPr>
        <w:t xml:space="preserve"> </w:t>
      </w:r>
      <w:r>
        <w:rPr>
          <w:b w:val="0"/>
          <w:i w:val="0"/>
          <w:smallCaps w:val="0"/>
          <w:strike w:val="0"/>
          <w:color w:val="000000"/>
          <w:u w:val="single"/>
        </w:rPr>
        <w:t>has</w:t>
      </w:r>
      <w:r>
        <w:rPr>
          <w:b w:val="0"/>
          <w:i w:val="0"/>
          <w:smallCaps w:val="0"/>
          <w:strike w:val="0"/>
          <w:color w:val="000000"/>
          <w:sz w:val="16"/>
          <w:u w:val="none"/>
        </w:rPr>
        <w:t xml:space="preserve"> </w:t>
      </w:r>
      <w:r>
        <w:rPr>
          <w:b/>
          <w:i w:val="0"/>
          <w:smallCaps w:val="0"/>
          <w:strike w:val="0"/>
          <w:color w:val="000000"/>
          <w:u w:val="single"/>
        </w:rPr>
        <w:t>troubling implications</w:t>
      </w:r>
      <w:r>
        <w:rPr>
          <w:b w:val="0"/>
          <w:i w:val="0"/>
          <w:smallCaps w:val="0"/>
          <w:strike w:val="0"/>
          <w:color w:val="000000"/>
          <w:sz w:val="16"/>
          <w:u w:val="none"/>
        </w:rPr>
        <w:t>, especially as non-lawyers are not well positioned to understand, let alone resist it.</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