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Business will maximize patents at the expense of innovation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Derek </w:t>
      </w:r>
      <w:r>
        <w:rPr>
          <w:b/>
          <w:i w:val="0"/>
          <w:smallCaps w:val="0"/>
          <w:strike w:val="0"/>
          <w:sz w:val="26"/>
          <w:u w:val="none"/>
        </w:rPr>
        <w:t>Khanna,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15</w:t>
      </w:r>
      <w:r>
        <w:rPr>
          <w:b w:val="0"/>
          <w:i w:val="0"/>
          <w:smallCaps w:val="0"/>
          <w:strike w:val="0"/>
          <w:u w:val="none"/>
        </w:rPr>
        <w:t xml:space="preserve"> - associate fellow of the R Street Institute. He previously was acting policy director for Lincoln Labs, a visiting fellow at Yale Law School’s Information Society Project, JD from Georgetown University Law Center. “USING PRIZES TO SPUR INNOVATION AND GOVERNMENT SAVINGS” R Street Policy Study No. 44,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businesses </w:t>
      </w:r>
      <w:r>
        <w:rPr>
          <w:b w:val="0"/>
          <w:i w:val="0"/>
          <w:smallCaps w:val="0"/>
          <w:strike w:val="0"/>
          <w:u w:val="none"/>
        </w:rPr>
        <w:t xml:space="preserve">are rational economic actors, we should assume they </w:t>
      </w:r>
      <w:r>
        <w:rPr>
          <w:b w:val="0"/>
          <w:i w:val="0"/>
          <w:smallCaps w:val="0"/>
          <w:strike w:val="0"/>
          <w:sz w:val="22"/>
          <w:u w:val="single"/>
        </w:rPr>
        <w:t>will maximize their opportunities to file for and obtain patents</w:t>
      </w:r>
      <w:r>
        <w:rPr>
          <w:b w:val="0"/>
          <w:i w:val="0"/>
          <w:smallCaps w:val="0"/>
          <w:strike w:val="0"/>
          <w:u w:val="none"/>
        </w:rPr>
        <w:t xml:space="preserve">. When patents of dubious quality are granted, this distortion can become more pronounced and more harmful to the goal of innovation. </w:t>
      </w:r>
      <w:r>
        <w:rPr>
          <w:b w:val="0"/>
          <w:i w:val="0"/>
          <w:smallCaps w:val="0"/>
          <w:strike w:val="0"/>
          <w:sz w:val="22"/>
          <w:u w:val="single"/>
        </w:rPr>
        <w:t>Maximizing patents can mean investing in lawyers, rather than engineers, and filing applications for inventions and processes which the firm has no intent ever to bring to market</w:t>
      </w:r>
      <w:r>
        <w:rPr>
          <w:b w:val="0"/>
          <w:i w:val="0"/>
          <w:smallCaps w:val="0"/>
          <w:strike w:val="0"/>
          <w:u w:val="none"/>
        </w:rPr>
        <w:t xml:space="preserve">. In such cases, </w:t>
      </w:r>
      <w:r>
        <w:rPr>
          <w:b w:val="0"/>
          <w:i w:val="0"/>
          <w:smallCaps w:val="0"/>
          <w:strike w:val="0"/>
          <w:sz w:val="22"/>
          <w:u w:val="single"/>
        </w:rPr>
        <w:t>innovation and competition suffer, for no discernable benefit.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