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 CP encourages competition by making renewal of grants contingent on showing R&amp;D was productive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Dean </w:t>
      </w:r>
      <w:r>
        <w:rPr>
          <w:b/>
          <w:i w:val="0"/>
          <w:smallCaps w:val="0"/>
          <w:strike w:val="0"/>
          <w:sz w:val="26"/>
          <w:u w:val="none"/>
        </w:rPr>
        <w:t xml:space="preserve">Baker </w:t>
      </w:r>
      <w:r>
        <w:rPr>
          <w:b w:val="0"/>
          <w:i w:val="0"/>
          <w:smallCaps w:val="0"/>
          <w:strike w:val="0"/>
          <w:u w:val="none"/>
        </w:rPr>
        <w:t>et al, 20</w:t>
      </w:r>
      <w:r>
        <w:rPr>
          <w:b/>
          <w:i w:val="0"/>
          <w:smallCaps w:val="0"/>
          <w:strike w:val="0"/>
          <w:sz w:val="26"/>
          <w:u w:val="none"/>
        </w:rPr>
        <w:t>17</w:t>
      </w:r>
      <w:r>
        <w:rPr>
          <w:b w:val="0"/>
          <w:i w:val="0"/>
          <w:smallCaps w:val="0"/>
          <w:strike w:val="0"/>
          <w:u w:val="none"/>
        </w:rPr>
        <w:t xml:space="preserve"> - co-director of the Center for Economic and Policy Research in Washington “Innovation, Intellectual Property, and Development: A BETTER SET OF APPROACHES FOR THE 21st CENTURY.” </w:t>
      </w:r>
      <w:r>
        <w:rPr>
          <w:b w:val="0"/>
          <w:i w:val="0"/>
          <w:smallCaps w:val="0"/>
          <w:strike w:val="0"/>
          <w:u w:val="none"/>
        </w:rPr>
        <w:t xml:space="preserve"> //DH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If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centralised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open system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designed effectively, it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can preserve a major role for competition in the </w:t>
      </w:r>
      <w:r>
        <w:rPr>
          <w:b w:val="0"/>
          <w:i/>
          <w:smallCaps w:val="0"/>
          <w:strike w:val="0"/>
          <w:sz w:val="22"/>
          <w:highlight w:val="cyan"/>
          <w:u w:val="single"/>
        </w:rPr>
        <w:t>provision of research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,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example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by having long-term contracts that are subject to renewal</w:t>
      </w:r>
      <w:r>
        <w:rPr>
          <w:b w:val="0"/>
          <w:i w:val="0"/>
          <w:smallCaps w:val="0"/>
          <w:strike w:val="0"/>
          <w:u w:val="none"/>
        </w:rPr>
        <w:t xml:space="preserve">. In this situation,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companies would have a strong incentive to ensure that their spending was productive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sort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system would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also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maximise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incentives for disclosure of research findings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24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 contractor would be able to make the case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the value of its research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if one of its discoveries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turned out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provide the basis for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 important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drug developed by a competitor</w:t>
      </w:r>
      <w:r>
        <w:rPr>
          <w:b w:val="0"/>
          <w:i w:val="0"/>
          <w:smallCaps w:val="0"/>
          <w:strike w:val="0"/>
          <w:highlight w:val="cyan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Rather than trying to hide results from competitors, this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sort of system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would encourage researchers to circulate them as widely as possible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