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Warming causes </w:t>
      </w:r>
      <w:r>
        <w:rPr>
          <w:b/>
          <w:i w:val="0"/>
          <w:smallCaps w:val="0"/>
          <w:strike w:val="0"/>
          <w:sz w:val="26"/>
          <w:u w:val="single"/>
        </w:rPr>
        <w:t>all other</w:t>
      </w:r>
      <w:r>
        <w:rPr>
          <w:b/>
          <w:i w:val="0"/>
          <w:smallCaps w:val="0"/>
          <w:strike w:val="0"/>
          <w:sz w:val="26"/>
          <w:u w:val="none"/>
        </w:rPr>
        <w:t xml:space="preserve"> impacts</w:t>
      </w:r>
    </w:p>
    <w:p>
      <w:pPr>
        <w:spacing w:after="80"/>
      </w:pPr>
      <w:r>
        <w:rPr>
          <w:b/>
          <w:i w:val="0"/>
          <w:smallCaps w:val="0"/>
          <w:strike w:val="0"/>
          <w:sz w:val="26"/>
          <w:u w:val="none"/>
        </w:rPr>
        <w:t xml:space="preserve">Cribb ’17 </w:t>
      </w:r>
      <w:r>
        <w:rPr>
          <w:b w:val="0"/>
          <w:i w:val="0"/>
          <w:smallCaps w:val="0"/>
          <w:strike w:val="0"/>
          <w:u w:val="none"/>
        </w:rPr>
        <w:t xml:space="preserve">[Julian; 2017; Principal of Julian Cribb &amp; Associates, Fellow of the Australian Academy of Technological Sciences and Engineering, former Director of National Awareness at the Commonwealth Scientific and Industrial Research </w:t>
      </w:r>
      <w:r>
        <w:rPr>
          <w:b w:val="0"/>
          <w:i w:val="0"/>
          <w:smallCaps w:val="0"/>
          <w:strike w:val="0"/>
          <w:u w:val="none"/>
        </w:rPr>
        <w:t>Organisation</w:t>
      </w:r>
      <w:r>
        <w:rPr>
          <w:b w:val="0"/>
          <w:i w:val="0"/>
          <w:smallCaps w:val="0"/>
          <w:strike w:val="0"/>
          <w:u w:val="none"/>
        </w:rPr>
        <w:t xml:space="preserve">; </w:t>
      </w:r>
      <w:r>
        <w:rPr>
          <w:b w:val="0"/>
          <w:i/>
          <w:smallCaps w:val="0"/>
          <w:strike w:val="0"/>
          <w:u w:val="none"/>
        </w:rPr>
        <w:t>Surviving the 21</w:t>
      </w:r>
      <w:r>
        <w:rPr>
          <w:b w:val="0"/>
          <w:i/>
          <w:smallCaps w:val="0"/>
          <w:strike w:val="0"/>
          <w:u w:val="none"/>
        </w:rPr>
        <w:t>st</w:t>
      </w:r>
      <w:r>
        <w:rPr>
          <w:b w:val="0"/>
          <w:i/>
          <w:smallCaps w:val="0"/>
          <w:strike w:val="0"/>
          <w:u w:val="none"/>
        </w:rPr>
        <w:t xml:space="preserve"> Century</w:t>
      </w:r>
      <w:r>
        <w:rPr>
          <w:b w:val="0"/>
          <w:i w:val="0"/>
          <w:smallCaps w:val="0"/>
          <w:strike w:val="0"/>
          <w:u w:val="none"/>
        </w:rPr>
        <w:t>, “The Baker,” Ch. 4, p. 91-93; DML]</w:t>
      </w:r>
    </w:p>
    <w:p>
      <w:pPr>
        <w:spacing w:after="60"/>
      </w:pPr>
      <w:r>
        <w:rPr>
          <w:b w:val="0"/>
          <w:i w:val="0"/>
          <w:smallCaps w:val="0"/>
          <w:strike w:val="0"/>
          <w:sz w:val="16"/>
          <w:u w:val="none"/>
        </w:rPr>
        <w:t xml:space="preserve">This event, known as </w:t>
      </w:r>
      <w:r>
        <w:rPr>
          <w:b w:val="0"/>
          <w:i w:val="0"/>
          <w:smallCaps w:val="0"/>
          <w:strike w:val="0"/>
          <w:sz w:val="22"/>
          <w:u w:val="single"/>
        </w:rPr>
        <w:t xml:space="preserve">the </w:t>
      </w:r>
      <w:r>
        <w:rPr>
          <w:b w:val="0"/>
          <w:i w:val="0"/>
          <w:smallCaps w:val="0"/>
          <w:strike w:val="0"/>
          <w:sz w:val="22"/>
          <w:u w:val="single"/>
        </w:rPr>
        <w:t>Palaeocene</w:t>
      </w:r>
      <w:r>
        <w:rPr>
          <w:b w:val="0"/>
          <w:i w:val="0"/>
          <w:smallCaps w:val="0"/>
          <w:strike w:val="0"/>
          <w:sz w:val="22"/>
          <w:u w:val="single"/>
        </w:rPr>
        <w:t>-Eocene Thermal Maximum</w:t>
      </w:r>
      <w:r>
        <w:rPr>
          <w:b w:val="0"/>
          <w:i w:val="0"/>
          <w:smallCaps w:val="0"/>
          <w:strike w:val="0"/>
          <w:sz w:val="16"/>
          <w:u w:val="none"/>
        </w:rPr>
        <w:t xml:space="preserve"> or </w:t>
      </w:r>
      <w:r>
        <w:rPr>
          <w:b w:val="0"/>
          <w:i w:val="0"/>
          <w:smallCaps w:val="0"/>
          <w:strike w:val="0"/>
          <w:sz w:val="22"/>
          <w:u w:val="single"/>
        </w:rPr>
        <w:t>PETM</w:t>
      </w:r>
      <w:r>
        <w:rPr>
          <w:b w:val="0"/>
          <w:i w:val="0"/>
          <w:smallCaps w:val="0"/>
          <w:strike w:val="0"/>
          <w:sz w:val="16"/>
          <w:u w:val="none"/>
        </w:rPr>
        <w:t xml:space="preserve">, happened only about ten million years after the dinosaurs were smashed by an asteroid impact. This ‘hyperthermal’ period took place quite suddenly (in geological terms)—in less than 2000 years—and lasted for about 170,000 years before the planet again cooled. The heat spike </w:t>
      </w:r>
      <w:r>
        <w:rPr>
          <w:b w:val="0"/>
          <w:i w:val="0"/>
          <w:smallCaps w:val="0"/>
          <w:strike w:val="0"/>
          <w:sz w:val="22"/>
          <w:u w:val="single"/>
        </w:rPr>
        <w:t>was accompanied by</w:t>
      </w:r>
      <w:r>
        <w:rPr>
          <w:b w:val="0"/>
          <w:i w:val="0"/>
          <w:smallCaps w:val="0"/>
          <w:strike w:val="0"/>
          <w:sz w:val="16"/>
          <w:u w:val="none"/>
        </w:rPr>
        <w:t xml:space="preserve"> a major wipe-out of ocean </w:t>
      </w:r>
      <w:r>
        <w:rPr>
          <w:b w:val="0"/>
          <w:i w:val="0"/>
          <w:smallCaps w:val="0"/>
          <w:strike w:val="0"/>
          <w:sz w:val="16"/>
          <w:u w:val="none"/>
        </w:rPr>
        <w:t>life in particular, though</w:t>
      </w:r>
      <w:r>
        <w:rPr>
          <w:b w:val="0"/>
          <w:i w:val="0"/>
          <w:smallCaps w:val="0"/>
          <w:strike w:val="0"/>
          <w:sz w:val="16"/>
          <w:u w:val="none"/>
        </w:rPr>
        <w:t xml:space="preserve"> most small land mammals survived. Investigating the records of old marine sediments </w:t>
      </w:r>
      <w:r>
        <w:rPr>
          <w:b w:val="0"/>
          <w:i w:val="0"/>
          <w:smallCaps w:val="0"/>
          <w:strike w:val="0"/>
          <w:sz w:val="16"/>
          <w:u w:val="none"/>
        </w:rPr>
        <w:t>Zeebe</w:t>
      </w:r>
      <w:r>
        <w:rPr>
          <w:b w:val="0"/>
          <w:i w:val="0"/>
          <w:smallCaps w:val="0"/>
          <w:strike w:val="0"/>
          <w:sz w:val="16"/>
          <w:u w:val="none"/>
        </w:rPr>
        <w:t xml:space="preserve"> was able to show there had been </w:t>
      </w:r>
      <w:r>
        <w:rPr>
          <w:b w:val="0"/>
          <w:i w:val="0"/>
          <w:smallCaps w:val="0"/>
          <w:strike w:val="0"/>
          <w:sz w:val="22"/>
          <w:u w:val="single"/>
        </w:rPr>
        <w:t>a sharp, 70 %, leap in atmospheric CO 2 concentrations</w:t>
      </w:r>
      <w:r>
        <w:rPr>
          <w:b w:val="0"/>
          <w:i w:val="0"/>
          <w:smallCaps w:val="0"/>
          <w:strike w:val="0"/>
          <w:sz w:val="16"/>
          <w:u w:val="none"/>
        </w:rPr>
        <w:t xml:space="preserve"> at the time. However, he concluded there was only sufficient carbon available to force the climate to warm by 1–3 °C and that </w:t>
      </w:r>
      <w:r>
        <w:rPr>
          <w:b w:val="0"/>
          <w:i w:val="0"/>
          <w:smallCaps w:val="0"/>
          <w:strike w:val="0"/>
          <w:sz w:val="22"/>
          <w:u w:val="single"/>
        </w:rPr>
        <w:t>some other mechanism</w:t>
      </w:r>
      <w:r>
        <w:rPr>
          <w:b w:val="0"/>
          <w:i w:val="0"/>
          <w:smallCaps w:val="0"/>
          <w:strike w:val="0"/>
          <w:sz w:val="16"/>
          <w:u w:val="none"/>
        </w:rPr>
        <w:t xml:space="preserve"> must have been triggered by the initial warming, which then </w:t>
      </w:r>
      <w:r>
        <w:rPr>
          <w:b w:val="0"/>
          <w:i w:val="0"/>
          <w:smallCaps w:val="0"/>
          <w:strike w:val="0"/>
          <w:sz w:val="22"/>
          <w:u w:val="single"/>
        </w:rPr>
        <w:t>drove the Earth’s temperature to fever pitch</w:t>
      </w:r>
      <w:r>
        <w:rPr>
          <w:b w:val="0"/>
          <w:i w:val="0"/>
          <w:smallCaps w:val="0"/>
          <w:strike w:val="0"/>
          <w:sz w:val="16"/>
          <w:u w:val="none"/>
        </w:rPr>
        <w:t>, up by another 4–6 °C (</w:t>
      </w:r>
      <w:r>
        <w:rPr>
          <w:b w:val="0"/>
          <w:i w:val="0"/>
          <w:smallCaps w:val="0"/>
          <w:strike w:val="0"/>
          <w:sz w:val="16"/>
          <w:u w:val="none"/>
        </w:rPr>
        <w:t>Zeebe</w:t>
      </w:r>
      <w:r>
        <w:rPr>
          <w:b w:val="0"/>
          <w:i w:val="0"/>
          <w:smallCaps w:val="0"/>
          <w:strike w:val="0"/>
          <w:sz w:val="16"/>
          <w:u w:val="none"/>
        </w:rPr>
        <w:t xml:space="preserve"> et al. 2009). This process is the </w:t>
      </w:r>
      <w:r>
        <w:rPr>
          <w:b w:val="0"/>
          <w:i w:val="0"/>
          <w:smallCaps w:val="0"/>
          <w:strike w:val="0"/>
          <w:sz w:val="16"/>
          <w:u w:val="none"/>
        </w:rPr>
        <w:t xml:space="preserve">‘ </w:t>
      </w:r>
      <w:r>
        <w:rPr>
          <w:b/>
          <w:i w:val="0"/>
          <w:smallCaps w:val="0"/>
          <w:strike w:val="0"/>
          <w:sz w:val="22"/>
          <w:highlight w:val="cyan"/>
          <w:u w:val="single"/>
        </w:rPr>
        <w:t>runaway</w:t>
      </w:r>
      <w:r>
        <w:rPr>
          <w:b/>
          <w:i w:val="0"/>
          <w:smallCaps w:val="0"/>
          <w:strike w:val="0"/>
          <w:sz w:val="22"/>
          <w:highlight w:val="cyan"/>
          <w:u w:val="single"/>
        </w:rPr>
        <w:t xml:space="preserve"> global warming</w:t>
      </w:r>
      <w:r>
        <w:rPr>
          <w:b w:val="0"/>
          <w:i w:val="0"/>
          <w:smallCaps w:val="0"/>
          <w:strike w:val="0"/>
          <w:sz w:val="16"/>
          <w:u w:val="none"/>
        </w:rPr>
        <w:t xml:space="preserve"> ‘ which </w:t>
      </w:r>
      <w:r>
        <w:rPr>
          <w:b w:val="0"/>
          <w:i w:val="0"/>
          <w:smallCaps w:val="0"/>
          <w:strike w:val="0"/>
          <w:sz w:val="22"/>
          <w:u w:val="single"/>
        </w:rPr>
        <w:t xml:space="preserve">now </w:t>
      </w:r>
      <w:r>
        <w:rPr>
          <w:b w:val="0"/>
          <w:i w:val="0"/>
          <w:smallCaps w:val="0"/>
          <w:strike w:val="0"/>
          <w:sz w:val="22"/>
          <w:highlight w:val="cyan"/>
          <w:u w:val="single"/>
        </w:rPr>
        <w:t>menaces us</w:t>
      </w:r>
      <w:r>
        <w:rPr>
          <w:b w:val="0"/>
          <w:i w:val="0"/>
          <w:smallCaps w:val="0"/>
          <w:strike w:val="0"/>
          <w:sz w:val="16"/>
          <w:highlight w:val="cyan"/>
          <w:u w:val="none"/>
        </w:rPr>
        <w:t>.</w:t>
      </w:r>
    </w:p>
    <w:p>
      <w:pPr>
        <w:spacing w:after="60"/>
      </w:pPr>
      <w:r>
        <w:rPr>
          <w:b w:val="0"/>
          <w:i w:val="0"/>
          <w:smallCaps w:val="0"/>
          <w:strike w:val="0"/>
          <w:sz w:val="16"/>
          <w:u w:val="none"/>
        </w:rPr>
        <w:t xml:space="preserve">The significance of PETM is that it appears that about </w:t>
      </w:r>
      <w:r>
        <w:rPr>
          <w:b w:val="0"/>
          <w:i w:val="0"/>
          <w:smallCaps w:val="0"/>
          <w:strike w:val="0"/>
          <w:sz w:val="22"/>
          <w:u w:val="single"/>
        </w:rPr>
        <w:t>the same volume of carbon</w:t>
      </w:r>
      <w:r>
        <w:rPr>
          <w:b w:val="0"/>
          <w:i w:val="0"/>
          <w:smallCaps w:val="0"/>
          <w:strike w:val="0"/>
          <w:sz w:val="16"/>
          <w:u w:val="none"/>
        </w:rPr>
        <w:t xml:space="preserve"> was dumped by natural processes into the Earth’s atmosphere and oceans </w:t>
      </w:r>
      <w:r>
        <w:rPr>
          <w:b w:val="0"/>
          <w:i w:val="0"/>
          <w:smallCaps w:val="0"/>
          <w:strike w:val="0"/>
          <w:sz w:val="22"/>
          <w:u w:val="single"/>
        </w:rPr>
        <w:t xml:space="preserve">as </w:t>
      </w:r>
      <w:r>
        <w:rPr>
          <w:b w:val="0"/>
          <w:i w:val="0"/>
          <w:smallCaps w:val="0"/>
          <w:strike w:val="0"/>
          <w:sz w:val="22"/>
          <w:highlight w:val="cyan"/>
          <w:u w:val="single"/>
        </w:rPr>
        <w:t>humans</w:t>
      </w:r>
      <w:r>
        <w:rPr>
          <w:b w:val="0"/>
          <w:i w:val="0"/>
          <w:smallCaps w:val="0"/>
          <w:strike w:val="0"/>
          <w:sz w:val="22"/>
          <w:u w:val="single"/>
        </w:rPr>
        <w:t xml:space="preserve"> are </w:t>
      </w:r>
      <w:r>
        <w:rPr>
          <w:b/>
          <w:i w:val="0"/>
          <w:smallCaps w:val="0"/>
          <w:strike w:val="0"/>
          <w:sz w:val="22"/>
          <w:u w:val="single"/>
        </w:rPr>
        <w:t xml:space="preserve">currently </w:t>
      </w:r>
      <w:r>
        <w:rPr>
          <w:b/>
          <w:i w:val="0"/>
          <w:smallCaps w:val="0"/>
          <w:strike w:val="0"/>
          <w:sz w:val="22"/>
          <w:highlight w:val="cyan"/>
          <w:u w:val="single"/>
        </w:rPr>
        <w:t>dumping</w:t>
      </w:r>
      <w:r>
        <w:rPr>
          <w:b w:val="0"/>
          <w:i w:val="0"/>
          <w:smallCaps w:val="0"/>
          <w:strike w:val="0"/>
          <w:sz w:val="22"/>
          <w:u w:val="single"/>
        </w:rPr>
        <w:t xml:space="preserve"> with the </w:t>
      </w:r>
      <w:r>
        <w:rPr>
          <w:b w:val="0"/>
          <w:i w:val="0"/>
          <w:smallCaps w:val="0"/>
          <w:strike w:val="0"/>
          <w:sz w:val="22"/>
          <w:highlight w:val="cyan"/>
          <w:u w:val="single"/>
        </w:rPr>
        <w:t>burning</w:t>
      </w:r>
      <w:r>
        <w:rPr>
          <w:b w:val="0"/>
          <w:i w:val="0"/>
          <w:smallCaps w:val="0"/>
          <w:strike w:val="0"/>
          <w:sz w:val="22"/>
          <w:u w:val="single"/>
        </w:rPr>
        <w:t xml:space="preserve"> of </w:t>
      </w:r>
      <w:r>
        <w:rPr>
          <w:b w:val="0"/>
          <w:i w:val="0"/>
          <w:smallCaps w:val="0"/>
          <w:strike w:val="0"/>
          <w:sz w:val="22"/>
          <w:highlight w:val="cyan"/>
          <w:u w:val="single"/>
        </w:rPr>
        <w:t>fossil fuels and clearing</w:t>
      </w:r>
      <w:r>
        <w:rPr>
          <w:b w:val="0"/>
          <w:i w:val="0"/>
          <w:smallCaps w:val="0"/>
          <w:strike w:val="0"/>
          <w:sz w:val="22"/>
          <w:u w:val="single"/>
        </w:rPr>
        <w:t xml:space="preserve"> of the world’s </w:t>
      </w:r>
      <w:r>
        <w:rPr>
          <w:b w:val="0"/>
          <w:i w:val="0"/>
          <w:smallCaps w:val="0"/>
          <w:strike w:val="0"/>
          <w:sz w:val="22"/>
          <w:highlight w:val="cyan"/>
          <w:u w:val="single"/>
        </w:rPr>
        <w:t>forests</w:t>
      </w:r>
      <w:r>
        <w:rPr>
          <w:b w:val="0"/>
          <w:i w:val="0"/>
          <w:smallCaps w:val="0"/>
          <w:strike w:val="0"/>
          <w:sz w:val="16"/>
          <w:u w:val="none"/>
        </w:rPr>
        <w:t xml:space="preserve">—about 3 trillion </w:t>
      </w:r>
      <w:r>
        <w:rPr>
          <w:b w:val="0"/>
          <w:i w:val="0"/>
          <w:smallCaps w:val="0"/>
          <w:strike w:val="0"/>
          <w:sz w:val="16"/>
          <w:u w:val="none"/>
        </w:rPr>
        <w:t>tonnes</w:t>
      </w:r>
      <w:r>
        <w:rPr>
          <w:b w:val="0"/>
          <w:i w:val="0"/>
          <w:smallCaps w:val="0"/>
          <w:strike w:val="0"/>
          <w:sz w:val="16"/>
          <w:u w:val="none"/>
        </w:rPr>
        <w:t xml:space="preserve"> in all—and it was this that </w:t>
      </w:r>
      <w:r>
        <w:rPr>
          <w:b w:val="0"/>
          <w:i w:val="0"/>
          <w:smallCaps w:val="0"/>
          <w:strike w:val="0"/>
          <w:sz w:val="22"/>
          <w:highlight w:val="cyan"/>
          <w:u w:val="single"/>
        </w:rPr>
        <w:t>triggered</w:t>
      </w:r>
      <w:r>
        <w:rPr>
          <w:b w:val="0"/>
          <w:i w:val="0"/>
          <w:smallCaps w:val="0"/>
          <w:strike w:val="0"/>
          <w:sz w:val="22"/>
          <w:u w:val="single"/>
        </w:rPr>
        <w:t xml:space="preserve"> the </w:t>
      </w:r>
      <w:r>
        <w:rPr>
          <w:b/>
          <w:i w:val="0"/>
          <w:smallCaps w:val="0"/>
          <w:strike w:val="0"/>
          <w:sz w:val="22"/>
          <w:highlight w:val="cyan"/>
          <w:u w:val="single"/>
        </w:rPr>
        <w:t>hyperthermal surge</w:t>
      </w:r>
      <w:r>
        <w:rPr>
          <w:b w:val="0"/>
          <w:i w:val="0"/>
          <w:smallCaps w:val="0"/>
          <w:strike w:val="0"/>
          <w:sz w:val="22"/>
          <w:highlight w:val="cyan"/>
          <w:u w:val="single"/>
        </w:rPr>
        <w:t xml:space="preserve"> in planetary heating</w:t>
      </w:r>
      <w:r>
        <w:rPr>
          <w:b w:val="0"/>
          <w:i w:val="0"/>
          <w:smallCaps w:val="0"/>
          <w:strike w:val="0"/>
          <w:sz w:val="22"/>
          <w:u w:val="single"/>
        </w:rPr>
        <w:t>.</w:t>
      </w:r>
    </w:p>
    <w:p>
      <w:pPr>
        <w:spacing w:after="60"/>
      </w:pPr>
      <w:r>
        <w:rPr>
          <w:b w:val="0"/>
          <w:i w:val="0"/>
          <w:smallCaps w:val="0"/>
          <w:strike w:val="0"/>
          <w:sz w:val="22"/>
          <w:u w:val="single"/>
        </w:rPr>
        <w:t>As to the mechanism that could suddenly release a huge amount of extra carbon into the atmosphere and oceans and project global temperatures up by 6–9 °C, the most likely explanation is</w:t>
      </w:r>
      <w:r>
        <w:rPr>
          <w:b w:val="0"/>
          <w:i w:val="0"/>
          <w:smallCaps w:val="0"/>
          <w:strike w:val="0"/>
          <w:sz w:val="16"/>
          <w:u w:val="none"/>
        </w:rPr>
        <w:t xml:space="preserve"> the one described at the start of this chapter—</w:t>
      </w:r>
      <w:r>
        <w:rPr>
          <w:b w:val="0"/>
          <w:i w:val="0"/>
          <w:smallCaps w:val="0"/>
          <w:strike w:val="0"/>
          <w:sz w:val="22"/>
          <w:u w:val="single"/>
        </w:rPr>
        <w:t xml:space="preserve">the </w:t>
      </w:r>
      <w:r>
        <w:rPr>
          <w:b/>
          <w:i w:val="0"/>
          <w:smallCaps w:val="0"/>
          <w:strike w:val="0"/>
          <w:sz w:val="22"/>
          <w:u w:val="single"/>
        </w:rPr>
        <w:t>rapid melting</w:t>
      </w:r>
      <w:r>
        <w:rPr>
          <w:b w:val="0"/>
          <w:i w:val="0"/>
          <w:smallCaps w:val="0"/>
          <w:strike w:val="0"/>
          <w:sz w:val="22"/>
          <w:u w:val="single"/>
        </w:rPr>
        <w:t xml:space="preserve"> and </w:t>
      </w:r>
      <w:r>
        <w:rPr>
          <w:b/>
          <w:i w:val="0"/>
          <w:smallCaps w:val="0"/>
          <w:strike w:val="0"/>
          <w:sz w:val="22"/>
          <w:u w:val="single"/>
        </w:rPr>
        <w:t>escape</w:t>
      </w:r>
      <w:r>
        <w:rPr>
          <w:b w:val="0"/>
          <w:i w:val="0"/>
          <w:smallCaps w:val="0"/>
          <w:strike w:val="0"/>
          <w:sz w:val="22"/>
          <w:u w:val="single"/>
        </w:rPr>
        <w:t xml:space="preserve"> of</w:t>
      </w:r>
      <w:r>
        <w:rPr>
          <w:b w:val="0"/>
          <w:i w:val="0"/>
          <w:smallCaps w:val="0"/>
          <w:strike w:val="0"/>
          <w:sz w:val="16"/>
          <w:u w:val="none"/>
        </w:rPr>
        <w:t xml:space="preserve"> billions of </w:t>
      </w:r>
      <w:r>
        <w:rPr>
          <w:b w:val="0"/>
          <w:i w:val="0"/>
          <w:smallCaps w:val="0"/>
          <w:strike w:val="0"/>
          <w:sz w:val="16"/>
          <w:u w:val="none"/>
        </w:rPr>
        <w:t>tonnes</w:t>
      </w:r>
      <w:r>
        <w:rPr>
          <w:b w:val="0"/>
          <w:i w:val="0"/>
          <w:smallCaps w:val="0"/>
          <w:strike w:val="0"/>
          <w:sz w:val="16"/>
          <w:u w:val="none"/>
        </w:rPr>
        <w:t xml:space="preserve"> of </w:t>
      </w:r>
      <w:r>
        <w:rPr>
          <w:b/>
          <w:i w:val="0"/>
          <w:smallCaps w:val="0"/>
          <w:strike w:val="0"/>
          <w:sz w:val="22"/>
          <w:u w:val="single"/>
        </w:rPr>
        <w:t>frozen methane</w:t>
      </w:r>
      <w:r>
        <w:rPr>
          <w:b w:val="0"/>
          <w:i w:val="0"/>
          <w:smallCaps w:val="0"/>
          <w:strike w:val="0"/>
          <w:sz w:val="16"/>
          <w:u w:val="none"/>
        </w:rPr>
        <w:t xml:space="preserve">, CH </w:t>
      </w:r>
      <w:r>
        <w:rPr>
          <w:b w:val="0"/>
          <w:i w:val="0"/>
          <w:smallCaps w:val="0"/>
          <w:strike w:val="0"/>
          <w:sz w:val="16"/>
          <w:u w:val="none"/>
        </w:rPr>
        <w:t>4 ,</w:t>
      </w:r>
      <w:r>
        <w:rPr>
          <w:b w:val="0"/>
          <w:i w:val="0"/>
          <w:smallCaps w:val="0"/>
          <w:strike w:val="0"/>
          <w:sz w:val="16"/>
          <w:u w:val="none"/>
        </w:rPr>
        <w:t xml:space="preserve"> currently locked in tundra and seabed sediments. This phenomenon, dubbed the “clathrate </w:t>
      </w:r>
      <w:r>
        <w:rPr>
          <w:b w:val="0"/>
          <w:i w:val="0"/>
          <w:smallCaps w:val="0"/>
          <w:strike w:val="0"/>
          <w:sz w:val="16"/>
          <w:u w:val="none"/>
        </w:rPr>
        <w:t>gun ”</w:t>
      </w:r>
      <w:r>
        <w:rPr>
          <w:b w:val="0"/>
          <w:i w:val="0"/>
          <w:smallCaps w:val="0"/>
          <w:strike w:val="0"/>
          <w:sz w:val="16"/>
          <w:u w:val="none"/>
        </w:rPr>
        <w:t xml:space="preserve"> (Kennett et al. 2003), is now linked by scientists not only with the PETM event but also, according to </w:t>
      </w:r>
      <w:r>
        <w:rPr>
          <w:b w:val="0"/>
          <w:i w:val="0"/>
          <w:smallCaps w:val="0"/>
          <w:strike w:val="0"/>
          <w:sz w:val="16"/>
          <w:u w:val="none"/>
        </w:rPr>
        <w:t>palaeontologist</w:t>
      </w:r>
      <w:r>
        <w:rPr>
          <w:b w:val="0"/>
          <w:i w:val="0"/>
          <w:smallCaps w:val="0"/>
          <w:strike w:val="0"/>
          <w:sz w:val="16"/>
          <w:u w:val="none"/>
        </w:rPr>
        <w:t xml:space="preserve"> Peter Ward, with the Great Death of the Permian, the worst annihilation in the history of life on Earth (Ward 2008). The significance of the clathrates is that they consist of methane, a gas that is 72 times more powerful than CO 2 as a climate forcing agent in the short run, and 25 times stronger over a century or so. The clathrates could be released by a process known as </w:t>
      </w:r>
      <w:r>
        <w:rPr>
          <w:b w:val="0"/>
          <w:i w:val="0"/>
          <w:smallCaps w:val="0"/>
          <w:strike w:val="0"/>
          <w:sz w:val="16"/>
          <w:u w:val="none"/>
        </w:rPr>
        <w:t>‘ ocean</w:t>
      </w:r>
      <w:r>
        <w:rPr>
          <w:b w:val="0"/>
          <w:i w:val="0"/>
          <w:smallCaps w:val="0"/>
          <w:strike w:val="0"/>
          <w:sz w:val="16"/>
          <w:u w:val="none"/>
        </w:rPr>
        <w:t xml:space="preserve"> overturning ’, a shift in global current patterns caused by moderate warming, which brings warmer water from the surface down into the depths, to melt the deposits of frozen gas. Unlocking several trillion </w:t>
      </w:r>
      <w:r>
        <w:rPr>
          <w:b w:val="0"/>
          <w:i w:val="0"/>
          <w:smallCaps w:val="0"/>
          <w:strike w:val="0"/>
          <w:sz w:val="16"/>
          <w:u w:val="none"/>
        </w:rPr>
        <w:t>tonnes</w:t>
      </w:r>
      <w:r>
        <w:rPr>
          <w:b w:val="0"/>
          <w:i w:val="0"/>
          <w:smallCaps w:val="0"/>
          <w:strike w:val="0"/>
          <w:sz w:val="16"/>
          <w:u w:val="none"/>
        </w:rPr>
        <w:t xml:space="preserve"> of methane would cause global temperatures to rocket upwards sharply. Once such a process gets under way, most experts consider, warming will happen so fast it is doubtful if humans could do anything to stop it even if they instantly ceased all burning of fossil fuels.</w:t>
      </w:r>
    </w:p>
    <w:p>
      <w:pPr>
        <w:spacing w:after="60"/>
      </w:pPr>
      <w:r>
        <w:rPr>
          <w:b w:val="0"/>
          <w:i w:val="0"/>
          <w:smallCaps w:val="0"/>
          <w:strike w:val="0"/>
          <w:sz w:val="16"/>
          <w:u w:val="none"/>
        </w:rPr>
        <w:t xml:space="preserve"> </w:t>
      </w:r>
      <w:r>
        <w:rPr>
          <w:b w:val="0"/>
          <w:i w:val="0"/>
          <w:smallCaps w:val="0"/>
          <w:strike w:val="0"/>
          <w:sz w:val="22"/>
          <w:u w:val="single"/>
        </w:rPr>
        <w:t>This ‘</w:t>
      </w:r>
      <w:r>
        <w:rPr>
          <w:b/>
          <w:i w:val="0"/>
          <w:smallCaps w:val="0"/>
          <w:strike w:val="0"/>
          <w:sz w:val="22"/>
          <w:highlight w:val="cyan"/>
          <w:u w:val="single"/>
        </w:rPr>
        <w:t>double whammy</w:t>
      </w:r>
      <w:r>
        <w:rPr>
          <w:b w:val="0"/>
          <w:i w:val="0"/>
          <w:smallCaps w:val="0"/>
          <w:strike w:val="0"/>
          <w:sz w:val="22"/>
          <w:highlight w:val="cyan"/>
          <w:u w:val="single"/>
        </w:rPr>
        <w:t>’ of global warming</w:t>
      </w:r>
      <w:r>
        <w:rPr>
          <w:b w:val="0"/>
          <w:i w:val="0"/>
          <w:smallCaps w:val="0"/>
          <w:strike w:val="0"/>
          <w:sz w:val="16"/>
          <w:u w:val="none"/>
        </w:rPr>
        <w:t xml:space="preserve"> caused by humans releasing three trillion </w:t>
      </w:r>
      <w:r>
        <w:rPr>
          <w:b w:val="0"/>
          <w:i w:val="0"/>
          <w:smallCaps w:val="0"/>
          <w:strike w:val="0"/>
          <w:sz w:val="16"/>
          <w:u w:val="none"/>
        </w:rPr>
        <w:t>tonnes</w:t>
      </w:r>
      <w:r>
        <w:rPr>
          <w:b w:val="0"/>
          <w:i w:val="0"/>
          <w:smallCaps w:val="0"/>
          <w:strike w:val="0"/>
          <w:sz w:val="16"/>
          <w:u w:val="none"/>
        </w:rPr>
        <w:t xml:space="preserve"> of fossil carbon which then precipitates an uncontrollable second phase driven by the melting of all or part of the five trillion </w:t>
      </w:r>
      <w:r>
        <w:rPr>
          <w:b w:val="0"/>
          <w:i w:val="0"/>
          <w:smallCaps w:val="0"/>
          <w:strike w:val="0"/>
          <w:sz w:val="16"/>
          <w:u w:val="none"/>
        </w:rPr>
        <w:t>tonnes</w:t>
      </w:r>
      <w:r>
        <w:rPr>
          <w:b w:val="0"/>
          <w:i w:val="0"/>
          <w:smallCaps w:val="0"/>
          <w:strike w:val="0"/>
          <w:sz w:val="16"/>
          <w:u w:val="none"/>
        </w:rPr>
        <w:t xml:space="preserve"> of natural methane deposits (Buff et &amp; Archer 2004) </w:t>
      </w:r>
      <w:r>
        <w:rPr>
          <w:b w:val="0"/>
          <w:i w:val="0"/>
          <w:smallCaps w:val="0"/>
          <w:strike w:val="0"/>
          <w:sz w:val="22"/>
          <w:u w:val="single"/>
        </w:rPr>
        <w:t xml:space="preserve">is the </w:t>
      </w:r>
      <w:r>
        <w:rPr>
          <w:b/>
          <w:i w:val="0"/>
          <w:smallCaps w:val="0"/>
          <w:strike w:val="0"/>
          <w:sz w:val="22"/>
          <w:highlight w:val="cyan"/>
          <w:u w:val="single"/>
        </w:rPr>
        <w:t>principal threat</w:t>
      </w:r>
      <w:r>
        <w:rPr>
          <w:b w:val="0"/>
          <w:i w:val="0"/>
          <w:smallCaps w:val="0"/>
          <w:strike w:val="0"/>
          <w:sz w:val="22"/>
          <w:highlight w:val="cyan"/>
          <w:u w:val="single"/>
        </w:rPr>
        <w:t xml:space="preserve"> to</w:t>
      </w:r>
      <w:r>
        <w:rPr>
          <w:b w:val="0"/>
          <w:i w:val="0"/>
          <w:smallCaps w:val="0"/>
          <w:strike w:val="0"/>
          <w:sz w:val="16"/>
          <w:u w:val="none"/>
        </w:rPr>
        <w:t xml:space="preserve"> </w:t>
      </w:r>
      <w:r>
        <w:rPr>
          <w:b w:val="0"/>
          <w:i w:val="0"/>
          <w:smallCaps w:val="0"/>
          <w:strike w:val="0"/>
          <w:sz w:val="16"/>
          <w:u w:val="none"/>
        </w:rPr>
        <w:t>civilisation</w:t>
      </w:r>
      <w:r>
        <w:rPr>
          <w:b w:val="0"/>
          <w:i w:val="0"/>
          <w:smallCaps w:val="0"/>
          <w:strike w:val="0"/>
          <w:sz w:val="16"/>
          <w:u w:val="none"/>
        </w:rPr>
        <w:t xml:space="preserve"> in the twenty-first century and, combined with nuclear conflict (Chap. 4), to </w:t>
      </w:r>
      <w:r>
        <w:rPr>
          <w:b w:val="0"/>
          <w:i w:val="0"/>
          <w:smallCaps w:val="0"/>
          <w:strike w:val="0"/>
          <w:sz w:val="22"/>
          <w:u w:val="single"/>
        </w:rPr>
        <w:t xml:space="preserve">the </w:t>
      </w:r>
      <w:r>
        <w:rPr>
          <w:b/>
          <w:i w:val="0"/>
          <w:smallCaps w:val="0"/>
          <w:strike w:val="0"/>
          <w:sz w:val="22"/>
          <w:highlight w:val="cyan"/>
          <w:u w:val="single"/>
        </w:rPr>
        <w:t>survival of the human species</w:t>
      </w:r>
      <w:r>
        <w:rPr>
          <w:b w:val="0"/>
          <w:i w:val="0"/>
          <w:smallCaps w:val="0"/>
          <w:strike w:val="0"/>
          <w:sz w:val="16"/>
          <w:u w:val="none"/>
        </w:rPr>
        <w:t>.</w:t>
      </w:r>
    </w:p>
    <w:p>
      <w:pPr>
        <w:spacing w:after="60"/>
      </w:pPr>
      <w:r>
        <w:rPr>
          <w:b w:val="0"/>
          <w:i w:val="0"/>
          <w:smallCaps w:val="0"/>
          <w:strike w:val="0"/>
          <w:sz w:val="16"/>
          <w:u w:val="none"/>
        </w:rPr>
        <w:t xml:space="preserve"> The IPCC’s fifth report states that the melting of between 37 and 81 % of the world’s tundra permafrost is ‘virtually certain’ adding “</w:t>
      </w:r>
      <w:r>
        <w:rPr>
          <w:b w:val="0"/>
          <w:i w:val="0"/>
          <w:smallCaps w:val="0"/>
          <w:strike w:val="0"/>
          <w:sz w:val="22"/>
          <w:u w:val="single"/>
        </w:rPr>
        <w:t xml:space="preserve">There is a </w:t>
      </w:r>
      <w:r>
        <w:rPr>
          <w:b/>
          <w:i w:val="0"/>
          <w:smallCaps w:val="0"/>
          <w:strike w:val="0"/>
          <w:sz w:val="22"/>
          <w:highlight w:val="cyan"/>
          <w:u w:val="single"/>
        </w:rPr>
        <w:t>high risk</w:t>
      </w:r>
      <w:r>
        <w:rPr>
          <w:b w:val="0"/>
          <w:i w:val="0"/>
          <w:smallCaps w:val="0"/>
          <w:strike w:val="0"/>
          <w:sz w:val="22"/>
          <w:highlight w:val="cyan"/>
          <w:u w:val="single"/>
        </w:rPr>
        <w:t xml:space="preserve"> of </w:t>
      </w:r>
      <w:r>
        <w:rPr>
          <w:b/>
          <w:i w:val="0"/>
          <w:smallCaps w:val="0"/>
          <w:strike w:val="0"/>
          <w:sz w:val="22"/>
          <w:highlight w:val="cyan"/>
          <w:u w:val="single"/>
        </w:rPr>
        <w:t>substantial carbon</w:t>
      </w:r>
      <w:r>
        <w:rPr>
          <w:b w:val="0"/>
          <w:i w:val="0"/>
          <w:smallCaps w:val="0"/>
          <w:strike w:val="0"/>
          <w:sz w:val="22"/>
          <w:highlight w:val="cyan"/>
          <w:u w:val="single"/>
        </w:rPr>
        <w:t xml:space="preserve"> and </w:t>
      </w:r>
      <w:r>
        <w:rPr>
          <w:b/>
          <w:i w:val="0"/>
          <w:smallCaps w:val="0"/>
          <w:strike w:val="0"/>
          <w:sz w:val="22"/>
          <w:highlight w:val="cyan"/>
          <w:u w:val="single"/>
        </w:rPr>
        <w:t>methane emissions</w:t>
      </w:r>
      <w:r>
        <w:rPr>
          <w:b w:val="0"/>
          <w:i w:val="0"/>
          <w:smallCaps w:val="0"/>
          <w:strike w:val="0"/>
          <w:sz w:val="22"/>
          <w:highlight w:val="cyan"/>
          <w:u w:val="single"/>
        </w:rPr>
        <w:t xml:space="preserve"> as a result of </w:t>
      </w:r>
      <w:r>
        <w:rPr>
          <w:b/>
          <w:i w:val="0"/>
          <w:smallCaps w:val="0"/>
          <w:strike w:val="0"/>
          <w:sz w:val="22"/>
          <w:highlight w:val="cyan"/>
          <w:u w:val="single"/>
        </w:rPr>
        <w:t xml:space="preserve">permafrost </w:t>
      </w:r>
      <w:r>
        <w:rPr>
          <w:b/>
          <w:i w:val="0"/>
          <w:smallCaps w:val="0"/>
          <w:strike w:val="0"/>
          <w:sz w:val="22"/>
          <w:highlight w:val="cyan"/>
          <w:u w:val="single"/>
        </w:rPr>
        <w:t>thawing</w:t>
      </w:r>
      <w:r>
        <w:rPr>
          <w:b w:val="0"/>
          <w:i w:val="0"/>
          <w:smallCaps w:val="0"/>
          <w:strike w:val="0"/>
          <w:sz w:val="16"/>
          <w:u w:val="none"/>
        </w:rPr>
        <w:t xml:space="preserve"> ”</w:t>
      </w:r>
      <w:r>
        <w:rPr>
          <w:b w:val="0"/>
          <w:i w:val="0"/>
          <w:smallCaps w:val="0"/>
          <w:strike w:val="0"/>
          <w:sz w:val="16"/>
          <w:u w:val="none"/>
        </w:rPr>
        <w:t xml:space="preserve"> ((IPCC 2014a), p. 74). This could involve the venting of as much as 920 billion </w:t>
      </w:r>
      <w:r>
        <w:rPr>
          <w:b w:val="0"/>
          <w:i w:val="0"/>
          <w:smallCaps w:val="0"/>
          <w:strike w:val="0"/>
          <w:sz w:val="16"/>
          <w:u w:val="none"/>
        </w:rPr>
        <w:t>tonnes</w:t>
      </w:r>
      <w:r>
        <w:rPr>
          <w:b w:val="0"/>
          <w:i w:val="0"/>
          <w:smallCaps w:val="0"/>
          <w:strike w:val="0"/>
          <w:sz w:val="16"/>
          <w:u w:val="none"/>
        </w:rPr>
        <w:t xml:space="preserve"> of carbon. However, the Panel did not venture an estimate for methane emissions from the melting of the far larger seabed clathrates and </w:t>
      </w:r>
      <w:r>
        <w:rPr>
          <w:b w:val="0"/>
          <w:i w:val="0"/>
          <w:smallCaps w:val="0"/>
          <w:strike w:val="0"/>
          <w:sz w:val="16"/>
          <w:u w:val="none"/>
        </w:rPr>
        <w:t>a number of</w:t>
      </w:r>
      <w:r>
        <w:rPr>
          <w:b w:val="0"/>
          <w:i w:val="0"/>
          <w:smallCaps w:val="0"/>
          <w:strike w:val="0"/>
          <w:sz w:val="16"/>
          <w:u w:val="none"/>
        </w:rPr>
        <w:t xml:space="preserve"> scientists have publicly </w:t>
      </w:r>
      <w:r>
        <w:rPr>
          <w:b w:val="0"/>
          <w:i w:val="0"/>
          <w:smallCaps w:val="0"/>
          <w:strike w:val="0"/>
          <w:sz w:val="16"/>
          <w:u w:val="none"/>
        </w:rPr>
        <w:t>criticised</w:t>
      </w:r>
      <w:r>
        <w:rPr>
          <w:b w:val="0"/>
          <w:i w:val="0"/>
          <w:smallCaps w:val="0"/>
          <w:strike w:val="0"/>
          <w:sz w:val="16"/>
          <w:u w:val="none"/>
        </w:rPr>
        <w:t xml:space="preserve"> the world’s leading climate body for remaining so close-lipped about this mega-threat to human existence. The IPCC’s reticence is thought to be founded on a lack of adequate scientific data to make a pronouncement with confidence—and partly to fear of the mischief which the fossil fuels lobby would make of any premature estimates. However, </w:t>
      </w:r>
      <w:r>
        <w:rPr>
          <w:b w:val="0"/>
          <w:i w:val="0"/>
          <w:smallCaps w:val="0"/>
          <w:strike w:val="0"/>
          <w:sz w:val="16"/>
          <w:u w:val="none"/>
        </w:rPr>
        <w:t>it</w:t>
      </w:r>
      <w:r>
        <w:rPr>
          <w:b w:val="0"/>
          <w:i w:val="0"/>
          <w:smallCaps w:val="0"/>
          <w:strike w:val="0"/>
          <w:sz w:val="16"/>
          <w:u w:val="none"/>
        </w:rPr>
        <w:t xml:space="preserve"> critics </w:t>
      </w:r>
      <w:r>
        <w:rPr>
          <w:b w:val="0"/>
          <w:i w:val="0"/>
          <w:smallCaps w:val="0"/>
          <w:strike w:val="0"/>
          <w:sz w:val="16"/>
          <w:u w:val="none"/>
        </w:rPr>
        <w:t>argue,</w:t>
      </w:r>
      <w:r>
        <w:rPr>
          <w:b w:val="0"/>
          <w:i w:val="0"/>
          <w:smallCaps w:val="0"/>
          <w:strike w:val="0"/>
          <w:sz w:val="16"/>
          <w:u w:val="none"/>
        </w:rPr>
        <w:t xml:space="preserve"> by the time we know for sure that the Arctic and seabed methane is escaping in large volumes, it will be too late to do anything about it.</w:t>
      </w:r>
    </w:p>
    <w:p>
      <w:pPr>
        <w:spacing w:after="60"/>
      </w:pPr>
      <w:r>
        <w:rPr>
          <w:b w:val="0"/>
          <w:i w:val="0"/>
          <w:smallCaps w:val="0"/>
          <w:strike w:val="0"/>
          <w:sz w:val="16"/>
          <w:u w:val="none"/>
        </w:rPr>
        <w:t xml:space="preserve"> The difficulty is that no-one knows how quickly the Earth will heat up, as this depends on something that cannot be scientifically predicted: the </w:t>
      </w:r>
      <w:r>
        <w:rPr>
          <w:b w:val="0"/>
          <w:i w:val="0"/>
          <w:smallCaps w:val="0"/>
          <w:strike w:val="0"/>
          <w:sz w:val="16"/>
          <w:u w:val="none"/>
        </w:rPr>
        <w:t>behaviour</w:t>
      </w:r>
      <w:r>
        <w:rPr>
          <w:b w:val="0"/>
          <w:i w:val="0"/>
          <w:smallCaps w:val="0"/>
          <w:strike w:val="0"/>
          <w:sz w:val="16"/>
          <w:u w:val="none"/>
        </w:rPr>
        <w:t xml:space="preserve"> of the whole human species and the timeliness with which we act. </w:t>
      </w:r>
      <w:r>
        <w:rPr>
          <w:b w:val="0"/>
          <w:i w:val="0"/>
          <w:smallCaps w:val="0"/>
          <w:strike w:val="0"/>
          <w:sz w:val="22"/>
          <w:u w:val="single"/>
        </w:rPr>
        <w:t>Failure to abolish carbon emissions in time will make a 4–5 °C rise in temperature likely</w:t>
      </w:r>
      <w:r>
        <w:rPr>
          <w:b w:val="0"/>
          <w:i w:val="0"/>
          <w:smallCaps w:val="0"/>
          <w:strike w:val="0"/>
          <w:sz w:val="16"/>
          <w:u w:val="none"/>
        </w:rPr>
        <w:t xml:space="preserve">. As to what that may mean, here are some eminent </w:t>
      </w:r>
      <w:r>
        <w:rPr>
          <w:b w:val="0"/>
          <w:i w:val="0"/>
          <w:smallCaps w:val="0"/>
          <w:strike w:val="0"/>
          <w:sz w:val="16"/>
          <w:u w:val="none"/>
        </w:rPr>
        <w:t>opinions :</w:t>
      </w:r>
    </w:p>
    <w:p>
      <w:pPr>
        <w:spacing w:after="60"/>
      </w:pPr>
      <w:r>
        <w:rPr>
          <w:b w:val="0"/>
          <w:i w:val="0"/>
          <w:smallCaps w:val="0"/>
          <w:strike w:val="0"/>
          <w:sz w:val="16"/>
          <w:u w:val="none"/>
        </w:rPr>
        <w:t xml:space="preserve">• Warming of 5 °C will mean the planet can support fewer than 1 billion people—Hans-Joachim </w:t>
      </w:r>
      <w:r>
        <w:rPr>
          <w:b w:val="0"/>
          <w:i w:val="0"/>
          <w:smallCaps w:val="0"/>
          <w:strike w:val="0"/>
          <w:sz w:val="16"/>
          <w:u w:val="none"/>
        </w:rPr>
        <w:t>Shellnhuber</w:t>
      </w:r>
      <w:r>
        <w:rPr>
          <w:b w:val="0"/>
          <w:i w:val="0"/>
          <w:smallCaps w:val="0"/>
          <w:strike w:val="0"/>
          <w:sz w:val="16"/>
          <w:u w:val="none"/>
        </w:rPr>
        <w:t>, Potsdam Institute for Climate Impact Research (Kanter 2009)</w:t>
      </w:r>
    </w:p>
    <w:p>
      <w:pPr>
        <w:spacing w:after="60"/>
      </w:pPr>
      <w:r>
        <w:rPr>
          <w:b w:val="0"/>
          <w:i w:val="0"/>
          <w:smallCaps w:val="0"/>
          <w:strike w:val="0"/>
          <w:sz w:val="16"/>
          <w:u w:val="none"/>
        </w:rPr>
        <w:t xml:space="preserve">• With temperature increases of 4–7 °C </w:t>
      </w:r>
      <w:r>
        <w:rPr>
          <w:b/>
          <w:i w:val="0"/>
          <w:smallCaps w:val="0"/>
          <w:strike w:val="0"/>
          <w:sz w:val="22"/>
          <w:highlight w:val="cyan"/>
          <w:u w:val="single"/>
        </w:rPr>
        <w:t>billions of people</w:t>
      </w:r>
      <w:r>
        <w:rPr>
          <w:b w:val="0"/>
          <w:i w:val="0"/>
          <w:smallCaps w:val="0"/>
          <w:strike w:val="0"/>
          <w:sz w:val="22"/>
          <w:highlight w:val="cyan"/>
          <w:u w:val="single"/>
        </w:rPr>
        <w:t xml:space="preserve"> will have to move and there will be </w:t>
      </w:r>
      <w:r>
        <w:rPr>
          <w:b/>
          <w:i w:val="0"/>
          <w:smallCaps w:val="0"/>
          <w:strike w:val="0"/>
          <w:sz w:val="22"/>
          <w:highlight w:val="cyan"/>
          <w:u w:val="single"/>
        </w:rPr>
        <w:t>very severe conflict</w:t>
      </w:r>
      <w:r>
        <w:rPr>
          <w:b w:val="0"/>
          <w:i w:val="0"/>
          <w:smallCaps w:val="0"/>
          <w:strike w:val="0"/>
          <w:sz w:val="16"/>
          <w:u w:val="none"/>
        </w:rPr>
        <w:t>—Nicholas Stern, London School of Economics (Kanter 2009)</w:t>
      </w:r>
    </w:p>
    <w:p>
      <w:pPr>
        <w:spacing w:after="60"/>
      </w:pPr>
      <w:r>
        <w:rPr>
          <w:b w:val="0"/>
          <w:i w:val="0"/>
          <w:smallCaps w:val="0"/>
          <w:strike w:val="0"/>
          <w:sz w:val="16"/>
          <w:u w:val="none"/>
        </w:rPr>
        <w:t>• Food shortages, refugee crises, flooding of major cities and entire island nations, mass extinction of plants and animals, and a climate so drastically altered it may be dangerous for people to work or play outside during the hottest times of the year—IPCC Fifth Assessment (IPCC 2014b)</w:t>
      </w:r>
    </w:p>
    <w:p>
      <w:pPr>
        <w:spacing w:after="60"/>
      </w:pPr>
      <w:r>
        <w:rPr>
          <w:b w:val="0"/>
          <w:i w:val="0"/>
          <w:smallCaps w:val="0"/>
          <w:strike w:val="0"/>
          <w:sz w:val="16"/>
          <w:u w:val="none"/>
        </w:rPr>
        <w:t>• Corn and soybean yields in the US may decrease by 63–82 %—Schlenker and Roberts, Arizona State University (Schlenker &amp; Roberts 2009a)</w:t>
      </w:r>
    </w:p>
    <w:p>
      <w:pPr>
        <w:spacing w:after="60"/>
      </w:pPr>
      <w:r>
        <w:rPr>
          <w:b w:val="0"/>
          <w:i w:val="0"/>
          <w:smallCaps w:val="0"/>
          <w:strike w:val="0"/>
          <w:sz w:val="16"/>
          <w:u w:val="none"/>
        </w:rPr>
        <w:t xml:space="preserve">• </w:t>
      </w:r>
      <w:r>
        <w:rPr>
          <w:b w:val="0"/>
          <w:i w:val="0"/>
          <w:smallCaps w:val="0"/>
          <w:strike w:val="0"/>
          <w:sz w:val="22"/>
          <w:u w:val="single"/>
        </w:rPr>
        <w:t xml:space="preserve">Up to </w:t>
      </w:r>
      <w:r>
        <w:rPr>
          <w:b/>
          <w:i w:val="0"/>
          <w:smallCaps w:val="0"/>
          <w:strike w:val="0"/>
          <w:sz w:val="22"/>
          <w:highlight w:val="cyan"/>
          <w:u w:val="single"/>
        </w:rPr>
        <w:t>35%</w:t>
      </w:r>
      <w:r>
        <w:rPr>
          <w:b w:val="0"/>
          <w:i w:val="0"/>
          <w:smallCaps w:val="0"/>
          <w:strike w:val="0"/>
          <w:sz w:val="22"/>
          <w:highlight w:val="cyan"/>
          <w:u w:val="single"/>
        </w:rPr>
        <w:t xml:space="preserve"> of</w:t>
      </w:r>
      <w:r>
        <w:rPr>
          <w:b w:val="0"/>
          <w:i w:val="0"/>
          <w:smallCaps w:val="0"/>
          <w:strike w:val="0"/>
          <w:sz w:val="16"/>
          <w:u w:val="none"/>
        </w:rPr>
        <w:t xml:space="preserve"> the Earth’s </w:t>
      </w:r>
      <w:r>
        <w:rPr>
          <w:b w:val="0"/>
          <w:i w:val="0"/>
          <w:smallCaps w:val="0"/>
          <w:strike w:val="0"/>
          <w:sz w:val="22"/>
          <w:highlight w:val="cyan"/>
          <w:u w:val="single"/>
        </w:rPr>
        <w:t>species</w:t>
      </w:r>
      <w:r>
        <w:rPr>
          <w:b w:val="0"/>
          <w:i w:val="0"/>
          <w:smallCaps w:val="0"/>
          <w:strike w:val="0"/>
          <w:sz w:val="22"/>
          <w:u w:val="single"/>
        </w:rPr>
        <w:t xml:space="preserve"> will be </w:t>
      </w:r>
      <w:r>
        <w:rPr>
          <w:b/>
          <w:i w:val="0"/>
          <w:smallCaps w:val="0"/>
          <w:strike w:val="0"/>
          <w:sz w:val="22"/>
          <w:highlight w:val="cyan"/>
          <w:u w:val="single"/>
        </w:rPr>
        <w:t>committed to extinction</w:t>
      </w:r>
      <w:r>
        <w:rPr>
          <w:b w:val="0"/>
          <w:i w:val="0"/>
          <w:smallCaps w:val="0"/>
          <w:strike w:val="0"/>
          <w:sz w:val="16"/>
          <w:u w:val="none"/>
        </w:rPr>
        <w:t>—Chris Thomas, University of Leeds (Thomas et al. 2004)</w:t>
      </w:r>
    </w:p>
    <w:p>
      <w:pPr>
        <w:spacing w:after="60"/>
      </w:pPr>
      <w:r>
        <w:rPr>
          <w:b w:val="0"/>
          <w:i w:val="0"/>
          <w:smallCaps w:val="0"/>
          <w:strike w:val="0"/>
          <w:sz w:val="16"/>
          <w:u w:val="none"/>
        </w:rPr>
        <w:t xml:space="preserve">• Total polar melting combined with thermal expansion could involve </w:t>
      </w:r>
      <w:r>
        <w:rPr>
          <w:b w:val="0"/>
          <w:i w:val="0"/>
          <w:smallCaps w:val="0"/>
          <w:strike w:val="0"/>
          <w:sz w:val="22"/>
          <w:u w:val="single"/>
        </w:rPr>
        <w:t>sea levels</w:t>
      </w:r>
      <w:r>
        <w:rPr>
          <w:b w:val="0"/>
          <w:i w:val="0"/>
          <w:smallCaps w:val="0"/>
          <w:strike w:val="0"/>
          <w:sz w:val="16"/>
          <w:u w:val="none"/>
        </w:rPr>
        <w:t xml:space="preserve"> eventually </w:t>
      </w:r>
      <w:r>
        <w:rPr>
          <w:b w:val="0"/>
          <w:i w:val="0"/>
          <w:smallCaps w:val="0"/>
          <w:strike w:val="0"/>
          <w:sz w:val="22"/>
          <w:u w:val="single"/>
        </w:rPr>
        <w:t>rising</w:t>
      </w:r>
      <w:r>
        <w:rPr>
          <w:b w:val="0"/>
          <w:i w:val="0"/>
          <w:smallCaps w:val="0"/>
          <w:strike w:val="0"/>
          <w:sz w:val="16"/>
          <w:u w:val="none"/>
        </w:rPr>
        <w:t xml:space="preserve"> by 65 m (180 ft), i.e. to the 20th floor of tall buildings, </w:t>
      </w:r>
      <w:r>
        <w:rPr>
          <w:b w:val="0"/>
          <w:i w:val="0"/>
          <w:smallCaps w:val="0"/>
          <w:strike w:val="0"/>
          <w:sz w:val="22"/>
          <w:u w:val="single"/>
        </w:rPr>
        <w:t>drowning most of the world’s coastal cities and displacing a third or more of the human population</w:t>
      </w:r>
      <w:r>
        <w:rPr>
          <w:b w:val="0"/>
          <w:i w:val="0"/>
          <w:smallCaps w:val="0"/>
          <w:strike w:val="0"/>
          <w:sz w:val="16"/>
          <w:u w:val="none"/>
        </w:rPr>
        <w:t xml:space="preserve"> (Winkelmann et al. 2015) </w:t>
      </w:r>
    </w:p>
    <w:p>
      <w:pPr>
        <w:spacing w:after="60"/>
      </w:pPr>
      <w:r>
        <w:rPr>
          <w:b w:val="0"/>
          <w:i w:val="0"/>
          <w:smallCaps w:val="0"/>
          <w:strike w:val="0"/>
          <w:sz w:val="16"/>
          <w:u w:val="none"/>
        </w:rPr>
        <w:t xml:space="preserve">• </w:t>
      </w:r>
      <w:r>
        <w:rPr>
          <w:b/>
          <w:i w:val="0"/>
          <w:smallCaps w:val="0"/>
          <w:strike w:val="0"/>
          <w:sz w:val="22"/>
          <w:highlight w:val="cyan"/>
          <w:u w:val="single"/>
        </w:rPr>
        <w:t>Intensified global instability</w:t>
      </w:r>
      <w:r>
        <w:rPr>
          <w:b w:val="0"/>
          <w:i w:val="0"/>
          <w:smallCaps w:val="0"/>
          <w:strike w:val="0"/>
          <w:sz w:val="22"/>
          <w:highlight w:val="cyan"/>
          <w:u w:val="single"/>
        </w:rPr>
        <w:t xml:space="preserve">, </w:t>
      </w:r>
      <w:r>
        <w:rPr>
          <w:b/>
          <w:i w:val="0"/>
          <w:smallCaps w:val="0"/>
          <w:strike w:val="0"/>
          <w:sz w:val="22"/>
          <w:highlight w:val="cyan"/>
          <w:u w:val="single"/>
        </w:rPr>
        <w:t>hunger</w:t>
      </w:r>
      <w:r>
        <w:rPr>
          <w:b w:val="0"/>
          <w:i w:val="0"/>
          <w:smallCaps w:val="0"/>
          <w:strike w:val="0"/>
          <w:sz w:val="22"/>
          <w:highlight w:val="cyan"/>
          <w:u w:val="single"/>
        </w:rPr>
        <w:t xml:space="preserve">, </w:t>
      </w:r>
      <w:r>
        <w:rPr>
          <w:b/>
          <w:i w:val="0"/>
          <w:smallCaps w:val="0"/>
          <w:strike w:val="0"/>
          <w:sz w:val="22"/>
          <w:highlight w:val="cyan"/>
          <w:u w:val="single"/>
        </w:rPr>
        <w:t>poverty</w:t>
      </w:r>
      <w:r>
        <w:rPr>
          <w:b w:val="0"/>
          <w:i w:val="0"/>
          <w:smallCaps w:val="0"/>
          <w:strike w:val="0"/>
          <w:sz w:val="22"/>
          <w:highlight w:val="cyan"/>
          <w:u w:val="single"/>
        </w:rPr>
        <w:t xml:space="preserve"> and </w:t>
      </w:r>
      <w:r>
        <w:rPr>
          <w:b/>
          <w:i w:val="0"/>
          <w:smallCaps w:val="0"/>
          <w:strike w:val="0"/>
          <w:sz w:val="22"/>
          <w:highlight w:val="cyan"/>
          <w:u w:val="single"/>
        </w:rPr>
        <w:t>conflict</w:t>
      </w:r>
      <w:r>
        <w:rPr>
          <w:b w:val="0"/>
          <w:i w:val="0"/>
          <w:smallCaps w:val="0"/>
          <w:strike w:val="0"/>
          <w:sz w:val="22"/>
          <w:highlight w:val="cyan"/>
          <w:u w:val="single"/>
        </w:rPr>
        <w:t xml:space="preserve">. </w:t>
      </w:r>
      <w:r>
        <w:rPr>
          <w:b/>
          <w:i w:val="0"/>
          <w:smallCaps w:val="0"/>
          <w:strike w:val="0"/>
          <w:sz w:val="22"/>
          <w:highlight w:val="cyan"/>
          <w:u w:val="single"/>
        </w:rPr>
        <w:t>Food</w:t>
      </w:r>
      <w:r>
        <w:rPr>
          <w:b w:val="0"/>
          <w:i w:val="0"/>
          <w:smallCaps w:val="0"/>
          <w:strike w:val="0"/>
          <w:sz w:val="22"/>
          <w:highlight w:val="cyan"/>
          <w:u w:val="single"/>
        </w:rPr>
        <w:t xml:space="preserve"> and </w:t>
      </w:r>
      <w:r>
        <w:rPr>
          <w:b/>
          <w:i w:val="0"/>
          <w:smallCaps w:val="0"/>
          <w:strike w:val="0"/>
          <w:sz w:val="22"/>
          <w:highlight w:val="cyan"/>
          <w:u w:val="single"/>
        </w:rPr>
        <w:t>water shortages</w:t>
      </w:r>
      <w:r>
        <w:rPr>
          <w:b w:val="0"/>
          <w:i w:val="0"/>
          <w:smallCaps w:val="0"/>
          <w:strike w:val="0"/>
          <w:sz w:val="22"/>
          <w:highlight w:val="cyan"/>
          <w:u w:val="single"/>
        </w:rPr>
        <w:t xml:space="preserve">, </w:t>
      </w:r>
      <w:r>
        <w:rPr>
          <w:b/>
          <w:i w:val="0"/>
          <w:smallCaps w:val="0"/>
          <w:strike w:val="0"/>
          <w:sz w:val="22"/>
          <w:highlight w:val="cyan"/>
          <w:u w:val="single"/>
        </w:rPr>
        <w:t>pandemic disease</w:t>
      </w:r>
      <w:r>
        <w:rPr>
          <w:b w:val="0"/>
          <w:i w:val="0"/>
          <w:smallCaps w:val="0"/>
          <w:strike w:val="0"/>
          <w:sz w:val="22"/>
          <w:highlight w:val="cyan"/>
          <w:u w:val="single"/>
        </w:rPr>
        <w:t xml:space="preserve">, disputes over </w:t>
      </w:r>
      <w:r>
        <w:rPr>
          <w:b/>
          <w:i w:val="0"/>
          <w:smallCaps w:val="0"/>
          <w:strike w:val="0"/>
          <w:sz w:val="22"/>
          <w:highlight w:val="cyan"/>
          <w:u w:val="single"/>
        </w:rPr>
        <w:t>refugees</w:t>
      </w:r>
      <w:r>
        <w:rPr>
          <w:b w:val="0"/>
          <w:i w:val="0"/>
          <w:smallCaps w:val="0"/>
          <w:strike w:val="0"/>
          <w:sz w:val="22"/>
          <w:highlight w:val="cyan"/>
          <w:u w:val="single"/>
        </w:rPr>
        <w:t xml:space="preserve"> and </w:t>
      </w:r>
      <w:r>
        <w:rPr>
          <w:b/>
          <w:i w:val="0"/>
          <w:smallCaps w:val="0"/>
          <w:strike w:val="0"/>
          <w:sz w:val="22"/>
          <w:highlight w:val="cyan"/>
          <w:u w:val="single"/>
        </w:rPr>
        <w:t>resources</w:t>
      </w:r>
      <w:r>
        <w:rPr>
          <w:b w:val="0"/>
          <w:i w:val="0"/>
          <w:smallCaps w:val="0"/>
          <w:strike w:val="0"/>
          <w:sz w:val="22"/>
          <w:highlight w:val="cyan"/>
          <w:u w:val="single"/>
        </w:rPr>
        <w:t xml:space="preserve">, and </w:t>
      </w:r>
      <w:r>
        <w:rPr>
          <w:b/>
          <w:i w:val="0"/>
          <w:smallCaps w:val="0"/>
          <w:strike w:val="0"/>
          <w:sz w:val="22"/>
          <w:highlight w:val="cyan"/>
          <w:u w:val="single"/>
        </w:rPr>
        <w:t>destruction</w:t>
      </w:r>
      <w:r>
        <w:rPr>
          <w:b w:val="0"/>
          <w:i w:val="0"/>
          <w:smallCaps w:val="0"/>
          <w:strike w:val="0"/>
          <w:sz w:val="22"/>
          <w:highlight w:val="cyan"/>
          <w:u w:val="single"/>
        </w:rPr>
        <w:t xml:space="preserve"> by </w:t>
      </w:r>
      <w:r>
        <w:rPr>
          <w:b/>
          <w:i w:val="0"/>
          <w:smallCaps w:val="0"/>
          <w:strike w:val="0"/>
          <w:sz w:val="22"/>
          <w:highlight w:val="cyan"/>
          <w:u w:val="single"/>
        </w:rPr>
        <w:t>natural disasters</w:t>
      </w:r>
      <w:r>
        <w:rPr>
          <w:b w:val="0"/>
          <w:i w:val="0"/>
          <w:smallCaps w:val="0"/>
          <w:strike w:val="0"/>
          <w:sz w:val="22"/>
          <w:u w:val="single"/>
        </w:rPr>
        <w:t xml:space="preserve"> in regions across the globe</w:t>
      </w:r>
      <w:r>
        <w:rPr>
          <w:b w:val="0"/>
          <w:i w:val="0"/>
          <w:smallCaps w:val="0"/>
          <w:strike w:val="0"/>
          <w:sz w:val="16"/>
          <w:u w:val="none"/>
        </w:rPr>
        <w:t xml:space="preserve">—Chuck Hagel, US Secretary for </w:t>
      </w:r>
      <w:r>
        <w:rPr>
          <w:b w:val="0"/>
          <w:i w:val="0"/>
          <w:smallCaps w:val="0"/>
          <w:strike w:val="0"/>
          <w:sz w:val="16"/>
          <w:u w:val="none"/>
        </w:rPr>
        <w:t>Defence</w:t>
      </w:r>
      <w:r>
        <w:rPr>
          <w:b w:val="0"/>
          <w:i w:val="0"/>
          <w:smallCaps w:val="0"/>
          <w:strike w:val="0"/>
          <w:sz w:val="16"/>
          <w:u w:val="none"/>
        </w:rPr>
        <w:t xml:space="preserve"> (Hagel 2014)</w:t>
      </w:r>
    </w:p>
    <w:p>
      <w:pPr>
        <w:spacing w:after="60"/>
      </w:pPr>
      <w:r>
        <w:rPr>
          <w:b w:val="0"/>
          <w:i w:val="0"/>
          <w:smallCaps w:val="0"/>
          <w:strike w:val="0"/>
          <w:sz w:val="16"/>
          <w:u w:val="none"/>
        </w:rPr>
        <w:t xml:space="preserve">• “Almost inconceivable challenges as human society struggles to adapt… billions of people forced to relocate.… </w:t>
      </w:r>
      <w:r>
        <w:rPr>
          <w:b w:val="0"/>
          <w:i w:val="0"/>
          <w:smallCaps w:val="0"/>
          <w:strike w:val="0"/>
          <w:sz w:val="22"/>
          <w:highlight w:val="cyan"/>
          <w:u w:val="single"/>
        </w:rPr>
        <w:t>worsening tensions</w:t>
      </w:r>
      <w:r>
        <w:rPr>
          <w:b w:val="0"/>
          <w:i w:val="0"/>
          <w:smallCaps w:val="0"/>
          <w:strike w:val="0"/>
          <w:sz w:val="22"/>
          <w:u w:val="single"/>
        </w:rPr>
        <w:t xml:space="preserve"> especially </w:t>
      </w:r>
      <w:r>
        <w:rPr>
          <w:b w:val="0"/>
          <w:i w:val="0"/>
          <w:smallCaps w:val="0"/>
          <w:strike w:val="0"/>
          <w:sz w:val="22"/>
          <w:highlight w:val="cyan"/>
          <w:u w:val="single"/>
        </w:rPr>
        <w:t>over resources</w:t>
      </w:r>
      <w:r>
        <w:rPr>
          <w:b w:val="0"/>
          <w:i w:val="0"/>
          <w:smallCaps w:val="0"/>
          <w:strike w:val="0"/>
          <w:sz w:val="16"/>
          <w:highlight w:val="cyan"/>
          <w:u w:val="none"/>
        </w:rPr>
        <w:t xml:space="preserve">… </w:t>
      </w:r>
      <w:r>
        <w:rPr>
          <w:b w:val="0"/>
          <w:i w:val="0"/>
          <w:smallCaps w:val="0"/>
          <w:strike w:val="0"/>
          <w:sz w:val="22"/>
          <w:highlight w:val="cyan"/>
          <w:u w:val="single"/>
        </w:rPr>
        <w:t xml:space="preserve">armed conflict is </w:t>
      </w:r>
      <w:r>
        <w:rPr>
          <w:b/>
          <w:i w:val="0"/>
          <w:smallCaps w:val="0"/>
          <w:strike w:val="0"/>
          <w:sz w:val="22"/>
          <w:highlight w:val="cyan"/>
          <w:u w:val="single"/>
        </w:rPr>
        <w:t>likely</w:t>
      </w:r>
      <w:r>
        <w:rPr>
          <w:b w:val="0"/>
          <w:i w:val="0"/>
          <w:smallCaps w:val="0"/>
          <w:strike w:val="0"/>
          <w:sz w:val="22"/>
          <w:highlight w:val="cyan"/>
          <w:u w:val="single"/>
        </w:rPr>
        <w:t xml:space="preserve"> and </w:t>
      </w:r>
      <w:r>
        <w:rPr>
          <w:b/>
          <w:i w:val="0"/>
          <w:smallCaps w:val="0"/>
          <w:strike w:val="0"/>
          <w:sz w:val="22"/>
          <w:highlight w:val="cyan"/>
          <w:u w:val="single"/>
        </w:rPr>
        <w:t>nuclear war</w:t>
      </w:r>
      <w:r>
        <w:rPr>
          <w:b w:val="0"/>
          <w:i w:val="0"/>
          <w:smallCaps w:val="0"/>
          <w:strike w:val="0"/>
          <w:sz w:val="22"/>
          <w:highlight w:val="cyan"/>
          <w:u w:val="single"/>
        </w:rPr>
        <w:t xml:space="preserve"> is possible</w:t>
      </w:r>
      <w:r>
        <w:rPr>
          <w:b w:val="0"/>
          <w:i w:val="0"/>
          <w:smallCaps w:val="0"/>
          <w:strike w:val="0"/>
          <w:sz w:val="22"/>
          <w:u w:val="single"/>
        </w:rPr>
        <w:t>”—</w:t>
      </w:r>
      <w:r>
        <w:rPr>
          <w:b w:val="0"/>
          <w:i w:val="0"/>
          <w:smallCaps w:val="0"/>
          <w:strike w:val="0"/>
          <w:sz w:val="16"/>
          <w:u w:val="none"/>
        </w:rPr>
        <w:t xml:space="preserve"> Kurt Campbell, Center for Strategic and International Studies (Campell et al. 2007).</w:t>
      </w:r>
    </w:p>
    <w:p>
      <w:pPr>
        <w:spacing w:after="60"/>
      </w:pPr>
      <w:r>
        <w:rPr>
          <w:b w:val="0"/>
          <w:i w:val="0"/>
          <w:smallCaps w:val="0"/>
          <w:strike w:val="0"/>
          <w:sz w:val="16"/>
          <w:u w:val="none"/>
        </w:rPr>
        <w:t>• “</w:t>
      </w:r>
      <w:r>
        <w:rPr>
          <w:b w:val="0"/>
          <w:i w:val="0"/>
          <w:smallCaps w:val="0"/>
          <w:strike w:val="0"/>
          <w:sz w:val="22"/>
          <w:u w:val="single"/>
        </w:rPr>
        <w:t xml:space="preserve">Unless we get control of (global warming), </w:t>
      </w:r>
      <w:r>
        <w:rPr>
          <w:b/>
          <w:i w:val="0"/>
          <w:smallCaps w:val="0"/>
          <w:strike w:val="0"/>
          <w:sz w:val="22"/>
          <w:highlight w:val="cyan"/>
          <w:u w:val="single"/>
        </w:rPr>
        <w:t>it will mean our extinction</w:t>
      </w:r>
      <w:r>
        <w:rPr>
          <w:b w:val="0"/>
          <w:i w:val="0"/>
          <w:smallCaps w:val="0"/>
          <w:strike w:val="0"/>
          <w:sz w:val="16"/>
          <w:u w:val="none"/>
        </w:rPr>
        <w:t xml:space="preserve"> </w:t>
      </w:r>
      <w:r>
        <w:rPr>
          <w:b w:val="0"/>
          <w:i w:val="0"/>
          <w:smallCaps w:val="0"/>
          <w:strike w:val="0"/>
          <w:sz w:val="16"/>
          <w:u w:val="none"/>
        </w:rPr>
        <w:t xml:space="preserve">eventually”—Helen Berry, Canberra University (Snow &amp; Hannam 2014).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