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Strong patents are key to </w:t>
      </w:r>
      <w:r>
        <w:rPr>
          <w:b/>
          <w:i w:val="0"/>
          <w:smallCaps w:val="0"/>
          <w:strike w:val="0"/>
          <w:sz w:val="26"/>
          <w:u w:val="single"/>
        </w:rPr>
        <w:t>innovation</w:t>
      </w:r>
      <w:r>
        <w:rPr>
          <w:b/>
          <w:i w:val="0"/>
          <w:smallCaps w:val="0"/>
          <w:strike w:val="0"/>
          <w:sz w:val="26"/>
          <w:u w:val="none"/>
        </w:rPr>
        <w:t xml:space="preserve">, </w:t>
      </w:r>
      <w:r>
        <w:rPr>
          <w:b/>
          <w:i w:val="0"/>
          <w:smallCaps w:val="0"/>
          <w:strike w:val="0"/>
          <w:sz w:val="26"/>
          <w:u w:val="single"/>
        </w:rPr>
        <w:t>tech diffusion</w:t>
      </w:r>
      <w:r>
        <w:rPr>
          <w:b/>
          <w:i w:val="0"/>
          <w:smallCaps w:val="0"/>
          <w:strike w:val="0"/>
          <w:sz w:val="26"/>
          <w:u w:val="none"/>
        </w:rPr>
        <w:t xml:space="preserve">, and </w:t>
      </w:r>
      <w:r>
        <w:rPr>
          <w:b/>
          <w:i w:val="0"/>
          <w:smallCaps w:val="0"/>
          <w:strike w:val="0"/>
          <w:sz w:val="26"/>
          <w:u w:val="single"/>
        </w:rPr>
        <w:t>cross-fertilization</w:t>
      </w:r>
      <w:r>
        <w:rPr>
          <w:b/>
          <w:i w:val="0"/>
          <w:smallCaps w:val="0"/>
          <w:strike w:val="0"/>
          <w:sz w:val="26"/>
          <w:u w:val="none"/>
        </w:rPr>
        <w:t>---every study is strongly Neg</w:t>
      </w:r>
    </w:p>
    <w:p>
      <w:pPr>
        <w:spacing w:after="80"/>
      </w:pPr>
      <w:r>
        <w:rPr>
          <w:b w:val="0"/>
          <w:i w:val="0"/>
          <w:smallCaps w:val="0"/>
          <w:strike w:val="0"/>
          <w:u w:val="none"/>
        </w:rPr>
        <w:t xml:space="preserve">David </w:t>
      </w:r>
      <w:r>
        <w:rPr>
          <w:b/>
          <w:i w:val="0"/>
          <w:smallCaps w:val="0"/>
          <w:strike w:val="0"/>
          <w:sz w:val="26"/>
          <w:u w:val="none"/>
        </w:rPr>
        <w:t>Kline 14</w:t>
      </w:r>
      <w:r>
        <w:rPr>
          <w:b w:val="0"/>
          <w:i w:val="0"/>
          <w:smallCaps w:val="0"/>
          <w:strike w:val="0"/>
          <w:u w:val="none"/>
        </w:rPr>
        <w:t xml:space="preserve">, Pulitzer Prize Winning Journalist and Strategic Communications Strategist, “Do Patents Truly Promote Innovation?”, IP </w:t>
      </w:r>
      <w:r>
        <w:rPr>
          <w:b w:val="0"/>
          <w:i w:val="0"/>
          <w:smallCaps w:val="0"/>
          <w:strike w:val="0"/>
          <w:u w:val="none"/>
        </w:rPr>
        <w:t>WatchDog</w:t>
      </w:r>
      <w:r>
        <w:rPr>
          <w:b w:val="0"/>
          <w:i w:val="0"/>
          <w:smallCaps w:val="0"/>
          <w:strike w:val="0"/>
          <w:u w:val="none"/>
        </w:rPr>
        <w:t>, 4/15/2014, http://www.ipwatchdog.com/2014/04/15/do-patents-truly-promote-innovation/id=48768/</w:t>
      </w:r>
    </w:p>
    <w:p>
      <w:pPr>
        <w:spacing w:after="60"/>
      </w:pPr>
      <w:r>
        <w:rPr>
          <w:b w:val="0"/>
          <w:i w:val="0"/>
          <w:smallCaps w:val="0"/>
          <w:strike w:val="0"/>
          <w:sz w:val="22"/>
          <w:u w:val="single"/>
        </w:rPr>
        <w:t xml:space="preserve">In recent years, </w:t>
      </w:r>
      <w:r>
        <w:rPr>
          <w:b w:val="0"/>
          <w:i w:val="0"/>
          <w:smallCaps w:val="0"/>
          <w:strike w:val="0"/>
          <w:sz w:val="22"/>
          <w:highlight w:val="cyan"/>
          <w:u w:val="single"/>
        </w:rPr>
        <w:t xml:space="preserve">a </w:t>
      </w:r>
      <w:r>
        <w:rPr>
          <w:b/>
          <w:i w:val="0"/>
          <w:smallCaps w:val="0"/>
          <w:strike w:val="0"/>
          <w:sz w:val="22"/>
          <w:highlight w:val="cyan"/>
          <w:u w:val="single"/>
        </w:rPr>
        <w:t>great many studies</w:t>
      </w:r>
      <w:r>
        <w:rPr>
          <w:b w:val="0"/>
          <w:i w:val="0"/>
          <w:smallCaps w:val="0"/>
          <w:strike w:val="0"/>
          <w:sz w:val="22"/>
          <w:u w:val="single"/>
        </w:rPr>
        <w:t xml:space="preserve"> of the real-world impact of patenting on innovation and economic growth </w:t>
      </w:r>
      <w:r>
        <w:rPr>
          <w:b w:val="0"/>
          <w:i w:val="0"/>
          <w:smallCaps w:val="0"/>
          <w:strike w:val="0"/>
          <w:sz w:val="12"/>
          <w:u w:val="none"/>
        </w:rPr>
        <w:t xml:space="preserve">(many available for free on ssrn.com) </w:t>
      </w:r>
      <w:r>
        <w:rPr>
          <w:b w:val="0"/>
          <w:i w:val="0"/>
          <w:smallCaps w:val="0"/>
          <w:strike w:val="0"/>
          <w:sz w:val="22"/>
          <w:highlight w:val="cyan"/>
          <w:u w:val="single"/>
        </w:rPr>
        <w:t>point to</w:t>
      </w:r>
      <w:r>
        <w:rPr>
          <w:b w:val="0"/>
          <w:i w:val="0"/>
          <w:smallCaps w:val="0"/>
          <w:strike w:val="0"/>
          <w:sz w:val="22"/>
          <w:u w:val="single"/>
        </w:rPr>
        <w:t xml:space="preserve"> its </w:t>
      </w:r>
      <w:r>
        <w:rPr>
          <w:b/>
          <w:i w:val="0"/>
          <w:smallCaps w:val="0"/>
          <w:strike w:val="0"/>
          <w:sz w:val="22"/>
          <w:highlight w:val="cyan"/>
          <w:u w:val="single"/>
        </w:rPr>
        <w:t>beneficial effects</w:t>
      </w:r>
      <w:r>
        <w:rPr>
          <w:b w:val="0"/>
          <w:i w:val="0"/>
          <w:smallCaps w:val="0"/>
          <w:strike w:val="0"/>
          <w:sz w:val="12"/>
          <w:u w:val="none"/>
        </w:rPr>
        <w:t xml:space="preserve">. Arrow (1962), </w:t>
      </w:r>
      <w:r>
        <w:rPr>
          <w:b w:val="0"/>
          <w:i w:val="0"/>
          <w:smallCaps w:val="0"/>
          <w:strike w:val="0"/>
          <w:sz w:val="12"/>
          <w:u w:val="none"/>
        </w:rPr>
        <w:t>Griliches</w:t>
      </w:r>
      <w:r>
        <w:rPr>
          <w:b w:val="0"/>
          <w:i w:val="0"/>
          <w:smallCaps w:val="0"/>
          <w:strike w:val="0"/>
          <w:sz w:val="12"/>
          <w:u w:val="none"/>
        </w:rPr>
        <w:t xml:space="preserve"> (1963), </w:t>
      </w:r>
      <w:r>
        <w:rPr>
          <w:b w:val="0"/>
          <w:i w:val="0"/>
          <w:smallCaps w:val="0"/>
          <w:strike w:val="0"/>
          <w:sz w:val="12"/>
          <w:u w:val="none"/>
        </w:rPr>
        <w:t>Schmookler</w:t>
      </w:r>
      <w:r>
        <w:rPr>
          <w:b w:val="0"/>
          <w:i w:val="0"/>
          <w:smallCaps w:val="0"/>
          <w:strike w:val="0"/>
          <w:sz w:val="12"/>
          <w:u w:val="none"/>
        </w:rPr>
        <w:t xml:space="preserve"> (1966), Kitch (1977), </w:t>
      </w:r>
      <w:r>
        <w:rPr>
          <w:b w:val="0"/>
          <w:i w:val="0"/>
          <w:smallCaps w:val="0"/>
          <w:strike w:val="0"/>
          <w:sz w:val="12"/>
          <w:u w:val="none"/>
        </w:rPr>
        <w:t>Reinganum</w:t>
      </w:r>
      <w:r>
        <w:rPr>
          <w:b w:val="0"/>
          <w:i w:val="0"/>
          <w:smallCaps w:val="0"/>
          <w:strike w:val="0"/>
          <w:sz w:val="12"/>
          <w:u w:val="none"/>
        </w:rPr>
        <w:t xml:space="preserve"> (1981), </w:t>
      </w:r>
      <w:r>
        <w:rPr>
          <w:b w:val="0"/>
          <w:i w:val="0"/>
          <w:smallCaps w:val="0"/>
          <w:strike w:val="0"/>
          <w:sz w:val="12"/>
          <w:u w:val="none"/>
        </w:rPr>
        <w:t>Tirole</w:t>
      </w:r>
      <w:r>
        <w:rPr>
          <w:b w:val="0"/>
          <w:i w:val="0"/>
          <w:smallCaps w:val="0"/>
          <w:strike w:val="0"/>
          <w:sz w:val="12"/>
          <w:u w:val="none"/>
        </w:rPr>
        <w:t xml:space="preserve"> (1988), Klemperer (1990), Romer (1990), Giulbert and Shapiro (1990), Grossman and </w:t>
      </w:r>
      <w:r>
        <w:rPr>
          <w:b w:val="0"/>
          <w:i w:val="0"/>
          <w:smallCaps w:val="0"/>
          <w:strike w:val="0"/>
          <w:sz w:val="12"/>
          <w:u w:val="none"/>
        </w:rPr>
        <w:t>Helpman</w:t>
      </w:r>
      <w:r>
        <w:rPr>
          <w:b w:val="0"/>
          <w:i w:val="0"/>
          <w:smallCaps w:val="0"/>
          <w:strike w:val="0"/>
          <w:sz w:val="12"/>
          <w:u w:val="none"/>
        </w:rPr>
        <w:t xml:space="preserve"> (1991), Aghion and Howitt (1992), </w:t>
      </w:r>
      <w:r>
        <w:rPr>
          <w:b w:val="0"/>
          <w:i w:val="0"/>
          <w:smallCaps w:val="0"/>
          <w:strike w:val="0"/>
          <w:sz w:val="12"/>
          <w:u w:val="none"/>
        </w:rPr>
        <w:t>Scotchmer</w:t>
      </w:r>
      <w:r>
        <w:rPr>
          <w:b w:val="0"/>
          <w:i w:val="0"/>
          <w:smallCaps w:val="0"/>
          <w:strike w:val="0"/>
          <w:sz w:val="12"/>
          <w:u w:val="none"/>
        </w:rPr>
        <w:t xml:space="preserve"> (1999), and Gallini (2002) </w:t>
      </w:r>
      <w:r>
        <w:rPr>
          <w:b/>
          <w:i w:val="0"/>
          <w:smallCaps w:val="0"/>
          <w:strike w:val="0"/>
          <w:sz w:val="22"/>
          <w:highlight w:val="cyan"/>
          <w:u w:val="single"/>
        </w:rPr>
        <w:t>all</w:t>
      </w:r>
      <w:r>
        <w:rPr>
          <w:b w:val="0"/>
          <w:i w:val="0"/>
          <w:smallCaps w:val="0"/>
          <w:strike w:val="0"/>
          <w:sz w:val="22"/>
          <w:highlight w:val="cyan"/>
          <w:u w:val="single"/>
        </w:rPr>
        <w:t xml:space="preserve"> found</w:t>
      </w:r>
      <w:r>
        <w:rPr>
          <w:b w:val="0"/>
          <w:i w:val="0"/>
          <w:smallCaps w:val="0"/>
          <w:strike w:val="0"/>
          <w:sz w:val="22"/>
          <w:u w:val="single"/>
        </w:rPr>
        <w:t xml:space="preserve"> that </w:t>
      </w:r>
      <w:r>
        <w:rPr>
          <w:b w:val="0"/>
          <w:i w:val="0"/>
          <w:smallCaps w:val="0"/>
          <w:strike w:val="0"/>
          <w:sz w:val="22"/>
          <w:highlight w:val="cyan"/>
          <w:u w:val="single"/>
        </w:rPr>
        <w:t>patents foster</w:t>
      </w:r>
      <w:r>
        <w:rPr>
          <w:b w:val="0"/>
          <w:i w:val="0"/>
          <w:smallCaps w:val="0"/>
          <w:strike w:val="0"/>
          <w:sz w:val="22"/>
          <w:u w:val="single"/>
        </w:rPr>
        <w:t xml:space="preserve"> ex ante </w:t>
      </w:r>
      <w:r>
        <w:rPr>
          <w:b w:val="0"/>
          <w:i w:val="0"/>
          <w:smallCaps w:val="0"/>
          <w:strike w:val="0"/>
          <w:sz w:val="22"/>
          <w:highlight w:val="cyan"/>
          <w:u w:val="single"/>
        </w:rPr>
        <w:t>innovation</w:t>
      </w:r>
      <w:r>
        <w:rPr>
          <w:b w:val="0"/>
          <w:i w:val="0"/>
          <w:smallCaps w:val="0"/>
          <w:strike w:val="0"/>
          <w:sz w:val="22"/>
          <w:u w:val="single"/>
        </w:rPr>
        <w:t xml:space="preserve"> — meaning, they induce people to invent because of the prospect of reward. </w:t>
      </w:r>
      <w:r>
        <w:rPr>
          <w:b w:val="0"/>
          <w:i w:val="0"/>
          <w:smallCaps w:val="0"/>
          <w:strike w:val="0"/>
          <w:sz w:val="22"/>
          <w:highlight w:val="cyan"/>
          <w:u w:val="single"/>
        </w:rPr>
        <w:t>Invention</w:t>
      </w:r>
      <w:r>
        <w:rPr>
          <w:b w:val="0"/>
          <w:i w:val="0"/>
          <w:smallCaps w:val="0"/>
          <w:strike w:val="0"/>
          <w:sz w:val="12"/>
          <w:u w:val="none"/>
        </w:rPr>
        <w:t xml:space="preserve">, it has been shown, </w:t>
      </w:r>
      <w:r>
        <w:rPr>
          <w:b w:val="0"/>
          <w:i w:val="0"/>
          <w:smallCaps w:val="0"/>
          <w:strike w:val="0"/>
          <w:sz w:val="22"/>
          <w:highlight w:val="cyan"/>
          <w:u w:val="single"/>
        </w:rPr>
        <w:t>is driven primarily</w:t>
      </w:r>
      <w:r>
        <w:rPr>
          <w:b w:val="0"/>
          <w:i w:val="0"/>
          <w:smallCaps w:val="0"/>
          <w:strike w:val="0"/>
          <w:sz w:val="22"/>
          <w:u w:val="single"/>
        </w:rPr>
        <w:t xml:space="preserve"> not </w:t>
      </w:r>
      <w:r>
        <w:rPr>
          <w:b w:val="0"/>
          <w:i w:val="0"/>
          <w:smallCaps w:val="0"/>
          <w:strike w:val="0"/>
          <w:sz w:val="22"/>
          <w:highlight w:val="cyan"/>
          <w:u w:val="single"/>
        </w:rPr>
        <w:t>by</w:t>
      </w:r>
      <w:r>
        <w:rPr>
          <w:b w:val="0"/>
          <w:i w:val="0"/>
          <w:smallCaps w:val="0"/>
          <w:strike w:val="0"/>
          <w:sz w:val="22"/>
          <w:u w:val="single"/>
        </w:rPr>
        <w:t xml:space="preserve"> genius or happenstance but rather by markets and the </w:t>
      </w:r>
      <w:r>
        <w:rPr>
          <w:b/>
          <w:i w:val="0"/>
          <w:smallCaps w:val="0"/>
          <w:strike w:val="0"/>
          <w:sz w:val="22"/>
          <w:highlight w:val="cyan"/>
          <w:u w:val="single"/>
        </w:rPr>
        <w:t>expectation of</w:t>
      </w:r>
      <w:r>
        <w:rPr>
          <w:b/>
          <w:i w:val="0"/>
          <w:smallCaps w:val="0"/>
          <w:strike w:val="0"/>
          <w:sz w:val="22"/>
          <w:u w:val="single"/>
        </w:rPr>
        <w:t xml:space="preserve"> the </w:t>
      </w:r>
      <w:r>
        <w:rPr>
          <w:b/>
          <w:i w:val="0"/>
          <w:smallCaps w:val="0"/>
          <w:strike w:val="0"/>
          <w:sz w:val="22"/>
          <w:highlight w:val="cyan"/>
          <w:u w:val="single"/>
        </w:rPr>
        <w:t>profit</w:t>
      </w:r>
      <w:r>
        <w:rPr>
          <w:b w:val="0"/>
          <w:i w:val="0"/>
          <w:smallCaps w:val="0"/>
          <w:strike w:val="0"/>
          <w:sz w:val="22"/>
          <w:u w:val="single"/>
        </w:rPr>
        <w:t xml:space="preserve"> that can be gained </w:t>
      </w:r>
      <w:r>
        <w:rPr>
          <w:b w:val="0"/>
          <w:i w:val="0"/>
          <w:smallCaps w:val="0"/>
          <w:strike w:val="0"/>
          <w:sz w:val="22"/>
          <w:highlight w:val="cyan"/>
          <w:u w:val="single"/>
        </w:rPr>
        <w:t>by securing</w:t>
      </w:r>
      <w:r>
        <w:rPr>
          <w:b w:val="0"/>
          <w:i w:val="0"/>
          <w:smallCaps w:val="0"/>
          <w:strike w:val="0"/>
          <w:sz w:val="22"/>
          <w:u w:val="single"/>
        </w:rPr>
        <w:t xml:space="preserve"> the </w:t>
      </w:r>
      <w:r>
        <w:rPr>
          <w:b w:val="0"/>
          <w:i w:val="0"/>
          <w:smallCaps w:val="0"/>
          <w:strike w:val="0"/>
          <w:sz w:val="22"/>
          <w:highlight w:val="cyan"/>
          <w:u w:val="single"/>
        </w:rPr>
        <w:t>patent rights</w:t>
      </w:r>
      <w:r>
        <w:rPr>
          <w:b w:val="0"/>
          <w:i w:val="0"/>
          <w:smallCaps w:val="0"/>
          <w:strike w:val="0"/>
          <w:sz w:val="22"/>
          <w:u w:val="single"/>
        </w:rPr>
        <w:t xml:space="preserve"> to new technologies</w:t>
      </w:r>
      <w:r>
        <w:rPr>
          <w:b w:val="0"/>
          <w:i w:val="0"/>
          <w:smallCaps w:val="0"/>
          <w:strike w:val="0"/>
          <w:sz w:val="12"/>
          <w:u w:val="none"/>
        </w:rPr>
        <w:t xml:space="preserve">. Zorina Khan of Bowdoin College and the late Kenneth Sokoloff at UCLA found that </w:t>
      </w:r>
      <w:r>
        <w:rPr>
          <w:b w:val="0"/>
          <w:i w:val="0"/>
          <w:smallCaps w:val="0"/>
          <w:strike w:val="0"/>
          <w:sz w:val="22"/>
          <w:u w:val="single"/>
        </w:rPr>
        <w:t>among the “great inventors”</w:t>
      </w:r>
      <w:r>
        <w:rPr>
          <w:b w:val="0"/>
          <w:i w:val="0"/>
          <w:smallCaps w:val="0"/>
          <w:strike w:val="0"/>
          <w:sz w:val="12"/>
          <w:u w:val="none"/>
        </w:rPr>
        <w:t xml:space="preserve"> of the 19th century, “</w:t>
      </w:r>
      <w:r>
        <w:rPr>
          <w:b w:val="0"/>
          <w:i w:val="0"/>
          <w:smallCaps w:val="0"/>
          <w:strike w:val="0"/>
          <w:sz w:val="22"/>
          <w:u w:val="single"/>
        </w:rPr>
        <w:t>their patterns of patenting were procyclical [and] responded to expected profit opportunities</w:t>
      </w:r>
      <w:r>
        <w:rPr>
          <w:b w:val="0"/>
          <w:i w:val="0"/>
          <w:smallCaps w:val="0"/>
          <w:strike w:val="0"/>
          <w:sz w:val="12"/>
          <w:u w:val="none"/>
        </w:rPr>
        <w:t xml:space="preserve">.” And as Khan noted elsewhere, “Ordinary people [are] stimulated by higher perceived returns or demand-side incentives to make long-term commitments to inventive activity.” </w:t>
      </w:r>
      <w:r>
        <w:rPr>
          <w:b w:val="0"/>
          <w:i w:val="0"/>
          <w:smallCaps w:val="0"/>
          <w:strike w:val="0"/>
          <w:sz w:val="22"/>
          <w:u w:val="single"/>
        </w:rPr>
        <w:t xml:space="preserve">By contrast, </w:t>
      </w:r>
      <w:r>
        <w:rPr>
          <w:b w:val="0"/>
          <w:i w:val="0"/>
          <w:smallCaps w:val="0"/>
          <w:strike w:val="0"/>
          <w:sz w:val="22"/>
          <w:highlight w:val="cyan"/>
          <w:u w:val="single"/>
        </w:rPr>
        <w:t>in countries without</w:t>
      </w:r>
      <w:r>
        <w:rPr>
          <w:b w:val="0"/>
          <w:i w:val="0"/>
          <w:smallCaps w:val="0"/>
          <w:strike w:val="0"/>
          <w:sz w:val="22"/>
          <w:u w:val="single"/>
        </w:rPr>
        <w:t xml:space="preserve"> patent rights, Barro</w:t>
      </w:r>
      <w:r>
        <w:rPr>
          <w:b w:val="0"/>
          <w:i w:val="0"/>
          <w:smallCaps w:val="0"/>
          <w:strike w:val="0"/>
          <w:sz w:val="12"/>
          <w:u w:val="none"/>
        </w:rPr>
        <w:t xml:space="preserve"> (1995) </w:t>
      </w:r>
      <w:r>
        <w:rPr>
          <w:b w:val="0"/>
          <w:i w:val="0"/>
          <w:smallCaps w:val="0"/>
          <w:strike w:val="0"/>
          <w:sz w:val="22"/>
          <w:u w:val="single"/>
        </w:rPr>
        <w:t xml:space="preserve">found that </w:t>
      </w:r>
      <w:r>
        <w:rPr>
          <w:b w:val="0"/>
          <w:i w:val="0"/>
          <w:smallCaps w:val="0"/>
          <w:strike w:val="0"/>
          <w:sz w:val="22"/>
          <w:highlight w:val="cyan"/>
          <w:u w:val="single"/>
        </w:rPr>
        <w:t>people have an</w:t>
      </w:r>
      <w:r>
        <w:rPr>
          <w:b w:val="0"/>
          <w:i w:val="0"/>
          <w:smallCaps w:val="0"/>
          <w:strike w:val="0"/>
          <w:sz w:val="22"/>
          <w:u w:val="single"/>
        </w:rPr>
        <w:t xml:space="preserve"> “excessive incentive to copy” and </w:t>
      </w:r>
      <w:r>
        <w:rPr>
          <w:b w:val="0"/>
          <w:i w:val="0"/>
          <w:smallCaps w:val="0"/>
          <w:strike w:val="0"/>
          <w:sz w:val="22"/>
          <w:highlight w:val="cyan"/>
          <w:u w:val="single"/>
        </w:rPr>
        <w:t>insufficient incentive to invent</w:t>
      </w:r>
      <w:r>
        <w:rPr>
          <w:b w:val="0"/>
          <w:i w:val="0"/>
          <w:smallCaps w:val="0"/>
          <w:strike w:val="0"/>
          <w:sz w:val="22"/>
          <w:u w:val="single"/>
        </w:rPr>
        <w:t xml:space="preserve"> for themselves</w:t>
      </w:r>
      <w:r>
        <w:rPr>
          <w:b w:val="0"/>
          <w:i w:val="0"/>
          <w:smallCaps w:val="0"/>
          <w:strike w:val="0"/>
          <w:sz w:val="12"/>
          <w:u w:val="none"/>
        </w:rPr>
        <w:t xml:space="preserve">. Moser (2004), meanwhile, reported that “inventors in countries without patent laws focus on a small set of industries … while innovation in countries with patent laws [is] much more diversified.” The evidence that patents foster innovation is not confined solely to the U.S. or even to developed countries. In 2008, a study by the Organization for Economic Co-operation and Development </w:t>
      </w:r>
      <w:r>
        <w:rPr>
          <w:b w:val="0"/>
          <w:i w:val="0"/>
          <w:smallCaps w:val="0"/>
          <w:strike w:val="0"/>
          <w:sz w:val="22"/>
          <w:highlight w:val="cyan"/>
          <w:u w:val="single"/>
        </w:rPr>
        <w:t>(OECD) found</w:t>
      </w:r>
      <w:r>
        <w:rPr>
          <w:b w:val="0"/>
          <w:i w:val="0"/>
          <w:smallCaps w:val="0"/>
          <w:strike w:val="0"/>
          <w:sz w:val="22"/>
          <w:u w:val="single"/>
        </w:rPr>
        <w:t xml:space="preserve"> that “</w:t>
      </w:r>
      <w:r>
        <w:rPr>
          <w:b w:val="0"/>
          <w:i w:val="0"/>
          <w:smallCaps w:val="0"/>
          <w:strike w:val="0"/>
          <w:sz w:val="22"/>
          <w:highlight w:val="cyan"/>
          <w:u w:val="single"/>
        </w:rPr>
        <w:t>stronger</w:t>
      </w:r>
      <w:r>
        <w:rPr>
          <w:b w:val="0"/>
          <w:i w:val="0"/>
          <w:smallCaps w:val="0"/>
          <w:strike w:val="0"/>
          <w:sz w:val="22"/>
          <w:u w:val="single"/>
        </w:rPr>
        <w:t xml:space="preserve"> levels of patent </w:t>
      </w:r>
      <w:r>
        <w:rPr>
          <w:b w:val="0"/>
          <w:i w:val="0"/>
          <w:smallCaps w:val="0"/>
          <w:strike w:val="0"/>
          <w:sz w:val="22"/>
          <w:highlight w:val="cyan"/>
          <w:u w:val="single"/>
        </w:rPr>
        <w:t xml:space="preserve">protection are </w:t>
      </w:r>
      <w:r>
        <w:rPr>
          <w:b/>
          <w:i w:val="0"/>
          <w:smallCaps w:val="0"/>
          <w:strike w:val="0"/>
          <w:sz w:val="22"/>
          <w:highlight w:val="cyan"/>
          <w:u w:val="single"/>
        </w:rPr>
        <w:t>positively</w:t>
      </w:r>
      <w:r>
        <w:rPr>
          <w:b w:val="0"/>
          <w:i w:val="0"/>
          <w:smallCaps w:val="0"/>
          <w:strike w:val="0"/>
          <w:sz w:val="22"/>
          <w:u w:val="single"/>
        </w:rPr>
        <w:t xml:space="preserve"> and </w:t>
      </w:r>
      <w:r>
        <w:rPr>
          <w:b/>
          <w:i w:val="0"/>
          <w:smallCaps w:val="0"/>
          <w:strike w:val="0"/>
          <w:sz w:val="22"/>
          <w:highlight w:val="cyan"/>
          <w:u w:val="single"/>
        </w:rPr>
        <w:t>significantly</w:t>
      </w:r>
      <w:r>
        <w:rPr>
          <w:b w:val="0"/>
          <w:i w:val="0"/>
          <w:smallCaps w:val="0"/>
          <w:strike w:val="0"/>
          <w:sz w:val="22"/>
          <w:highlight w:val="cyan"/>
          <w:u w:val="single"/>
        </w:rPr>
        <w:t xml:space="preserve"> associated with</w:t>
      </w:r>
      <w:r>
        <w:rPr>
          <w:b w:val="0"/>
          <w:i w:val="0"/>
          <w:smallCaps w:val="0"/>
          <w:strike w:val="0"/>
          <w:sz w:val="22"/>
          <w:u w:val="single"/>
        </w:rPr>
        <w:t xml:space="preserve"> inflows of high-tech product [and] expenditures on </w:t>
      </w:r>
      <w:r>
        <w:rPr>
          <w:b w:val="0"/>
          <w:i w:val="0"/>
          <w:smallCaps w:val="0"/>
          <w:strike w:val="0"/>
          <w:sz w:val="22"/>
          <w:highlight w:val="cyan"/>
          <w:u w:val="single"/>
        </w:rPr>
        <w:t>R&amp;D</w:t>
      </w:r>
      <w:r>
        <w:rPr>
          <w:b w:val="0"/>
          <w:i w:val="0"/>
          <w:smallCaps w:val="0"/>
          <w:strike w:val="0"/>
          <w:sz w:val="22"/>
          <w:u w:val="single"/>
        </w:rPr>
        <w:t xml:space="preserve">.” </w:t>
      </w:r>
      <w:r>
        <w:rPr>
          <w:b w:val="0"/>
          <w:i w:val="0"/>
          <w:smallCaps w:val="0"/>
          <w:strike w:val="0"/>
          <w:sz w:val="12"/>
          <w:u w:val="none"/>
        </w:rPr>
        <w:t>And in a study that attracted wide attention, Shih-</w:t>
      </w:r>
      <w:r>
        <w:rPr>
          <w:b w:val="0"/>
          <w:i w:val="0"/>
          <w:smallCaps w:val="0"/>
          <w:strike w:val="0"/>
          <w:sz w:val="12"/>
          <w:u w:val="none"/>
        </w:rPr>
        <w:t>Tse</w:t>
      </w:r>
      <w:r>
        <w:rPr>
          <w:b w:val="0"/>
          <w:i w:val="0"/>
          <w:smallCaps w:val="0"/>
          <w:strike w:val="0"/>
          <w:sz w:val="12"/>
          <w:u w:val="none"/>
        </w:rPr>
        <w:t xml:space="preserve"> Lo of Concordia University in Montreal reported that the reforms strengthening the Taiwanese patent system in 1986 “stimulated additional inventive activity, especially in industries where patent protection is generally regarded as an effective strategy for extracting returns, and in industries which are more R&amp;D intensive. The reforms also seemed to induce additional foreign direct investment in Taiwan.” But such benefits did not accrue across all sectors of the economy. “For industries that chiefly use other mechanisms to extract returns from their innovations, such as [trade] secrecy, the strengthening of patent rights had little effect on their inventive activity.” </w:t>
      </w:r>
      <w:r>
        <w:rPr>
          <w:b w:val="0"/>
          <w:i w:val="0"/>
          <w:smallCaps w:val="0"/>
          <w:strike w:val="0"/>
          <w:sz w:val="22"/>
          <w:u w:val="single"/>
        </w:rPr>
        <w:t xml:space="preserve">In addition to encouraging ex ante innovation, Acemoglu, </w:t>
      </w:r>
      <w:r>
        <w:rPr>
          <w:b w:val="0"/>
          <w:i w:val="0"/>
          <w:smallCaps w:val="0"/>
          <w:strike w:val="0"/>
          <w:sz w:val="22"/>
          <w:u w:val="single"/>
        </w:rPr>
        <w:t>Bimpikis</w:t>
      </w:r>
      <w:r>
        <w:rPr>
          <w:b w:val="0"/>
          <w:i w:val="0"/>
          <w:smallCaps w:val="0"/>
          <w:strike w:val="0"/>
          <w:sz w:val="22"/>
          <w:u w:val="single"/>
        </w:rPr>
        <w:t xml:space="preserve">, and </w:t>
      </w:r>
      <w:r>
        <w:rPr>
          <w:b w:val="0"/>
          <w:i w:val="0"/>
          <w:smallCaps w:val="0"/>
          <w:strike w:val="0"/>
          <w:sz w:val="22"/>
          <w:u w:val="single"/>
        </w:rPr>
        <w:t>Ozdaglar</w:t>
      </w:r>
      <w:r>
        <w:rPr>
          <w:b w:val="0"/>
          <w:i w:val="0"/>
          <w:smallCaps w:val="0"/>
          <w:strike w:val="0"/>
          <w:sz w:val="12"/>
          <w:u w:val="none"/>
        </w:rPr>
        <w:t xml:space="preserve"> (2008) </w:t>
      </w:r>
      <w:r>
        <w:rPr>
          <w:b w:val="0"/>
          <w:i w:val="0"/>
          <w:smallCaps w:val="0"/>
          <w:strike w:val="0"/>
          <w:sz w:val="22"/>
          <w:u w:val="single"/>
        </w:rPr>
        <w:t>discovered that “</w:t>
      </w:r>
      <w:r>
        <w:rPr>
          <w:b w:val="0"/>
          <w:i w:val="0"/>
          <w:smallCaps w:val="0"/>
          <w:strike w:val="0"/>
          <w:sz w:val="22"/>
          <w:highlight w:val="cyan"/>
          <w:u w:val="single"/>
        </w:rPr>
        <w:t>patents [also] improve</w:t>
      </w:r>
      <w:r>
        <w:rPr>
          <w:b w:val="0"/>
          <w:i w:val="0"/>
          <w:smallCaps w:val="0"/>
          <w:strike w:val="0"/>
          <w:sz w:val="22"/>
          <w:u w:val="single"/>
        </w:rPr>
        <w:t xml:space="preserve"> the </w:t>
      </w:r>
      <w:r>
        <w:rPr>
          <w:b w:val="0"/>
          <w:i w:val="0"/>
          <w:smallCaps w:val="0"/>
          <w:strike w:val="0"/>
          <w:sz w:val="22"/>
          <w:highlight w:val="cyan"/>
          <w:u w:val="single"/>
        </w:rPr>
        <w:t>allocation</w:t>
      </w:r>
      <w:r>
        <w:rPr>
          <w:b w:val="0"/>
          <w:i w:val="0"/>
          <w:smallCaps w:val="0"/>
          <w:strike w:val="0"/>
          <w:sz w:val="22"/>
          <w:u w:val="single"/>
        </w:rPr>
        <w:t xml:space="preserve"> of resources </w:t>
      </w:r>
      <w:r>
        <w:rPr>
          <w:b w:val="0"/>
          <w:i w:val="0"/>
          <w:smallCaps w:val="0"/>
          <w:strike w:val="0"/>
          <w:sz w:val="22"/>
          <w:highlight w:val="cyan"/>
          <w:u w:val="single"/>
        </w:rPr>
        <w:t>by encouraging</w:t>
      </w:r>
      <w:r>
        <w:rPr>
          <w:b w:val="0"/>
          <w:i w:val="0"/>
          <w:smallCaps w:val="0"/>
          <w:strike w:val="0"/>
          <w:sz w:val="22"/>
          <w:u w:val="single"/>
        </w:rPr>
        <w:t xml:space="preserve"> </w:t>
      </w:r>
      <w:r>
        <w:rPr>
          <w:b/>
          <w:i w:val="0"/>
          <w:smallCaps w:val="0"/>
          <w:strike w:val="0"/>
          <w:sz w:val="22"/>
          <w:u w:val="single"/>
        </w:rPr>
        <w:t xml:space="preserve">rapid </w:t>
      </w:r>
      <w:r>
        <w:rPr>
          <w:b/>
          <w:i w:val="0"/>
          <w:smallCaps w:val="0"/>
          <w:strike w:val="0"/>
          <w:sz w:val="22"/>
          <w:highlight w:val="cyan"/>
          <w:u w:val="single"/>
        </w:rPr>
        <w:t>experimentation</w:t>
      </w:r>
      <w:r>
        <w:rPr>
          <w:b w:val="0"/>
          <w:i w:val="0"/>
          <w:smallCaps w:val="0"/>
          <w:strike w:val="0"/>
          <w:sz w:val="22"/>
          <w:highlight w:val="cyan"/>
          <w:u w:val="single"/>
        </w:rPr>
        <w:t xml:space="preserve"> and </w:t>
      </w:r>
      <w:r>
        <w:rPr>
          <w:b/>
          <w:i w:val="0"/>
          <w:smallCaps w:val="0"/>
          <w:strike w:val="0"/>
          <w:sz w:val="22"/>
          <w:highlight w:val="cyan"/>
          <w:u w:val="single"/>
        </w:rPr>
        <w:t>efficient</w:t>
      </w:r>
      <w:r>
        <w:rPr>
          <w:b/>
          <w:i w:val="0"/>
          <w:smallCaps w:val="0"/>
          <w:strike w:val="0"/>
          <w:sz w:val="22"/>
          <w:u w:val="single"/>
        </w:rPr>
        <w:t xml:space="preserve"> ex post transfer</w:t>
      </w:r>
      <w:r>
        <w:rPr>
          <w:b w:val="0"/>
          <w:i w:val="0"/>
          <w:smallCaps w:val="0"/>
          <w:strike w:val="0"/>
          <w:sz w:val="22"/>
          <w:u w:val="single"/>
        </w:rPr>
        <w:t xml:space="preserve"> of knowledge across firms.” Given that patents grant exclusionary rights, some will be surprised to learn that the patent system is </w:t>
      </w:r>
      <w:r>
        <w:rPr>
          <w:b w:val="0"/>
          <w:i w:val="0"/>
          <w:smallCaps w:val="0"/>
          <w:strike w:val="0"/>
          <w:sz w:val="22"/>
          <w:u w:val="single"/>
        </w:rPr>
        <w:t>actually one</w:t>
      </w:r>
      <w:r>
        <w:rPr>
          <w:b w:val="0"/>
          <w:i w:val="0"/>
          <w:smallCaps w:val="0"/>
          <w:strike w:val="0"/>
          <w:sz w:val="22"/>
          <w:u w:val="single"/>
        </w:rPr>
        <w:t xml:space="preserve"> of the most effective tools for </w:t>
      </w:r>
      <w:r>
        <w:rPr>
          <w:b/>
          <w:i w:val="0"/>
          <w:smallCaps w:val="0"/>
          <w:strike w:val="0"/>
          <w:sz w:val="22"/>
          <w:highlight w:val="cyan"/>
          <w:u w:val="single"/>
        </w:rPr>
        <w:t>knowledge-sharing</w:t>
      </w:r>
      <w:r>
        <w:rPr>
          <w:b w:val="0"/>
          <w:i w:val="0"/>
          <w:smallCaps w:val="0"/>
          <w:strike w:val="0"/>
          <w:sz w:val="22"/>
          <w:highlight w:val="cyan"/>
          <w:u w:val="single"/>
        </w:rPr>
        <w:t xml:space="preserve"> and </w:t>
      </w:r>
      <w:r>
        <w:rPr>
          <w:b/>
          <w:i w:val="0"/>
          <w:smallCaps w:val="0"/>
          <w:strike w:val="0"/>
          <w:sz w:val="22"/>
          <w:highlight w:val="cyan"/>
          <w:u w:val="single"/>
        </w:rPr>
        <w:t>tech</w:t>
      </w:r>
      <w:r>
        <w:rPr>
          <w:b/>
          <w:i w:val="0"/>
          <w:smallCaps w:val="0"/>
          <w:strike w:val="0"/>
          <w:sz w:val="22"/>
          <w:u w:val="single"/>
        </w:rPr>
        <w:t xml:space="preserve">nology </w:t>
      </w:r>
      <w:r>
        <w:rPr>
          <w:b/>
          <w:i w:val="0"/>
          <w:smallCaps w:val="0"/>
          <w:strike w:val="0"/>
          <w:sz w:val="22"/>
          <w:highlight w:val="cyan"/>
          <w:u w:val="single"/>
        </w:rPr>
        <w:t>transfer</w:t>
      </w:r>
      <w:r>
        <w:rPr>
          <w:b w:val="0"/>
          <w:i w:val="0"/>
          <w:smallCaps w:val="0"/>
          <w:strike w:val="0"/>
          <w:sz w:val="22"/>
          <w:u w:val="single"/>
        </w:rPr>
        <w:t xml:space="preserve"> ever devised</w:t>
      </w:r>
      <w:r>
        <w:rPr>
          <w:b w:val="0"/>
          <w:i w:val="0"/>
          <w:smallCaps w:val="0"/>
          <w:strike w:val="0"/>
          <w:sz w:val="12"/>
          <w:u w:val="none"/>
        </w:rPr>
        <w:t xml:space="preserve">. A 2006 study by French economists Francois Leveque and Yann Meniere found that </w:t>
      </w:r>
      <w:r>
        <w:rPr>
          <w:b w:val="0"/>
          <w:i w:val="0"/>
          <w:smallCaps w:val="0"/>
          <w:strike w:val="0"/>
          <w:sz w:val="22"/>
          <w:u w:val="single"/>
        </w:rPr>
        <w:t>88 percent of</w:t>
      </w:r>
      <w:r>
        <w:rPr>
          <w:b w:val="0"/>
          <w:i w:val="0"/>
          <w:smallCaps w:val="0"/>
          <w:strike w:val="0"/>
          <w:sz w:val="12"/>
          <w:u w:val="none"/>
        </w:rPr>
        <w:t xml:space="preserve"> U.S., European, and Japanese </w:t>
      </w:r>
      <w:r>
        <w:rPr>
          <w:b w:val="0"/>
          <w:i w:val="0"/>
          <w:smallCaps w:val="0"/>
          <w:strike w:val="0"/>
          <w:sz w:val="22"/>
          <w:u w:val="single"/>
        </w:rPr>
        <w:t xml:space="preserve">businesses rely upon the </w:t>
      </w:r>
      <w:r>
        <w:rPr>
          <w:b/>
          <w:i w:val="0"/>
          <w:smallCaps w:val="0"/>
          <w:strike w:val="0"/>
          <w:sz w:val="22"/>
          <w:u w:val="single"/>
        </w:rPr>
        <w:t>information disclosed in patents</w:t>
      </w:r>
      <w:r>
        <w:rPr>
          <w:b w:val="0"/>
          <w:i w:val="0"/>
          <w:smallCaps w:val="0"/>
          <w:strike w:val="0"/>
          <w:sz w:val="22"/>
          <w:u w:val="single"/>
        </w:rPr>
        <w:t xml:space="preserve"> to keep up with technology advances and direct their own R&amp;D efforts</w:t>
      </w:r>
      <w:r>
        <w:rPr>
          <w:b w:val="0"/>
          <w:i w:val="0"/>
          <w:smallCaps w:val="0"/>
          <w:strike w:val="0"/>
          <w:sz w:val="12"/>
          <w:u w:val="none"/>
        </w:rPr>
        <w:t xml:space="preserve">. This is hardly a new phenomenon. The inventor Elias E. Reis reported that when he read in the Official Gazette in 1886 about a patent issued to Elihu Thomson for a new method of electric welding, “there immediately opened up to my mind a field of new applications to which I saw I could apply my system of producing heat in large quantities.” And Thomas Edison was known to frequent the patent office to study other inventors’ patents and spark ideas of his own. Indeed, new research published last year found that </w:t>
      </w:r>
      <w:r>
        <w:rPr>
          <w:b w:val="0"/>
          <w:i w:val="0"/>
          <w:smallCaps w:val="0"/>
          <w:strike w:val="0"/>
          <w:sz w:val="22"/>
          <w:u w:val="single"/>
        </w:rPr>
        <w:t>rather than blocking development</w:t>
      </w:r>
      <w:r>
        <w:rPr>
          <w:b w:val="0"/>
          <w:i w:val="0"/>
          <w:smallCaps w:val="0"/>
          <w:strike w:val="0"/>
          <w:sz w:val="12"/>
          <w:u w:val="none"/>
        </w:rPr>
        <w:t xml:space="preserve">, Thomas </w:t>
      </w:r>
      <w:r>
        <w:rPr>
          <w:b w:val="0"/>
          <w:i w:val="0"/>
          <w:smallCaps w:val="0"/>
          <w:strike w:val="0"/>
          <w:sz w:val="22"/>
          <w:u w:val="single"/>
        </w:rPr>
        <w:t>Edison’s</w:t>
      </w:r>
      <w:r>
        <w:rPr>
          <w:b w:val="0"/>
          <w:i w:val="0"/>
          <w:smallCaps w:val="0"/>
          <w:strike w:val="0"/>
          <w:sz w:val="12"/>
          <w:u w:val="none"/>
        </w:rPr>
        <w:t xml:space="preserve"> seminal 1880 incandescent lamp </w:t>
      </w:r>
      <w:r>
        <w:rPr>
          <w:b w:val="0"/>
          <w:i w:val="0"/>
          <w:smallCaps w:val="0"/>
          <w:strike w:val="0"/>
          <w:sz w:val="22"/>
          <w:highlight w:val="cyan"/>
          <w:u w:val="single"/>
        </w:rPr>
        <w:t>patent</w:t>
      </w:r>
      <w:r>
        <w:rPr>
          <w:b w:val="0"/>
          <w:i w:val="0"/>
          <w:smallCaps w:val="0"/>
          <w:strike w:val="0"/>
          <w:sz w:val="12"/>
          <w:u w:val="none"/>
        </w:rPr>
        <w:t xml:space="preserve"> (No. 223,898) </w:t>
      </w:r>
      <w:r>
        <w:rPr>
          <w:b w:val="0"/>
          <w:i w:val="0"/>
          <w:smallCaps w:val="0"/>
          <w:strike w:val="0"/>
          <w:sz w:val="22"/>
          <w:u w:val="single"/>
        </w:rPr>
        <w:t>actually “</w:t>
      </w:r>
      <w:r>
        <w:rPr>
          <w:b/>
          <w:i w:val="0"/>
          <w:smallCaps w:val="0"/>
          <w:strike w:val="0"/>
          <w:sz w:val="22"/>
          <w:highlight w:val="cyan"/>
          <w:u w:val="single"/>
        </w:rPr>
        <w:t>stimulated downstream</w:t>
      </w:r>
      <w:r>
        <w:rPr>
          <w:b/>
          <w:i w:val="0"/>
          <w:smallCaps w:val="0"/>
          <w:strike w:val="0"/>
          <w:sz w:val="22"/>
          <w:u w:val="single"/>
        </w:rPr>
        <w:t xml:space="preserve"> development </w:t>
      </w:r>
      <w:r>
        <w:rPr>
          <w:b/>
          <w:i w:val="0"/>
          <w:smallCaps w:val="0"/>
          <w:strike w:val="0"/>
          <w:sz w:val="22"/>
          <w:highlight w:val="cyan"/>
          <w:u w:val="single"/>
        </w:rPr>
        <w:t>work</w:t>
      </w:r>
      <w:r>
        <w:rPr>
          <w:b w:val="0"/>
          <w:i w:val="0"/>
          <w:smallCaps w:val="0"/>
          <w:strike w:val="0"/>
          <w:sz w:val="12"/>
          <w:u w:val="none"/>
        </w:rPr>
        <w:t>” that resulted in “new technologies of commercial significance [including] the Tesla coil, hermetically sealed connectors, chemical vapor deposition process, tungsten lamp filaments and phosphorescent lighting that led to today’s fluorescent lamps.” As Sokoloff and Naomi Lamoreaux at Yale (1997) observe, “</w:t>
      </w:r>
      <w:r>
        <w:rPr>
          <w:b w:val="0"/>
          <w:i w:val="0"/>
          <w:smallCaps w:val="0"/>
          <w:strike w:val="0"/>
          <w:sz w:val="22"/>
          <w:u w:val="single"/>
        </w:rPr>
        <w:t xml:space="preserve">The very act of establishing </w:t>
      </w:r>
      <w:r>
        <w:rPr>
          <w:b w:val="0"/>
          <w:i w:val="0"/>
          <w:smallCaps w:val="0"/>
          <w:strike w:val="0"/>
          <w:sz w:val="22"/>
          <w:highlight w:val="cyan"/>
          <w:u w:val="single"/>
        </w:rPr>
        <w:t>exclusive</w:t>
      </w:r>
      <w:r>
        <w:rPr>
          <w:b w:val="0"/>
          <w:i w:val="0"/>
          <w:smallCaps w:val="0"/>
          <w:strike w:val="0"/>
          <w:sz w:val="22"/>
          <w:u w:val="single"/>
        </w:rPr>
        <w:t xml:space="preserve"> property </w:t>
      </w:r>
      <w:r>
        <w:rPr>
          <w:b w:val="0"/>
          <w:i w:val="0"/>
          <w:smallCaps w:val="0"/>
          <w:strike w:val="0"/>
          <w:sz w:val="22"/>
          <w:highlight w:val="cyan"/>
          <w:u w:val="single"/>
        </w:rPr>
        <w:t>rights</w:t>
      </w:r>
      <w:r>
        <w:rPr>
          <w:b w:val="0"/>
          <w:i w:val="0"/>
          <w:smallCaps w:val="0"/>
          <w:strike w:val="0"/>
          <w:sz w:val="22"/>
          <w:u w:val="single"/>
        </w:rPr>
        <w:t xml:space="preserve"> in invention not only protected patentees but also </w:t>
      </w:r>
      <w:r>
        <w:rPr>
          <w:b/>
          <w:i w:val="0"/>
          <w:smallCaps w:val="0"/>
          <w:strike w:val="0"/>
          <w:sz w:val="22"/>
          <w:highlight w:val="cyan"/>
          <w:u w:val="single"/>
        </w:rPr>
        <w:t>promote</w:t>
      </w:r>
      <w:r>
        <w:rPr>
          <w:b/>
          <w:i w:val="0"/>
          <w:smallCaps w:val="0"/>
          <w:strike w:val="0"/>
          <w:sz w:val="22"/>
          <w:u w:val="single"/>
        </w:rPr>
        <w:t xml:space="preserve">d the </w:t>
      </w:r>
      <w:r>
        <w:rPr>
          <w:b/>
          <w:i w:val="0"/>
          <w:smallCaps w:val="0"/>
          <w:strike w:val="0"/>
          <w:sz w:val="22"/>
          <w:highlight w:val="cyan"/>
          <w:u w:val="single"/>
        </w:rPr>
        <w:t>diffusion</w:t>
      </w:r>
      <w:r>
        <w:rPr>
          <w:b/>
          <w:i w:val="0"/>
          <w:smallCaps w:val="0"/>
          <w:strike w:val="0"/>
          <w:sz w:val="22"/>
          <w:u w:val="single"/>
        </w:rPr>
        <w:t xml:space="preserve"> of information</w:t>
      </w:r>
      <w:r>
        <w:rPr>
          <w:b w:val="0"/>
          <w:i w:val="0"/>
          <w:smallCaps w:val="0"/>
          <w:strike w:val="0"/>
          <w:sz w:val="22"/>
          <w:u w:val="single"/>
        </w:rPr>
        <w:t xml:space="preserve"> about technology. To see why, imagine </w:t>
      </w:r>
      <w:r>
        <w:rPr>
          <w:b w:val="0"/>
          <w:i w:val="0"/>
          <w:smallCaps w:val="0"/>
          <w:strike w:val="0"/>
          <w:sz w:val="22"/>
          <w:highlight w:val="cyan"/>
          <w:u w:val="single"/>
        </w:rPr>
        <w:t>a world in which there was no</w:t>
      </w:r>
      <w:r>
        <w:rPr>
          <w:b w:val="0"/>
          <w:i w:val="0"/>
          <w:smallCaps w:val="0"/>
          <w:strike w:val="0"/>
          <w:sz w:val="22"/>
          <w:u w:val="single"/>
        </w:rPr>
        <w:t xml:space="preserve"> patent </w:t>
      </w:r>
      <w:r>
        <w:rPr>
          <w:b w:val="0"/>
          <w:i w:val="0"/>
          <w:smallCaps w:val="0"/>
          <w:strike w:val="0"/>
          <w:sz w:val="22"/>
          <w:highlight w:val="cyan"/>
          <w:u w:val="single"/>
        </w:rPr>
        <w:t>system</w:t>
      </w:r>
      <w:r>
        <w:rPr>
          <w:b w:val="0"/>
          <w:i w:val="0"/>
          <w:smallCaps w:val="0"/>
          <w:strike w:val="0"/>
          <w:sz w:val="22"/>
          <w:u w:val="single"/>
        </w:rPr>
        <w:t xml:space="preserve"> to guarantee inventors property rights to their discoveries. In such a world, </w:t>
      </w:r>
      <w:r>
        <w:rPr>
          <w:b w:val="0"/>
          <w:i w:val="0"/>
          <w:smallCaps w:val="0"/>
          <w:strike w:val="0"/>
          <w:sz w:val="22"/>
          <w:highlight w:val="cyan"/>
          <w:u w:val="single"/>
        </w:rPr>
        <w:t>inventors would</w:t>
      </w:r>
      <w:r>
        <w:rPr>
          <w:b w:val="0"/>
          <w:i w:val="0"/>
          <w:smallCaps w:val="0"/>
          <w:strike w:val="0"/>
          <w:sz w:val="22"/>
          <w:u w:val="single"/>
        </w:rPr>
        <w:t xml:space="preserve"> have </w:t>
      </w:r>
      <w:r>
        <w:rPr>
          <w:b/>
          <w:i w:val="0"/>
          <w:smallCaps w:val="0"/>
          <w:strike w:val="0"/>
          <w:sz w:val="22"/>
          <w:u w:val="single"/>
        </w:rPr>
        <w:t xml:space="preserve">every incentive to </w:t>
      </w:r>
      <w:r>
        <w:rPr>
          <w:b/>
          <w:i w:val="0"/>
          <w:smallCaps w:val="0"/>
          <w:strike w:val="0"/>
          <w:sz w:val="22"/>
          <w:highlight w:val="cyan"/>
          <w:u w:val="single"/>
        </w:rPr>
        <w:t>be secretive and</w:t>
      </w:r>
      <w:r>
        <w:rPr>
          <w:b/>
          <w:i w:val="0"/>
          <w:smallCaps w:val="0"/>
          <w:strike w:val="0"/>
          <w:sz w:val="22"/>
          <w:u w:val="single"/>
        </w:rPr>
        <w:t xml:space="preserve"> to </w:t>
      </w:r>
      <w:r>
        <w:rPr>
          <w:b/>
          <w:i w:val="0"/>
          <w:smallCaps w:val="0"/>
          <w:strike w:val="0"/>
          <w:sz w:val="22"/>
          <w:highlight w:val="cyan"/>
          <w:u w:val="single"/>
        </w:rPr>
        <w:t>guard jealously</w:t>
      </w:r>
      <w:r>
        <w:rPr>
          <w:b w:val="0"/>
          <w:i w:val="0"/>
          <w:smallCaps w:val="0"/>
          <w:strike w:val="0"/>
          <w:sz w:val="22"/>
          <w:u w:val="single"/>
        </w:rPr>
        <w:t xml:space="preserve"> their </w:t>
      </w:r>
      <w:r>
        <w:rPr>
          <w:b w:val="0"/>
          <w:i w:val="0"/>
          <w:smallCaps w:val="0"/>
          <w:strike w:val="0"/>
          <w:sz w:val="22"/>
          <w:highlight w:val="cyan"/>
          <w:u w:val="single"/>
        </w:rPr>
        <w:t>discoveries</w:t>
      </w:r>
      <w:r>
        <w:rPr>
          <w:b w:val="0"/>
          <w:i w:val="0"/>
          <w:smallCaps w:val="0"/>
          <w:strike w:val="0"/>
          <w:sz w:val="22"/>
          <w:u w:val="single"/>
        </w:rPr>
        <w:t xml:space="preserve"> from competitors [because those discoveries] could, of course, be copied with impunity</w:t>
      </w:r>
      <w:r>
        <w:rPr>
          <w:b w:val="0"/>
          <w:i w:val="0"/>
          <w:smallCaps w:val="0"/>
          <w:strike w:val="0"/>
          <w:sz w:val="12"/>
          <w:u w:val="none"/>
        </w:rPr>
        <w:t xml:space="preserve">. </w:t>
      </w:r>
      <w:r>
        <w:rPr>
          <w:b w:val="0"/>
          <w:i w:val="0"/>
          <w:smallCaps w:val="0"/>
          <w:strike w:val="0"/>
          <w:sz w:val="22"/>
          <w:u w:val="single"/>
        </w:rPr>
        <w:t>“By contrast,”</w:t>
      </w:r>
      <w:r>
        <w:rPr>
          <w:b w:val="0"/>
          <w:i w:val="0"/>
          <w:smallCaps w:val="0"/>
          <w:strike w:val="0"/>
          <w:sz w:val="12"/>
          <w:u w:val="none"/>
        </w:rPr>
        <w:t xml:space="preserve"> they noted, “</w:t>
      </w:r>
      <w:r>
        <w:rPr>
          <w:b w:val="0"/>
          <w:i w:val="0"/>
          <w:smallCaps w:val="0"/>
          <w:strike w:val="0"/>
          <w:sz w:val="22"/>
          <w:u w:val="single"/>
        </w:rPr>
        <w:t xml:space="preserve">in a world </w:t>
      </w:r>
      <w:r>
        <w:rPr>
          <w:b w:val="0"/>
          <w:i w:val="0"/>
          <w:smallCaps w:val="0"/>
          <w:strike w:val="0"/>
          <w:sz w:val="22"/>
          <w:highlight w:val="cyan"/>
          <w:u w:val="single"/>
        </w:rPr>
        <w:t>where</w:t>
      </w:r>
      <w:r>
        <w:rPr>
          <w:b w:val="0"/>
          <w:i w:val="0"/>
          <w:smallCaps w:val="0"/>
          <w:strike w:val="0"/>
          <w:sz w:val="22"/>
          <w:u w:val="single"/>
        </w:rPr>
        <w:t xml:space="preserve"> property </w:t>
      </w:r>
      <w:r>
        <w:rPr>
          <w:b w:val="0"/>
          <w:i w:val="0"/>
          <w:smallCaps w:val="0"/>
          <w:strike w:val="0"/>
          <w:sz w:val="22"/>
          <w:highlight w:val="cyan"/>
          <w:u w:val="single"/>
        </w:rPr>
        <w:t>rights</w:t>
      </w:r>
      <w:r>
        <w:rPr>
          <w:b w:val="0"/>
          <w:i w:val="0"/>
          <w:smallCaps w:val="0"/>
          <w:strike w:val="0"/>
          <w:sz w:val="22"/>
          <w:u w:val="single"/>
        </w:rPr>
        <w:t xml:space="preserve"> in invention </w:t>
      </w:r>
      <w:r>
        <w:rPr>
          <w:b w:val="0"/>
          <w:i w:val="0"/>
          <w:smallCaps w:val="0"/>
          <w:strike w:val="0"/>
          <w:sz w:val="22"/>
          <w:highlight w:val="cyan"/>
          <w:u w:val="single"/>
        </w:rPr>
        <w:t>were protected</w:t>
      </w:r>
      <w:r>
        <w:rPr>
          <w:b w:val="0"/>
          <w:i w:val="0"/>
          <w:smallCaps w:val="0"/>
          <w:strike w:val="0"/>
          <w:sz w:val="22"/>
          <w:u w:val="single"/>
        </w:rPr>
        <w:t xml:space="preserve">, the situation would be very different. </w:t>
      </w:r>
      <w:r>
        <w:rPr>
          <w:b w:val="0"/>
          <w:i w:val="0"/>
          <w:smallCaps w:val="0"/>
          <w:strike w:val="0"/>
          <w:sz w:val="22"/>
          <w:highlight w:val="cyan"/>
          <w:u w:val="single"/>
        </w:rPr>
        <w:t>Inventors would</w:t>
      </w:r>
      <w:r>
        <w:rPr>
          <w:b w:val="0"/>
          <w:i w:val="0"/>
          <w:smallCaps w:val="0"/>
          <w:strike w:val="0"/>
          <w:sz w:val="22"/>
          <w:u w:val="single"/>
        </w:rPr>
        <w:t xml:space="preserve"> now </w:t>
      </w:r>
      <w:r>
        <w:rPr>
          <w:b/>
          <w:i w:val="0"/>
          <w:smallCaps w:val="0"/>
          <w:strike w:val="0"/>
          <w:sz w:val="22"/>
          <w:u w:val="single"/>
        </w:rPr>
        <w:t xml:space="preserve">feel free to </w:t>
      </w:r>
      <w:r>
        <w:rPr>
          <w:b/>
          <w:i w:val="0"/>
          <w:smallCaps w:val="0"/>
          <w:strike w:val="0"/>
          <w:sz w:val="22"/>
          <w:highlight w:val="cyan"/>
          <w:u w:val="single"/>
        </w:rPr>
        <w:t>promote</w:t>
      </w:r>
      <w:r>
        <w:rPr>
          <w:b/>
          <w:i w:val="0"/>
          <w:smallCaps w:val="0"/>
          <w:strike w:val="0"/>
          <w:sz w:val="22"/>
          <w:u w:val="single"/>
        </w:rPr>
        <w:t xml:space="preserve"> their </w:t>
      </w:r>
      <w:r>
        <w:rPr>
          <w:b/>
          <w:i w:val="0"/>
          <w:smallCaps w:val="0"/>
          <w:strike w:val="0"/>
          <w:sz w:val="22"/>
          <w:highlight w:val="cyan"/>
          <w:u w:val="single"/>
        </w:rPr>
        <w:t>discoveries</w:t>
      </w:r>
      <w:r>
        <w:rPr>
          <w:b w:val="0"/>
          <w:i w:val="0"/>
          <w:smallCaps w:val="0"/>
          <w:strike w:val="0"/>
          <w:sz w:val="22"/>
          <w:u w:val="single"/>
        </w:rPr>
        <w:t xml:space="preserve"> as </w:t>
      </w:r>
      <w:r>
        <w:rPr>
          <w:b w:val="0"/>
          <w:i w:val="0"/>
          <w:smallCaps w:val="0"/>
          <w:strike w:val="0"/>
          <w:sz w:val="22"/>
          <w:highlight w:val="cyan"/>
          <w:u w:val="single"/>
        </w:rPr>
        <w:t>widely</w:t>
      </w:r>
      <w:r>
        <w:rPr>
          <w:b w:val="0"/>
          <w:i w:val="0"/>
          <w:smallCaps w:val="0"/>
          <w:strike w:val="0"/>
          <w:sz w:val="22"/>
          <w:u w:val="single"/>
        </w:rPr>
        <w:t xml:space="preserve"> as possible </w:t>
      </w:r>
      <w:r>
        <w:rPr>
          <w:b w:val="0"/>
          <w:i w:val="0"/>
          <w:smallCaps w:val="0"/>
          <w:strike w:val="0"/>
          <w:sz w:val="22"/>
          <w:u w:val="single"/>
        </w:rPr>
        <w:t xml:space="preserve">so as </w:t>
      </w:r>
      <w:r>
        <w:rPr>
          <w:b w:val="0"/>
          <w:i w:val="0"/>
          <w:smallCaps w:val="0"/>
          <w:strike w:val="0"/>
          <w:sz w:val="22"/>
          <w:highlight w:val="cyan"/>
          <w:u w:val="single"/>
        </w:rPr>
        <w:t>to</w:t>
      </w:r>
      <w:r>
        <w:rPr>
          <w:b w:val="0"/>
          <w:i w:val="0"/>
          <w:smallCaps w:val="0"/>
          <w:strike w:val="0"/>
          <w:sz w:val="22"/>
          <w:highlight w:val="cyan"/>
          <w:u w:val="single"/>
        </w:rPr>
        <w:t xml:space="preserve"> maximize returns</w:t>
      </w:r>
      <w:r>
        <w:rPr>
          <w:b w:val="0"/>
          <w:i w:val="0"/>
          <w:smallCaps w:val="0"/>
          <w:strike w:val="0"/>
          <w:sz w:val="22"/>
          <w:u w:val="single"/>
        </w:rPr>
        <w:t xml:space="preserve"> either from commercializing their ideas themselves or from [licensing] rights to the idea to others. The </w:t>
      </w:r>
      <w:r>
        <w:rPr>
          <w:b w:val="0"/>
          <w:i w:val="0"/>
          <w:smallCaps w:val="0"/>
          <w:strike w:val="0"/>
          <w:sz w:val="22"/>
          <w:highlight w:val="cyan"/>
          <w:u w:val="single"/>
        </w:rPr>
        <w:t>protections</w:t>
      </w:r>
      <w:r>
        <w:rPr>
          <w:b w:val="0"/>
          <w:i w:val="0"/>
          <w:smallCaps w:val="0"/>
          <w:strike w:val="0"/>
          <w:sz w:val="22"/>
          <w:u w:val="single"/>
        </w:rPr>
        <w:t xml:space="preserve"> offered by the patent system </w:t>
      </w:r>
      <w:r>
        <w:rPr>
          <w:b w:val="0"/>
          <w:i w:val="0"/>
          <w:smallCaps w:val="0"/>
          <w:strike w:val="0"/>
          <w:sz w:val="22"/>
          <w:highlight w:val="cyan"/>
          <w:u w:val="single"/>
        </w:rPr>
        <w:t>would</w:t>
      </w:r>
      <w:r>
        <w:rPr>
          <w:b w:val="0"/>
          <w:i w:val="0"/>
          <w:smallCaps w:val="0"/>
          <w:strike w:val="0"/>
          <w:sz w:val="22"/>
          <w:u w:val="single"/>
        </w:rPr>
        <w:t xml:space="preserve"> thus </w:t>
      </w:r>
      <w:r>
        <w:rPr>
          <w:b w:val="0"/>
          <w:i w:val="0"/>
          <w:smallCaps w:val="0"/>
          <w:strike w:val="0"/>
          <w:sz w:val="22"/>
          <w:highlight w:val="cyan"/>
          <w:u w:val="single"/>
        </w:rPr>
        <w:t xml:space="preserve">be an </w:t>
      </w:r>
      <w:r>
        <w:rPr>
          <w:b/>
          <w:i w:val="0"/>
          <w:smallCaps w:val="0"/>
          <w:strike w:val="0"/>
          <w:sz w:val="22"/>
          <w:highlight w:val="cyan"/>
          <w:u w:val="single"/>
        </w:rPr>
        <w:t>important stimulus</w:t>
      </w:r>
      <w:r>
        <w:rPr>
          <w:b w:val="0"/>
          <w:i w:val="0"/>
          <w:smallCaps w:val="0"/>
          <w:strike w:val="0"/>
          <w:sz w:val="22"/>
          <w:highlight w:val="cyan"/>
          <w:u w:val="single"/>
        </w:rPr>
        <w:t xml:space="preserve"> to</w:t>
      </w:r>
      <w:r>
        <w:rPr>
          <w:b w:val="0"/>
          <w:i w:val="0"/>
          <w:smallCaps w:val="0"/>
          <w:strike w:val="0"/>
          <w:sz w:val="22"/>
          <w:u w:val="single"/>
        </w:rPr>
        <w:t xml:space="preserve"> the </w:t>
      </w:r>
      <w:r>
        <w:rPr>
          <w:b w:val="0"/>
          <w:i w:val="0"/>
          <w:smallCaps w:val="0"/>
          <w:strike w:val="0"/>
          <w:sz w:val="22"/>
          <w:highlight w:val="cyan"/>
          <w:u w:val="single"/>
        </w:rPr>
        <w:t>exchange</w:t>
      </w:r>
      <w:r>
        <w:rPr>
          <w:b w:val="0"/>
          <w:i w:val="0"/>
          <w:smallCaps w:val="0"/>
          <w:strike w:val="0"/>
          <w:sz w:val="22"/>
          <w:u w:val="single"/>
        </w:rPr>
        <w:t xml:space="preserve"> of technological information in and of themselves. Moreover, it is likely that the </w:t>
      </w:r>
      <w:r>
        <w:rPr>
          <w:b/>
          <w:i w:val="0"/>
          <w:smallCaps w:val="0"/>
          <w:strike w:val="0"/>
          <w:sz w:val="22"/>
          <w:highlight w:val="cyan"/>
          <w:u w:val="single"/>
        </w:rPr>
        <w:t>cross-fertilization</w:t>
      </w:r>
      <w:r>
        <w:rPr>
          <w:b w:val="0"/>
          <w:i w:val="0"/>
          <w:smallCaps w:val="0"/>
          <w:strike w:val="0"/>
          <w:sz w:val="22"/>
          <w:u w:val="single"/>
        </w:rPr>
        <w:t xml:space="preserve"> that resulted from these information flows would be </w:t>
      </w:r>
      <w:r>
        <w:rPr>
          <w:b w:val="0"/>
          <w:i w:val="0"/>
          <w:smallCaps w:val="0"/>
          <w:strike w:val="0"/>
          <w:sz w:val="22"/>
          <w:highlight w:val="cyan"/>
          <w:u w:val="single"/>
        </w:rPr>
        <w:t xml:space="preserve">a </w:t>
      </w:r>
      <w:r>
        <w:rPr>
          <w:b/>
          <w:i w:val="0"/>
          <w:smallCaps w:val="0"/>
          <w:strike w:val="0"/>
          <w:sz w:val="22"/>
          <w:highlight w:val="cyan"/>
          <w:u w:val="single"/>
        </w:rPr>
        <w:t>potent stimulus</w:t>
      </w:r>
      <w:r>
        <w:rPr>
          <w:b w:val="0"/>
          <w:i w:val="0"/>
          <w:smallCaps w:val="0"/>
          <w:strike w:val="0"/>
          <w:sz w:val="22"/>
          <w:u w:val="single"/>
        </w:rPr>
        <w:t xml:space="preserve"> to technological change</w:t>
      </w:r>
      <w:r>
        <w:rPr>
          <w:b w:val="0"/>
          <w:i w:val="0"/>
          <w:smallCaps w:val="0"/>
          <w:strike w:val="0"/>
          <w:sz w:val="12"/>
          <w:u w:val="none"/>
        </w:rPr>
        <w: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