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Extinction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Piers </w:t>
      </w:r>
      <w:r>
        <w:rPr>
          <w:b/>
          <w:i w:val="0"/>
          <w:smallCaps w:val="0"/>
          <w:strike w:val="0"/>
          <w:sz w:val="26"/>
          <w:u w:val="none"/>
        </w:rPr>
        <w:t>Millett 17</w:t>
      </w:r>
      <w:r>
        <w:rPr>
          <w:b w:val="0"/>
          <w:i w:val="0"/>
          <w:smallCaps w:val="0"/>
          <w:strike w:val="0"/>
          <w:u w:val="none"/>
        </w:rPr>
        <w:t>, Consultant for the World Health Organization, PhD in International Relations and Affairs, University of Bradford, Andrew Snyder-Beattie, “Existential Risk and Cost-Effective Biosecurity”, Health Security, Vol 15(4), http://online.liebertpub.com/doi/pdfplus/10.1089/hs.2017.0028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Historically,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disease events have been responsible for the </w:t>
      </w:r>
      <w:r>
        <w:rPr>
          <w:b/>
          <w:i w:val="0"/>
          <w:smallCaps w:val="0"/>
          <w:strike w:val="0"/>
          <w:sz w:val="22"/>
          <w:u w:val="single"/>
        </w:rPr>
        <w:t>greatest death tolls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humanity. The 1918 flu was responsible for more than 50 million deaths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,1 while </w:t>
      </w:r>
      <w:r>
        <w:rPr>
          <w:b w:val="0"/>
          <w:i w:val="0"/>
          <w:smallCaps w:val="0"/>
          <w:strike w:val="0"/>
          <w:sz w:val="22"/>
          <w:u w:val="single"/>
        </w:rPr>
        <w:t>smallpox killed perhaps 10 times that many in the 20th century alone.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 </w:t>
      </w:r>
      <w:r>
        <w:rPr>
          <w:b w:val="0"/>
          <w:i w:val="0"/>
          <w:smallCaps w:val="0"/>
          <w:strike w:val="0"/>
          <w:sz w:val="22"/>
          <w:u w:val="single"/>
        </w:rPr>
        <w:t>The Black Death was responsible for killing over 25% of the European population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,3 while </w:t>
      </w:r>
      <w:r>
        <w:rPr>
          <w:b w:val="0"/>
          <w:i w:val="0"/>
          <w:smallCaps w:val="0"/>
          <w:strike w:val="0"/>
          <w:sz w:val="22"/>
          <w:u w:val="single"/>
        </w:rPr>
        <w:t>other pandemics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such as the plague of Justinian, </w:t>
      </w:r>
      <w:r>
        <w:rPr>
          <w:b w:val="0"/>
          <w:i w:val="0"/>
          <w:smallCaps w:val="0"/>
          <w:strike w:val="0"/>
          <w:sz w:val="22"/>
          <w:u w:val="single"/>
        </w:rPr>
        <w:t>are thought to have killed 25 million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6th century—constituting over 10% of the world’s population at the time.4 It is an open question whether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future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pandemic could result in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outright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human extinction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the irreversible collapse of civilization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 skeptic would 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many good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reasons to think that existential risk from disease is unlikely. Such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disease would need to spread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worldwide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remote populations, overcome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rare </w:t>
      </w:r>
      <w:r>
        <w:rPr>
          <w:b w:val="0"/>
          <w:i w:val="0"/>
          <w:smallCaps w:val="0"/>
          <w:strike w:val="0"/>
          <w:sz w:val="22"/>
          <w:u w:val="single"/>
        </w:rPr>
        <w:t>genetic resistances, and evade detection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cures, and countermeasures. Even evolution itself may work in humanity’s favor: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Virulence and transmission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trade-off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so evolutionary pressures could push against maximally lethal wild-type pathogens.5,6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While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these arguments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point to a very small risk of human extinction, </w:t>
      </w:r>
      <w:r>
        <w:rPr>
          <w:b/>
          <w:i w:val="0"/>
          <w:smallCaps w:val="0"/>
          <w:strike w:val="0"/>
          <w:sz w:val="22"/>
          <w:u w:val="single"/>
        </w:rPr>
        <w:t xml:space="preserve">they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 not rule the possibility 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entirely. Although rare,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there 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recorded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instances of species going extinct due to disease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—primarily in amphibians, but also in 1 mammalian species of rat on Christmas Island.7,8 There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also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historical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examples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large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human populations being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almost entirely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wiped out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disease,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especially when multiple diseases were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simultaneously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introduced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into a population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without immunity. The most striking examples of total population collapse include native American tribes exposed to European diseases, such as the </w:t>
      </w:r>
      <w:r>
        <w:rPr>
          <w:b w:val="0"/>
          <w:i w:val="0"/>
          <w:smallCaps w:val="0"/>
          <w:strike w:val="0"/>
          <w:sz w:val="16"/>
          <w:u w:val="none"/>
        </w:rPr>
        <w:t>Massachusett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(86% loss of population), </w:t>
      </w:r>
      <w:r>
        <w:rPr>
          <w:b w:val="0"/>
          <w:i w:val="0"/>
          <w:smallCaps w:val="0"/>
          <w:strike w:val="0"/>
          <w:sz w:val="16"/>
          <w:u w:val="none"/>
        </w:rPr>
        <w:t>Quiripi-Unquachog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(95% loss of population), and </w:t>
      </w:r>
      <w:r>
        <w:rPr>
          <w:b w:val="0"/>
          <w:i w:val="0"/>
          <w:smallCaps w:val="0"/>
          <w:strike w:val="0"/>
          <w:sz w:val="16"/>
          <w:u w:val="none"/>
        </w:rPr>
        <w:t>theWestern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Abenaki (which suffered a staggering 98% loss of population).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the modern context, no single disease currently exists that combines the worst-case levels of transmissibility, lethality, resistance to countermeasures, and global reach. But </w:t>
      </w:r>
      <w:r>
        <w:rPr>
          <w:b w:val="0"/>
          <w:i w:val="0"/>
          <w:smallCaps w:val="0"/>
          <w:strike w:val="0"/>
          <w:sz w:val="22"/>
          <w:u w:val="single"/>
        </w:rPr>
        <w:t>many diseases are proof of principle that each worst-case attribute can be realized independently.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example,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some diseases exhibit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nearly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100%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fatality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ratio in the absence of treatment</w:t>
      </w:r>
      <w:r>
        <w:rPr>
          <w:b w:val="0"/>
          <w:i w:val="0"/>
          <w:smallCaps w:val="0"/>
          <w:strike w:val="0"/>
          <w:sz w:val="16"/>
          <w:u w:val="none"/>
        </w:rPr>
        <w:t>, such as rabies or septicemic plague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Other diseases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a track record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spread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virtually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every</w:t>
      </w:r>
      <w:r>
        <w:rPr>
          <w:b/>
          <w:i w:val="0"/>
          <w:smallCaps w:val="0"/>
          <w:strike w:val="0"/>
          <w:sz w:val="22"/>
          <w:u w:val="single"/>
        </w:rPr>
        <w:t xml:space="preserve"> human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community worldwide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as the 1918 flu,10 and </w:t>
      </w:r>
      <w:r>
        <w:rPr>
          <w:b w:val="0"/>
          <w:i w:val="0"/>
          <w:smallCaps w:val="0"/>
          <w:strike w:val="0"/>
          <w:sz w:val="22"/>
          <w:u w:val="single"/>
        </w:rPr>
        <w:t>seroprevalence studies indicate that other pathogens,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as chickenpox and HSV-1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can successfully reach over </w:t>
      </w:r>
      <w:r>
        <w:rPr>
          <w:b/>
          <w:i w:val="0"/>
          <w:smallCaps w:val="0"/>
          <w:strike w:val="0"/>
          <w:sz w:val="22"/>
          <w:u w:val="single"/>
        </w:rPr>
        <w:t>95% of a population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.11,12 </w:t>
      </w:r>
      <w:r>
        <w:rPr>
          <w:b w:val="0"/>
          <w:i w:val="0"/>
          <w:smallCaps w:val="0"/>
          <w:strike w:val="0"/>
          <w:sz w:val="22"/>
          <w:u w:val="single"/>
        </w:rPr>
        <w:t>Under optimal virulence theory, natural evolution would be an unlikely source for pathogens with the highest possible levels of transmissibility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virulence, and global reach.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advances in biotech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might allow the creation of diseases that combine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traits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Recent controversy has already emerged over a number of scientific experiments that resulted in viruses with enhanced transmissibility, lethality, and/or the ability to overcome therapeutics.13-17 Other experiments demonstrated that mousepox could be modified to have a 100% case fatality rate and render a vaccine ineffective.18 In addition to transmissibility and lethality, </w:t>
      </w:r>
      <w:r>
        <w:rPr>
          <w:b w:val="0"/>
          <w:i w:val="0"/>
          <w:smallCaps w:val="0"/>
          <w:strike w:val="0"/>
          <w:sz w:val="22"/>
          <w:u w:val="single"/>
        </w:rPr>
        <w:t>studies have shown that other disease traits, such as incubation time, environmental survival, and available vectors, could be modifie</w:t>
      </w:r>
      <w:r>
        <w:rPr>
          <w:b w:val="0"/>
          <w:i w:val="0"/>
          <w:smallCaps w:val="0"/>
          <w:strike w:val="0"/>
          <w:sz w:val="16"/>
          <w:u w:val="none"/>
        </w:rPr>
        <w:t>d as well.19-2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