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Trademarks are </w:t>
      </w:r>
      <w:r>
        <w:rPr>
          <w:b/>
          <w:i w:val="0"/>
          <w:smallCaps w:val="0"/>
          <w:strike w:val="0"/>
          <w:sz w:val="26"/>
          <w:u w:val="single"/>
        </w:rPr>
        <w:t>key</w:t>
      </w:r>
      <w:r>
        <w:rPr>
          <w:b/>
          <w:i w:val="0"/>
          <w:smallCaps w:val="0"/>
          <w:strike w:val="0"/>
          <w:sz w:val="26"/>
          <w:u w:val="none"/>
        </w:rPr>
        <w:t xml:space="preserve">---they </w:t>
      </w:r>
      <w:r>
        <w:rPr>
          <w:b/>
          <w:i w:val="0"/>
          <w:smallCaps w:val="0"/>
          <w:strike w:val="0"/>
          <w:sz w:val="26"/>
          <w:u w:val="single"/>
        </w:rPr>
        <w:t>boost</w:t>
      </w:r>
      <w:r>
        <w:rPr>
          <w:b/>
          <w:i w:val="0"/>
          <w:smallCaps w:val="0"/>
          <w:strike w:val="0"/>
          <w:sz w:val="26"/>
          <w:u w:val="none"/>
        </w:rPr>
        <w:t xml:space="preserve"> industry by providing </w:t>
      </w:r>
      <w:r>
        <w:rPr>
          <w:b/>
          <w:i w:val="0"/>
          <w:smallCaps w:val="0"/>
          <w:strike w:val="0"/>
          <w:sz w:val="26"/>
          <w:u w:val="single"/>
        </w:rPr>
        <w:t>certainty</w:t>
      </w:r>
      <w:r>
        <w:rPr>
          <w:b/>
          <w:i w:val="0"/>
          <w:smallCaps w:val="0"/>
          <w:strike w:val="0"/>
          <w:sz w:val="26"/>
          <w:u w:val="none"/>
        </w:rPr>
        <w:t xml:space="preserve"> on investment. </w:t>
      </w:r>
    </w:p>
    <w:p>
      <w:pPr>
        <w:spacing w:after="80"/>
      </w:pPr>
      <w:r>
        <w:rPr>
          <w:b w:val="0"/>
          <w:i w:val="0"/>
          <w:smallCaps w:val="0"/>
          <w:strike w:val="0"/>
          <w:u w:val="none"/>
        </w:rPr>
        <w:t xml:space="preserve">April M. </w:t>
      </w:r>
      <w:r>
        <w:rPr>
          <w:b/>
          <w:i w:val="0"/>
          <w:smallCaps w:val="0"/>
          <w:strike w:val="0"/>
          <w:sz w:val="26"/>
          <w:u w:val="none"/>
        </w:rPr>
        <w:t>Garbuz</w:t>
      </w:r>
      <w:r>
        <w:rPr>
          <w:b/>
          <w:i w:val="0"/>
          <w:smallCaps w:val="0"/>
          <w:strike w:val="0"/>
          <w:sz w:val="26"/>
          <w:u w:val="none"/>
        </w:rPr>
        <w:t xml:space="preserve"> 22</w:t>
      </w:r>
      <w:r>
        <w:rPr>
          <w:b w:val="0"/>
          <w:i w:val="0"/>
          <w:smallCaps w:val="0"/>
          <w:strike w:val="0"/>
          <w:u w:val="none"/>
        </w:rPr>
        <w:t xml:space="preserve">, JD from Suffolk University Law School, “Canna Biz Protect Its </w:t>
      </w:r>
      <w:r>
        <w:rPr>
          <w:b w:val="0"/>
          <w:i w:val="0"/>
          <w:smallCaps w:val="0"/>
          <w:strike w:val="0"/>
          <w:u w:val="none"/>
        </w:rPr>
        <w:t>Mark?:</w:t>
      </w:r>
      <w:r>
        <w:rPr>
          <w:b w:val="0"/>
          <w:i w:val="0"/>
          <w:smallCaps w:val="0"/>
          <w:strike w:val="0"/>
          <w:u w:val="none"/>
        </w:rPr>
        <w:t xml:space="preserve"> Trademarking Challenges In The Budding Cannabis Industry,” </w:t>
      </w:r>
      <w:r>
        <w:rPr>
          <w:b w:val="0"/>
          <w:i/>
          <w:smallCaps w:val="0"/>
          <w:strike w:val="0"/>
          <w:u w:val="none"/>
        </w:rPr>
        <w:t>Journal of High Technology Law</w:t>
      </w:r>
      <w:r>
        <w:rPr>
          <w:b w:val="0"/>
          <w:i w:val="0"/>
          <w:smallCaps w:val="0"/>
          <w:strike w:val="0"/>
          <w:u w:val="none"/>
        </w:rPr>
        <w:t xml:space="preserve">, 22(2), pp. 373-400, Lexis, kav </w:t>
      </w:r>
    </w:p>
    <w:p>
      <w:pPr>
        <w:spacing w:after="60"/>
      </w:pPr>
      <w:r>
        <w:rPr>
          <w:b w:val="0"/>
          <w:i w:val="0"/>
          <w:smallCaps w:val="0"/>
          <w:strike w:val="0"/>
          <w:sz w:val="22"/>
          <w:highlight w:val="cyan"/>
          <w:u w:val="single"/>
        </w:rPr>
        <w:t xml:space="preserve">Even though </w:t>
      </w:r>
      <w:r>
        <w:rPr>
          <w:b/>
          <w:i w:val="0"/>
          <w:smallCaps w:val="0"/>
          <w:strike w:val="0"/>
          <w:sz w:val="22"/>
          <w:highlight w:val="cyan"/>
          <w:u w:val="single"/>
        </w:rPr>
        <w:t>cannabis</w:t>
      </w:r>
      <w:r>
        <w:rPr>
          <w:b w:val="0"/>
          <w:i w:val="0"/>
          <w:smallCaps w:val="0"/>
          <w:strike w:val="0"/>
          <w:sz w:val="22"/>
          <w:highlight w:val="cyan"/>
          <w:u w:val="single"/>
        </w:rPr>
        <w:t xml:space="preserve"> is illegal</w:t>
      </w:r>
      <w:r>
        <w:rPr>
          <w:b w:val="0"/>
          <w:i w:val="0"/>
          <w:smallCaps w:val="0"/>
          <w:strike w:val="0"/>
          <w:sz w:val="22"/>
          <w:u w:val="single"/>
        </w:rPr>
        <w:t xml:space="preserve"> under federal law</w:t>
      </w:r>
      <w:r>
        <w:rPr>
          <w:b w:val="0"/>
          <w:i w:val="0"/>
          <w:smallCaps w:val="0"/>
          <w:strike w:val="0"/>
          <w:sz w:val="16"/>
          <w:u w:val="none"/>
        </w:rPr>
        <w:t xml:space="preserve">, </w:t>
      </w:r>
      <w:r>
        <w:rPr>
          <w:b w:val="0"/>
          <w:i w:val="0"/>
          <w:smallCaps w:val="0"/>
          <w:strike w:val="0"/>
          <w:sz w:val="22"/>
          <w:highlight w:val="cyan"/>
          <w:u w:val="single"/>
        </w:rPr>
        <w:t>recent</w:t>
      </w:r>
      <w:r>
        <w:rPr>
          <w:b w:val="0"/>
          <w:i w:val="0"/>
          <w:smallCaps w:val="0"/>
          <w:strike w:val="0"/>
          <w:sz w:val="22"/>
          <w:u w:val="single"/>
        </w:rPr>
        <w:t xml:space="preserve"> years have </w:t>
      </w:r>
      <w:r>
        <w:rPr>
          <w:b w:val="0"/>
          <w:i w:val="0"/>
          <w:smallCaps w:val="0"/>
          <w:strike w:val="0"/>
          <w:sz w:val="22"/>
          <w:highlight w:val="cyan"/>
          <w:u w:val="single"/>
        </w:rPr>
        <w:t>seen</w:t>
      </w:r>
      <w:r>
        <w:rPr>
          <w:b w:val="0"/>
          <w:i w:val="0"/>
          <w:smallCaps w:val="0"/>
          <w:strike w:val="0"/>
          <w:sz w:val="22"/>
          <w:u w:val="single"/>
        </w:rPr>
        <w:t xml:space="preserve"> a</w:t>
      </w:r>
      <w:r>
        <w:rPr>
          <w:b w:val="0"/>
          <w:i w:val="0"/>
          <w:smallCaps w:val="0"/>
          <w:strike w:val="0"/>
          <w:sz w:val="22"/>
          <w:u w:val="single"/>
        </w:rPr>
        <w:t xml:space="preserve"> </w:t>
      </w:r>
      <w:r>
        <w:rPr>
          <w:b/>
          <w:i w:val="0"/>
          <w:smallCaps w:val="0"/>
          <w:strike w:val="0"/>
          <w:sz w:val="22"/>
          <w:u w:val="single"/>
        </w:rPr>
        <w:t xml:space="preserve">drastic </w:t>
      </w:r>
      <w:r>
        <w:rPr>
          <w:b/>
          <w:i w:val="0"/>
          <w:smallCaps w:val="0"/>
          <w:strike w:val="0"/>
          <w:sz w:val="22"/>
          <w:highlight w:val="cyan"/>
          <w:u w:val="single"/>
        </w:rPr>
        <w:t>increase</w:t>
      </w:r>
      <w:r>
        <w:rPr>
          <w:b w:val="0"/>
          <w:i w:val="0"/>
          <w:smallCaps w:val="0"/>
          <w:strike w:val="0"/>
          <w:sz w:val="22"/>
          <w:highlight w:val="cyan"/>
          <w:u w:val="single"/>
        </w:rPr>
        <w:t xml:space="preserve"> in cannabis</w:t>
      </w:r>
      <w:r>
        <w:rPr>
          <w:b w:val="0"/>
          <w:i w:val="0"/>
          <w:smallCaps w:val="0"/>
          <w:strike w:val="0"/>
          <w:sz w:val="22"/>
          <w:u w:val="single"/>
        </w:rPr>
        <w:t>-related</w:t>
      </w:r>
      <w:r>
        <w:rPr>
          <w:b w:val="0"/>
          <w:i w:val="0"/>
          <w:smallCaps w:val="0"/>
          <w:strike w:val="0"/>
          <w:sz w:val="16"/>
          <w:u w:val="none"/>
        </w:rPr>
        <w:t xml:space="preserve"> patent and </w:t>
      </w:r>
      <w:r>
        <w:rPr>
          <w:b/>
          <w:i w:val="0"/>
          <w:smallCaps w:val="0"/>
          <w:strike w:val="0"/>
          <w:sz w:val="22"/>
          <w:highlight w:val="cyan"/>
          <w:u w:val="single"/>
        </w:rPr>
        <w:t>trademark</w:t>
      </w:r>
      <w:r>
        <w:rPr>
          <w:b/>
          <w:i w:val="0"/>
          <w:smallCaps w:val="0"/>
          <w:strike w:val="0"/>
          <w:sz w:val="22"/>
          <w:u w:val="single"/>
        </w:rPr>
        <w:t xml:space="preserve"> applications</w:t>
      </w:r>
      <w:r>
        <w:rPr>
          <w:b w:val="0"/>
          <w:i w:val="0"/>
          <w:smallCaps w:val="0"/>
          <w:strike w:val="0"/>
          <w:sz w:val="16"/>
          <w:u w:val="none"/>
        </w:rPr>
        <w:t xml:space="preserve">. 44 U.S. law provides avenues for patenting cannabis through plant patents and utility patents. 45Unlike with trademarks, [*374] obtaining a patent does not require an applicant to show that the product is lawfully used in interstate commerce. 46Patent protection is useful for various inventions, such as new strains of a cannabis plant or methods of creating cannabis extracts. 47 </w:t>
      </w:r>
      <w:r>
        <w:rPr>
          <w:b w:val="0"/>
          <w:i w:val="0"/>
          <w:smallCaps w:val="0"/>
          <w:strike w:val="0"/>
          <w:sz w:val="22"/>
          <w:u w:val="single"/>
        </w:rPr>
        <w:t xml:space="preserve">Because trademark protection requires a showing of </w:t>
      </w:r>
      <w:r>
        <w:rPr>
          <w:b/>
          <w:i w:val="0"/>
          <w:smallCaps w:val="0"/>
          <w:strike w:val="0"/>
          <w:sz w:val="22"/>
          <w:u w:val="single"/>
        </w:rPr>
        <w:t>lawful use</w:t>
      </w:r>
      <w:r>
        <w:rPr>
          <w:b w:val="0"/>
          <w:i w:val="0"/>
          <w:smallCaps w:val="0"/>
          <w:strike w:val="0"/>
          <w:sz w:val="22"/>
          <w:u w:val="single"/>
        </w:rPr>
        <w:t xml:space="preserve"> in commerce, it offers its own set of </w:t>
      </w:r>
      <w:r>
        <w:rPr>
          <w:b/>
          <w:i w:val="0"/>
          <w:smallCaps w:val="0"/>
          <w:strike w:val="0"/>
          <w:sz w:val="22"/>
          <w:u w:val="single"/>
        </w:rPr>
        <w:t>caveats</w:t>
      </w:r>
      <w:r>
        <w:rPr>
          <w:b w:val="0"/>
          <w:i w:val="0"/>
          <w:smallCaps w:val="0"/>
          <w:strike w:val="0"/>
          <w:sz w:val="22"/>
          <w:u w:val="single"/>
        </w:rPr>
        <w:t>.</w:t>
      </w:r>
      <w:r>
        <w:rPr>
          <w:b w:val="0"/>
          <w:i w:val="0"/>
          <w:smallCaps w:val="0"/>
          <w:strike w:val="0"/>
          <w:sz w:val="16"/>
          <w:u w:val="none"/>
        </w:rPr>
        <w:t xml:space="preserve"> 48</w:t>
      </w:r>
    </w:p>
    <w:p>
      <w:pPr>
        <w:spacing w:after="60"/>
      </w:pPr>
      <w:r>
        <w:rPr>
          <w:b w:val="0"/>
          <w:i w:val="0"/>
          <w:smallCaps w:val="0"/>
          <w:strike w:val="0"/>
          <w:sz w:val="16"/>
          <w:u w:val="none"/>
        </w:rPr>
        <w:t xml:space="preserve">The trademark requirement for lawful use in commerce is rooted in the origin of federal trademark protection. 49From the earliest [*375] known times, trademarks have been used to designate ownership of property or to identify a manufacturer of specific goods, but the first federal statute dealing with trademarks in the U.S. was struck down by the Supreme Court for exceeding the powers granted to Congress by the Copyright Clause. 50In 1946, Congress responded by passing a trademark act ("Lanham Act") which was grounded in its broad power to regulate interstate commerce and continues to govern federal trademarks today. 51The Lanham Act defines "commerce" as all imports and exports that are subject to Congress's power under the Commerce Clause. 52As such, </w:t>
      </w:r>
      <w:r>
        <w:rPr>
          <w:b/>
          <w:i w:val="0"/>
          <w:smallCaps w:val="0"/>
          <w:strike w:val="0"/>
          <w:sz w:val="22"/>
          <w:highlight w:val="cyan"/>
          <w:u w:val="single"/>
        </w:rPr>
        <w:t>federal</w:t>
      </w:r>
      <w:r>
        <w:rPr>
          <w:b/>
          <w:i w:val="0"/>
          <w:smallCaps w:val="0"/>
          <w:strike w:val="0"/>
          <w:sz w:val="22"/>
          <w:u w:val="single"/>
        </w:rPr>
        <w:t xml:space="preserve"> trademark </w:t>
      </w:r>
      <w:r>
        <w:rPr>
          <w:b/>
          <w:i w:val="0"/>
          <w:smallCaps w:val="0"/>
          <w:strike w:val="0"/>
          <w:sz w:val="22"/>
          <w:highlight w:val="cyan"/>
          <w:u w:val="single"/>
        </w:rPr>
        <w:t>protection</w:t>
      </w:r>
      <w:r>
        <w:rPr>
          <w:b w:val="0"/>
          <w:i w:val="0"/>
          <w:smallCaps w:val="0"/>
          <w:strike w:val="0"/>
          <w:sz w:val="22"/>
          <w:highlight w:val="cyan"/>
          <w:u w:val="single"/>
        </w:rPr>
        <w:t xml:space="preserve"> is </w:t>
      </w:r>
      <w:r>
        <w:rPr>
          <w:b/>
          <w:i w:val="0"/>
          <w:smallCaps w:val="0"/>
          <w:strike w:val="0"/>
          <w:sz w:val="22"/>
          <w:highlight w:val="cyan"/>
          <w:u w:val="single"/>
        </w:rPr>
        <w:t>only available</w:t>
      </w:r>
      <w:r>
        <w:rPr>
          <w:b w:val="0"/>
          <w:i w:val="0"/>
          <w:smallCaps w:val="0"/>
          <w:strike w:val="0"/>
          <w:sz w:val="22"/>
          <w:highlight w:val="cyan"/>
          <w:u w:val="single"/>
        </w:rPr>
        <w:t xml:space="preserve"> to marks used in commerce which Congress has the authority to regulate</w:t>
      </w:r>
      <w:r>
        <w:rPr>
          <w:b w:val="0"/>
          <w:i w:val="0"/>
          <w:smallCaps w:val="0"/>
          <w:strike w:val="0"/>
          <w:sz w:val="22"/>
          <w:u w:val="single"/>
        </w:rPr>
        <w:t xml:space="preserve">. </w:t>
      </w:r>
      <w:r>
        <w:rPr>
          <w:b w:val="0"/>
          <w:i w:val="0"/>
          <w:smallCaps w:val="0"/>
          <w:strike w:val="0"/>
          <w:sz w:val="16"/>
          <w:u w:val="none"/>
        </w:rPr>
        <w:t>53This protection provides brand owners with valuable benefits beyond common law and state-registered trademark rights, including the preservation of national expansion and presumption of trademark ownership and validity. 54</w:t>
      </w:r>
    </w:p>
    <w:p>
      <w:pPr>
        <w:spacing w:after="60"/>
      </w:pPr>
      <w:r>
        <w:rPr>
          <w:b w:val="0"/>
          <w:i w:val="0"/>
          <w:smallCaps w:val="0"/>
          <w:strike w:val="0"/>
          <w:sz w:val="16"/>
          <w:u w:val="none"/>
        </w:rPr>
        <w:t xml:space="preserve">[*376] The 2018 Farm Bill created an avenue for federal trademark registrations covering certain products derived from hemp only. 55However, some hemp products and all other cannabis-related products are ineligible for federal trademark protection because such goods may not be used lawfully in commerce. 56Trademark applications that were filed on or after December 20, </w:t>
      </w:r>
      <w:r>
        <w:rPr>
          <w:b w:val="0"/>
          <w:i w:val="0"/>
          <w:smallCaps w:val="0"/>
          <w:strike w:val="0"/>
          <w:sz w:val="16"/>
          <w:u w:val="none"/>
        </w:rPr>
        <w:t>2018</w:t>
      </w:r>
      <w:r>
        <w:rPr>
          <w:b w:val="0"/>
          <w:i w:val="0"/>
          <w:smallCaps w:val="0"/>
          <w:strike w:val="0"/>
          <w:sz w:val="16"/>
          <w:u w:val="none"/>
        </w:rPr>
        <w:t xml:space="preserve"> for goods including cannabis or CBD-derived hemp that comply with these parameters will no longer be refused registration as being in violation of the CSA. 57It should be noted that the 2018 Farm Bill did preserve the FDA's authority to regulate products containing cannabis or cannabis-derived compounds, and because of this, registration of goods containing CBD, such as foods, beverages, pet treats, or dietary supplements, may [*377] still be refused as unlawful under the FDCA. 58For example, the use of a drug or substance in foods or dietary supplements that are undergoing clinical investigations without the approval of the FDA violates the FDCA, and CBD is currently under FDA investigation. 59With respect to applications for marks for cannabis or cannabis-related services, the marks will be examined for compliance with the CSA and the 2018 Farm Bill. 60</w:t>
      </w:r>
    </w:p>
    <w:p>
      <w:pPr>
        <w:spacing w:after="60"/>
      </w:pPr>
      <w:r>
        <w:rPr>
          <w:b w:val="0"/>
          <w:i w:val="0"/>
          <w:smallCaps w:val="0"/>
          <w:strike w:val="0"/>
          <w:sz w:val="16"/>
          <w:u w:val="none"/>
        </w:rPr>
        <w:t>III. Premise</w:t>
      </w:r>
    </w:p>
    <w:p>
      <w:pPr>
        <w:spacing w:after="60"/>
      </w:pPr>
      <w:r>
        <w:rPr>
          <w:b w:val="0"/>
          <w:i w:val="0"/>
          <w:smallCaps w:val="0"/>
          <w:strike w:val="0"/>
          <w:sz w:val="16"/>
          <w:u w:val="none"/>
        </w:rPr>
        <w:t>A. The Significance of the Cannabis Industry</w:t>
      </w:r>
    </w:p>
    <w:p>
      <w:pPr>
        <w:spacing w:after="60"/>
      </w:pPr>
      <w:r>
        <w:rPr>
          <w:b w:val="0"/>
          <w:i w:val="0"/>
          <w:smallCaps w:val="0"/>
          <w:strike w:val="0"/>
          <w:sz w:val="22"/>
          <w:u w:val="single"/>
        </w:rPr>
        <w:t xml:space="preserve">Cannabis is the </w:t>
      </w:r>
      <w:r>
        <w:rPr>
          <w:b/>
          <w:i w:val="0"/>
          <w:smallCaps w:val="0"/>
          <w:strike w:val="0"/>
          <w:sz w:val="22"/>
          <w:u w:val="single"/>
        </w:rPr>
        <w:t>most widely</w:t>
      </w:r>
      <w:r>
        <w:rPr>
          <w:b w:val="0"/>
          <w:i w:val="0"/>
          <w:smallCaps w:val="0"/>
          <w:strike w:val="0"/>
          <w:sz w:val="22"/>
          <w:u w:val="single"/>
        </w:rPr>
        <w:t xml:space="preserve"> cultivated, trafficked, and consumed drug worldwide.</w:t>
      </w:r>
      <w:r>
        <w:rPr>
          <w:b w:val="0"/>
          <w:i w:val="0"/>
          <w:smallCaps w:val="0"/>
          <w:strike w:val="0"/>
          <w:sz w:val="16"/>
          <w:u w:val="none"/>
        </w:rPr>
        <w:t xml:space="preserve"> 61The global experiment of legalizing and commoditizing cannabis has demonstrated that </w:t>
      </w:r>
      <w:r>
        <w:rPr>
          <w:b w:val="0"/>
          <w:i w:val="0"/>
          <w:smallCaps w:val="0"/>
          <w:strike w:val="0"/>
          <w:sz w:val="22"/>
          <w:u w:val="single"/>
        </w:rPr>
        <w:t xml:space="preserve">cannabis as a </w:t>
      </w:r>
      <w:r>
        <w:rPr>
          <w:b/>
          <w:i w:val="0"/>
          <w:smallCaps w:val="0"/>
          <w:strike w:val="0"/>
          <w:sz w:val="22"/>
          <w:u w:val="single"/>
        </w:rPr>
        <w:t>product</w:t>
      </w:r>
      <w:r>
        <w:rPr>
          <w:b w:val="0"/>
          <w:i w:val="0"/>
          <w:smallCaps w:val="0"/>
          <w:strike w:val="0"/>
          <w:sz w:val="22"/>
          <w:u w:val="single"/>
        </w:rPr>
        <w:t xml:space="preserve"> is here to </w:t>
      </w:r>
      <w:r>
        <w:rPr>
          <w:b w:val="0"/>
          <w:i w:val="0"/>
          <w:smallCaps w:val="0"/>
          <w:strike w:val="0"/>
          <w:sz w:val="22"/>
          <w:u w:val="single"/>
        </w:rPr>
        <w:t>stay, and</w:t>
      </w:r>
      <w:r>
        <w:rPr>
          <w:b w:val="0"/>
          <w:i w:val="0"/>
          <w:smallCaps w:val="0"/>
          <w:strike w:val="0"/>
          <w:sz w:val="22"/>
          <w:u w:val="single"/>
        </w:rPr>
        <w:t xml:space="preserve"> </w:t>
      </w:r>
      <w:r>
        <w:rPr>
          <w:b w:val="0"/>
          <w:i w:val="0"/>
          <w:smallCaps w:val="0"/>
          <w:strike w:val="0"/>
          <w:sz w:val="22"/>
          <w:highlight w:val="cyan"/>
          <w:u w:val="single"/>
        </w:rPr>
        <w:t>gaining</w:t>
      </w:r>
      <w:r>
        <w:rPr>
          <w:b w:val="0"/>
          <w:i w:val="0"/>
          <w:smallCaps w:val="0"/>
          <w:strike w:val="0"/>
          <w:sz w:val="22"/>
          <w:u w:val="single"/>
        </w:rPr>
        <w:t xml:space="preserve"> U.S. federal </w:t>
      </w:r>
      <w:r>
        <w:rPr>
          <w:b w:val="0"/>
          <w:i w:val="0"/>
          <w:smallCaps w:val="0"/>
          <w:strike w:val="0"/>
          <w:sz w:val="22"/>
          <w:highlight w:val="cyan"/>
          <w:u w:val="single"/>
        </w:rPr>
        <w:t>legal protection is</w:t>
      </w:r>
      <w:r>
        <w:rPr>
          <w:b w:val="0"/>
          <w:i w:val="0"/>
          <w:smallCaps w:val="0"/>
          <w:strike w:val="0"/>
          <w:sz w:val="22"/>
          <w:u w:val="single"/>
        </w:rPr>
        <w:t xml:space="preserve"> a </w:t>
      </w:r>
      <w:r>
        <w:rPr>
          <w:b/>
          <w:i w:val="0"/>
          <w:smallCaps w:val="0"/>
          <w:strike w:val="0"/>
          <w:sz w:val="22"/>
          <w:highlight w:val="cyan"/>
          <w:u w:val="single"/>
        </w:rPr>
        <w:t>crucial</w:t>
      </w:r>
      <w:r>
        <w:rPr>
          <w:b/>
          <w:i w:val="0"/>
          <w:smallCaps w:val="0"/>
          <w:strike w:val="0"/>
          <w:sz w:val="22"/>
          <w:u w:val="single"/>
        </w:rPr>
        <w:t xml:space="preserve"> issue</w:t>
      </w:r>
      <w:r>
        <w:rPr>
          <w:b w:val="0"/>
          <w:i w:val="0"/>
          <w:smallCaps w:val="0"/>
          <w:strike w:val="0"/>
          <w:sz w:val="22"/>
          <w:u w:val="single"/>
        </w:rPr>
        <w:t xml:space="preserve"> </w:t>
      </w:r>
      <w:r>
        <w:rPr>
          <w:b w:val="0"/>
          <w:i w:val="0"/>
          <w:smallCaps w:val="0"/>
          <w:strike w:val="0"/>
          <w:sz w:val="22"/>
          <w:highlight w:val="cyan"/>
          <w:u w:val="single"/>
        </w:rPr>
        <w:t>for the industry</w:t>
      </w:r>
      <w:r>
        <w:rPr>
          <w:b w:val="0"/>
          <w:i w:val="0"/>
          <w:smallCaps w:val="0"/>
          <w:strike w:val="0"/>
          <w:sz w:val="16"/>
          <w:u w:val="none"/>
        </w:rPr>
        <w:t xml:space="preserve">. 62With more governments recognizing its [*378] potential, </w:t>
      </w:r>
      <w:r>
        <w:rPr>
          <w:b w:val="0"/>
          <w:i w:val="0"/>
          <w:smallCaps w:val="0"/>
          <w:strike w:val="0"/>
          <w:sz w:val="22"/>
          <w:u w:val="single"/>
        </w:rPr>
        <w:t xml:space="preserve">cannabis </w:t>
      </w:r>
      <w:r>
        <w:rPr>
          <w:b w:val="0"/>
          <w:i w:val="0"/>
          <w:smallCaps w:val="0"/>
          <w:strike w:val="0"/>
          <w:sz w:val="22"/>
          <w:highlight w:val="cyan"/>
          <w:u w:val="single"/>
        </w:rPr>
        <w:t xml:space="preserve">companies becoming </w:t>
      </w:r>
      <w:r>
        <w:rPr>
          <w:b/>
          <w:i w:val="0"/>
          <w:smallCaps w:val="0"/>
          <w:strike w:val="0"/>
          <w:sz w:val="22"/>
          <w:highlight w:val="cyan"/>
          <w:u w:val="single"/>
        </w:rPr>
        <w:t>major contributors</w:t>
      </w:r>
      <w:r>
        <w:rPr>
          <w:b w:val="0"/>
          <w:i w:val="0"/>
          <w:smallCaps w:val="0"/>
          <w:strike w:val="0"/>
          <w:sz w:val="22"/>
          <w:highlight w:val="cyan"/>
          <w:u w:val="single"/>
        </w:rPr>
        <w:t xml:space="preserve"> to the</w:t>
      </w:r>
      <w:r>
        <w:rPr>
          <w:b w:val="0"/>
          <w:i w:val="0"/>
          <w:smallCaps w:val="0"/>
          <w:strike w:val="0"/>
          <w:sz w:val="22"/>
          <w:u w:val="single"/>
        </w:rPr>
        <w:t xml:space="preserve"> </w:t>
      </w:r>
      <w:r>
        <w:rPr>
          <w:b/>
          <w:i w:val="0"/>
          <w:smallCaps w:val="0"/>
          <w:strike w:val="0"/>
          <w:sz w:val="22"/>
          <w:u w:val="single"/>
        </w:rPr>
        <w:t xml:space="preserve">world </w:t>
      </w:r>
      <w:r>
        <w:rPr>
          <w:b/>
          <w:i w:val="0"/>
          <w:smallCaps w:val="0"/>
          <w:strike w:val="0"/>
          <w:sz w:val="22"/>
          <w:highlight w:val="cyan"/>
          <w:u w:val="single"/>
        </w:rPr>
        <w:t>economy</w:t>
      </w:r>
      <w:r>
        <w:rPr>
          <w:b w:val="0"/>
          <w:i w:val="0"/>
          <w:smallCaps w:val="0"/>
          <w:strike w:val="0"/>
          <w:sz w:val="22"/>
          <w:u w:val="single"/>
        </w:rPr>
        <w:t xml:space="preserve">, and external entities recognizing the </w:t>
      </w:r>
      <w:r>
        <w:rPr>
          <w:b/>
          <w:i w:val="0"/>
          <w:smallCaps w:val="0"/>
          <w:strike w:val="0"/>
          <w:sz w:val="22"/>
          <w:u w:val="single"/>
        </w:rPr>
        <w:t>commodity</w:t>
      </w:r>
      <w:r>
        <w:rPr>
          <w:b w:val="0"/>
          <w:i w:val="0"/>
          <w:smallCaps w:val="0"/>
          <w:strike w:val="0"/>
          <w:sz w:val="22"/>
          <w:u w:val="single"/>
        </w:rPr>
        <w:t xml:space="preserve"> as an investment opportunity, </w:t>
      </w:r>
      <w:r>
        <w:rPr>
          <w:b w:val="0"/>
          <w:i w:val="0"/>
          <w:smallCaps w:val="0"/>
          <w:strike w:val="0"/>
          <w:sz w:val="22"/>
          <w:u w:val="single"/>
        </w:rPr>
        <w:t xml:space="preserve">it is clear that </w:t>
      </w:r>
      <w:r>
        <w:rPr>
          <w:b w:val="0"/>
          <w:i w:val="0"/>
          <w:smallCaps w:val="0"/>
          <w:strike w:val="0"/>
          <w:sz w:val="22"/>
          <w:highlight w:val="cyan"/>
          <w:u w:val="single"/>
        </w:rPr>
        <w:t>the</w:t>
      </w:r>
      <w:r>
        <w:rPr>
          <w:b w:val="0"/>
          <w:i w:val="0"/>
          <w:smallCaps w:val="0"/>
          <w:strike w:val="0"/>
          <w:sz w:val="22"/>
          <w:highlight w:val="cyan"/>
          <w:u w:val="single"/>
        </w:rPr>
        <w:t xml:space="preserve"> industry will</w:t>
      </w:r>
      <w:r>
        <w:rPr>
          <w:b w:val="0"/>
          <w:i w:val="0"/>
          <w:smallCaps w:val="0"/>
          <w:strike w:val="0"/>
          <w:sz w:val="22"/>
          <w:u w:val="single"/>
        </w:rPr>
        <w:t xml:space="preserve"> </w:t>
      </w:r>
      <w:r>
        <w:rPr>
          <w:b/>
          <w:i w:val="0"/>
          <w:smallCaps w:val="0"/>
          <w:strike w:val="0"/>
          <w:sz w:val="22"/>
          <w:u w:val="single"/>
        </w:rPr>
        <w:t xml:space="preserve">meaningfully </w:t>
      </w:r>
      <w:r>
        <w:rPr>
          <w:b/>
          <w:i w:val="0"/>
          <w:smallCaps w:val="0"/>
          <w:strike w:val="0"/>
          <w:sz w:val="22"/>
          <w:highlight w:val="cyan"/>
          <w:u w:val="single"/>
        </w:rPr>
        <w:t>impact</w:t>
      </w:r>
      <w:r>
        <w:rPr>
          <w:b w:val="0"/>
          <w:i w:val="0"/>
          <w:smallCaps w:val="0"/>
          <w:strike w:val="0"/>
          <w:sz w:val="22"/>
          <w:highlight w:val="cyan"/>
          <w:u w:val="single"/>
        </w:rPr>
        <w:t xml:space="preserve"> international trade</w:t>
      </w:r>
      <w:r>
        <w:rPr>
          <w:b w:val="0"/>
          <w:i w:val="0"/>
          <w:smallCaps w:val="0"/>
          <w:strike w:val="0"/>
          <w:sz w:val="22"/>
          <w:u w:val="single"/>
        </w:rPr>
        <w:t>.</w:t>
      </w:r>
      <w:r>
        <w:rPr>
          <w:b w:val="0"/>
          <w:i w:val="0"/>
          <w:smallCaps w:val="0"/>
          <w:strike w:val="0"/>
          <w:sz w:val="16"/>
          <w:u w:val="none"/>
        </w:rPr>
        <w:t xml:space="preserve"> 63</w:t>
      </w:r>
    </w:p>
    <w:p>
      <w:pPr>
        <w:spacing w:after="60"/>
      </w:pPr>
      <w:r>
        <w:rPr>
          <w:b/>
          <w:i w:val="0"/>
          <w:smallCaps w:val="0"/>
          <w:strike w:val="0"/>
          <w:sz w:val="22"/>
          <w:u w:val="single"/>
        </w:rPr>
        <w:t xml:space="preserve">Worldwide </w:t>
      </w:r>
      <w:r>
        <w:rPr>
          <w:b/>
          <w:i w:val="0"/>
          <w:smallCaps w:val="0"/>
          <w:strike w:val="0"/>
          <w:sz w:val="22"/>
          <w:highlight w:val="cyan"/>
          <w:u w:val="single"/>
        </w:rPr>
        <w:t>recognition</w:t>
      </w:r>
      <w:r>
        <w:rPr>
          <w:b w:val="0"/>
          <w:i w:val="0"/>
          <w:smallCaps w:val="0"/>
          <w:strike w:val="0"/>
          <w:sz w:val="22"/>
          <w:u w:val="single"/>
        </w:rPr>
        <w:t xml:space="preserve"> of cannabis use </w:t>
      </w:r>
      <w:r>
        <w:rPr>
          <w:b w:val="0"/>
          <w:i w:val="0"/>
          <w:smallCaps w:val="0"/>
          <w:strike w:val="0"/>
          <w:sz w:val="22"/>
          <w:highlight w:val="cyan"/>
          <w:u w:val="single"/>
        </w:rPr>
        <w:t>beyond a substance to smoke inspired a "green rush" which</w:t>
      </w:r>
      <w:r>
        <w:rPr>
          <w:b w:val="0"/>
          <w:i w:val="0"/>
          <w:smallCaps w:val="0"/>
          <w:strike w:val="0"/>
          <w:sz w:val="22"/>
          <w:u w:val="single"/>
        </w:rPr>
        <w:t xml:space="preserve"> has </w:t>
      </w:r>
      <w:r>
        <w:rPr>
          <w:b w:val="0"/>
          <w:i w:val="0"/>
          <w:smallCaps w:val="0"/>
          <w:strike w:val="0"/>
          <w:sz w:val="22"/>
          <w:highlight w:val="cyan"/>
          <w:u w:val="single"/>
        </w:rPr>
        <w:t>generated billions</w:t>
      </w:r>
      <w:r>
        <w:rPr>
          <w:b w:val="0"/>
          <w:i w:val="0"/>
          <w:smallCaps w:val="0"/>
          <w:strike w:val="0"/>
          <w:sz w:val="22"/>
          <w:u w:val="single"/>
        </w:rPr>
        <w:t xml:space="preserve"> of dollars in sales </w:t>
      </w:r>
      <w:r>
        <w:rPr>
          <w:b w:val="0"/>
          <w:i w:val="0"/>
          <w:smallCaps w:val="0"/>
          <w:strike w:val="0"/>
          <w:sz w:val="22"/>
          <w:highlight w:val="cyan"/>
          <w:u w:val="single"/>
        </w:rPr>
        <w:t>and</w:t>
      </w:r>
      <w:r>
        <w:rPr>
          <w:b w:val="0"/>
          <w:i w:val="0"/>
          <w:smallCaps w:val="0"/>
          <w:strike w:val="0"/>
          <w:sz w:val="22"/>
          <w:u w:val="single"/>
        </w:rPr>
        <w:t xml:space="preserve"> consistently inspires </w:t>
      </w:r>
      <w:r>
        <w:rPr>
          <w:b/>
          <w:i w:val="0"/>
          <w:smallCaps w:val="0"/>
          <w:strike w:val="0"/>
          <w:sz w:val="22"/>
          <w:u w:val="single"/>
        </w:rPr>
        <w:t xml:space="preserve">promising </w:t>
      </w:r>
      <w:r>
        <w:rPr>
          <w:b/>
          <w:i w:val="0"/>
          <w:smallCaps w:val="0"/>
          <w:strike w:val="0"/>
          <w:sz w:val="22"/>
          <w:highlight w:val="cyan"/>
          <w:u w:val="single"/>
        </w:rPr>
        <w:t>projections</w:t>
      </w:r>
      <w:r>
        <w:rPr>
          <w:b w:val="0"/>
          <w:i w:val="0"/>
          <w:smallCaps w:val="0"/>
          <w:strike w:val="0"/>
          <w:sz w:val="22"/>
          <w:highlight w:val="cyan"/>
          <w:u w:val="single"/>
        </w:rPr>
        <w:t xml:space="preserve"> for the future</w:t>
      </w:r>
      <w:r>
        <w:rPr>
          <w:b w:val="0"/>
          <w:i w:val="0"/>
          <w:smallCaps w:val="0"/>
          <w:strike w:val="0"/>
          <w:sz w:val="22"/>
          <w:u w:val="single"/>
        </w:rPr>
        <w:t xml:space="preserve"> of the market.</w:t>
      </w:r>
      <w:r>
        <w:rPr>
          <w:b w:val="0"/>
          <w:i w:val="0"/>
          <w:smallCaps w:val="0"/>
          <w:strike w:val="0"/>
          <w:sz w:val="16"/>
          <w:u w:val="none"/>
        </w:rPr>
        <w:t xml:space="preserve"> 64</w:t>
      </w:r>
    </w:p>
    <w:p>
      <w:pPr>
        <w:spacing w:after="60"/>
      </w:pPr>
      <w:r>
        <w:rPr>
          <w:b w:val="0"/>
          <w:i w:val="0"/>
          <w:smallCaps w:val="0"/>
          <w:strike w:val="0"/>
          <w:sz w:val="16"/>
          <w:u w:val="none"/>
        </w:rPr>
        <w:t>[Footnote 64]</w:t>
      </w:r>
    </w:p>
    <w:p>
      <w:pPr>
        <w:spacing w:after="60"/>
      </w:pPr>
      <w:r>
        <w:rPr>
          <w:b w:val="0"/>
          <w:i w:val="0"/>
          <w:smallCaps w:val="0"/>
          <w:strike w:val="0"/>
          <w:sz w:val="16"/>
          <w:u w:val="none"/>
        </w:rPr>
        <w:t xml:space="preserve">See TOM ADAMS ET AL., THE STATE OF LEGAL CANNABIS MARKETS: 2020 UPDATE 4 (Sandra Leader et al. eds., 7th ed. 2020) (identifying $ 10.2 billion in global sales </w:t>
      </w:r>
      <w:r>
        <w:rPr>
          <w:b w:val="0"/>
          <w:i w:val="0"/>
          <w:smallCaps w:val="0"/>
          <w:strike w:val="0"/>
          <w:sz w:val="22"/>
          <w:u w:val="single"/>
        </w:rPr>
        <w:t>in 2018 and</w:t>
      </w:r>
      <w:r>
        <w:rPr>
          <w:b w:val="0"/>
          <w:i w:val="0"/>
          <w:smallCaps w:val="0"/>
          <w:strike w:val="0"/>
          <w:sz w:val="16"/>
          <w:u w:val="none"/>
        </w:rPr>
        <w:t xml:space="preserve"> $ 14.9 billion </w:t>
      </w:r>
      <w:r>
        <w:rPr>
          <w:b w:val="0"/>
          <w:i w:val="0"/>
          <w:smallCaps w:val="0"/>
          <w:strike w:val="0"/>
          <w:sz w:val="22"/>
          <w:u w:val="single"/>
        </w:rPr>
        <w:t xml:space="preserve">in 2019, </w:t>
      </w:r>
      <w:r>
        <w:rPr>
          <w:b w:val="0"/>
          <w:i w:val="0"/>
          <w:smallCaps w:val="0"/>
          <w:strike w:val="0"/>
          <w:sz w:val="22"/>
          <w:highlight w:val="cyan"/>
          <w:u w:val="single"/>
        </w:rPr>
        <w:t xml:space="preserve">a </w:t>
      </w:r>
      <w:r>
        <w:rPr>
          <w:b/>
          <w:i w:val="0"/>
          <w:smallCaps w:val="0"/>
          <w:strike w:val="0"/>
          <w:sz w:val="22"/>
          <w:highlight w:val="cyan"/>
          <w:u w:val="single"/>
        </w:rPr>
        <w:t>45.7% increase</w:t>
      </w:r>
      <w:r>
        <w:rPr>
          <w:b w:val="0"/>
          <w:i w:val="0"/>
          <w:smallCaps w:val="0"/>
          <w:strike w:val="0"/>
          <w:sz w:val="22"/>
          <w:u w:val="single"/>
        </w:rPr>
        <w:t xml:space="preserve"> in one year</w:t>
      </w:r>
      <w:r>
        <w:rPr>
          <w:b w:val="0"/>
          <w:i w:val="0"/>
          <w:smallCaps w:val="0"/>
          <w:strike w:val="0"/>
          <w:sz w:val="16"/>
          <w:u w:val="none"/>
        </w:rPr>
        <w:t>).</w:t>
      </w:r>
    </w:p>
    <w:p>
      <w:pPr>
        <w:spacing w:after="60"/>
      </w:pPr>
      <w:r>
        <w:rPr>
          <w:b w:val="0"/>
          <w:i w:val="0"/>
          <w:smallCaps w:val="0"/>
          <w:strike w:val="0"/>
          <w:sz w:val="16"/>
          <w:u w:val="none"/>
        </w:rPr>
        <w:t>[Footnote 64 Ends]</w:t>
      </w:r>
    </w:p>
    <w:p>
      <w:pPr>
        <w:spacing w:after="60"/>
      </w:pPr>
      <w:r>
        <w:rPr>
          <w:b w:val="0"/>
          <w:i w:val="0"/>
          <w:smallCaps w:val="0"/>
          <w:strike w:val="0"/>
          <w:sz w:val="16"/>
          <w:u w:val="none"/>
        </w:rPr>
        <w:t xml:space="preserve">As a result of these lucrative projections, </w:t>
      </w:r>
      <w:r>
        <w:rPr>
          <w:b w:val="0"/>
          <w:i w:val="0"/>
          <w:smallCaps w:val="0"/>
          <w:strike w:val="0"/>
          <w:sz w:val="22"/>
          <w:u w:val="single"/>
        </w:rPr>
        <w:t xml:space="preserve">the cannabis </w:t>
      </w:r>
      <w:r>
        <w:rPr>
          <w:b w:val="0"/>
          <w:i w:val="0"/>
          <w:smallCaps w:val="0"/>
          <w:strike w:val="0"/>
          <w:sz w:val="22"/>
          <w:highlight w:val="cyan"/>
          <w:u w:val="single"/>
        </w:rPr>
        <w:t>market</w:t>
      </w:r>
      <w:r>
        <w:rPr>
          <w:b w:val="0"/>
          <w:i w:val="0"/>
          <w:smallCaps w:val="0"/>
          <w:strike w:val="0"/>
          <w:sz w:val="22"/>
          <w:u w:val="single"/>
        </w:rPr>
        <w:t xml:space="preserve"> has </w:t>
      </w:r>
      <w:r>
        <w:rPr>
          <w:b w:val="0"/>
          <w:i w:val="0"/>
          <w:smallCaps w:val="0"/>
          <w:strike w:val="0"/>
          <w:sz w:val="22"/>
          <w:highlight w:val="cyan"/>
          <w:u w:val="single"/>
        </w:rPr>
        <w:t xml:space="preserve">seen </w:t>
      </w:r>
      <w:r>
        <w:rPr>
          <w:b/>
          <w:i w:val="0"/>
          <w:smallCaps w:val="0"/>
          <w:strike w:val="0"/>
          <w:sz w:val="22"/>
          <w:highlight w:val="cyan"/>
          <w:u w:val="single"/>
        </w:rPr>
        <w:t>large</w:t>
      </w:r>
      <w:r>
        <w:rPr>
          <w:b w:val="0"/>
          <w:i w:val="0"/>
          <w:smallCaps w:val="0"/>
          <w:strike w:val="0"/>
          <w:sz w:val="22"/>
          <w:u w:val="single"/>
        </w:rPr>
        <w:t xml:space="preserve"> and </w:t>
      </w:r>
      <w:r>
        <w:rPr>
          <w:b/>
          <w:i w:val="0"/>
          <w:smallCaps w:val="0"/>
          <w:strike w:val="0"/>
          <w:sz w:val="22"/>
          <w:u w:val="single"/>
        </w:rPr>
        <w:t>influential</w:t>
      </w:r>
      <w:r>
        <w:rPr>
          <w:b w:val="0"/>
          <w:i w:val="0"/>
          <w:smallCaps w:val="0"/>
          <w:strike w:val="0"/>
          <w:sz w:val="22"/>
          <w:u w:val="single"/>
        </w:rPr>
        <w:t xml:space="preserve"> companies make sizable </w:t>
      </w:r>
      <w:r>
        <w:rPr>
          <w:b w:val="0"/>
          <w:i w:val="0"/>
          <w:smallCaps w:val="0"/>
          <w:strike w:val="0"/>
          <w:sz w:val="22"/>
          <w:highlight w:val="cyan"/>
          <w:u w:val="single"/>
        </w:rPr>
        <w:t>investments</w:t>
      </w:r>
      <w:r>
        <w:rPr>
          <w:b w:val="0"/>
          <w:i w:val="0"/>
          <w:smallCaps w:val="0"/>
          <w:strike w:val="0"/>
          <w:sz w:val="16"/>
          <w:u w:val="none"/>
        </w:rPr>
        <w:t xml:space="preserve">. 65 </w:t>
      </w:r>
      <w:r>
        <w:rPr>
          <w:b w:val="0"/>
          <w:i w:val="0"/>
          <w:smallCaps w:val="0"/>
          <w:strike w:val="0"/>
          <w:sz w:val="22"/>
          <w:u w:val="single"/>
        </w:rPr>
        <w:t xml:space="preserve">Investments and mergers within the industry have made cannabis </w:t>
      </w:r>
      <w:r>
        <w:rPr>
          <w:b w:val="0"/>
          <w:i w:val="0"/>
          <w:smallCaps w:val="0"/>
          <w:strike w:val="0"/>
          <w:sz w:val="22"/>
          <w:highlight w:val="cyan"/>
          <w:u w:val="single"/>
        </w:rPr>
        <w:t xml:space="preserve">one of the </w:t>
      </w:r>
      <w:r>
        <w:rPr>
          <w:b/>
          <w:i w:val="0"/>
          <w:smallCaps w:val="0"/>
          <w:strike w:val="0"/>
          <w:sz w:val="22"/>
          <w:highlight w:val="cyan"/>
          <w:u w:val="single"/>
        </w:rPr>
        <w:t>fastest-growing</w:t>
      </w:r>
      <w:r>
        <w:rPr>
          <w:b/>
          <w:i w:val="0"/>
          <w:smallCaps w:val="0"/>
          <w:strike w:val="0"/>
          <w:sz w:val="22"/>
          <w:u w:val="single"/>
        </w:rPr>
        <w:t xml:space="preserve"> consumer products</w:t>
      </w:r>
      <w:r>
        <w:rPr>
          <w:b w:val="0"/>
          <w:i w:val="0"/>
          <w:smallCaps w:val="0"/>
          <w:strike w:val="0"/>
          <w:sz w:val="22"/>
          <w:u w:val="single"/>
        </w:rPr>
        <w:t xml:space="preserve"> in North America, with estimates that U.S. cannabis penetration </w:t>
      </w:r>
      <w:r>
        <w:rPr>
          <w:b w:val="0"/>
          <w:i w:val="0"/>
          <w:smallCaps w:val="0"/>
          <w:strike w:val="0"/>
          <w:sz w:val="22"/>
          <w:highlight w:val="cyan"/>
          <w:u w:val="single"/>
        </w:rPr>
        <w:t>rates will</w:t>
      </w:r>
      <w:r>
        <w:rPr>
          <w:b w:val="0"/>
          <w:i w:val="0"/>
          <w:smallCaps w:val="0"/>
          <w:strike w:val="0"/>
          <w:sz w:val="22"/>
          <w:u w:val="single"/>
        </w:rPr>
        <w:t xml:space="preserve"> eventually </w:t>
      </w:r>
      <w:r>
        <w:rPr>
          <w:b w:val="0"/>
          <w:i w:val="0"/>
          <w:smallCaps w:val="0"/>
          <w:strike w:val="0"/>
          <w:sz w:val="22"/>
          <w:highlight w:val="cyan"/>
          <w:u w:val="single"/>
        </w:rPr>
        <w:t xml:space="preserve">reach </w:t>
      </w:r>
      <w:r>
        <w:rPr>
          <w:b/>
          <w:i w:val="0"/>
          <w:smallCaps w:val="0"/>
          <w:strike w:val="0"/>
          <w:sz w:val="22"/>
          <w:highlight w:val="cyan"/>
          <w:u w:val="single"/>
        </w:rPr>
        <w:t>one in five</w:t>
      </w:r>
      <w:r>
        <w:rPr>
          <w:b w:val="0"/>
          <w:i w:val="0"/>
          <w:smallCaps w:val="0"/>
          <w:strike w:val="0"/>
          <w:sz w:val="22"/>
          <w:highlight w:val="cyan"/>
          <w:u w:val="single"/>
        </w:rPr>
        <w:t xml:space="preserve"> American adults</w:t>
      </w:r>
      <w:r>
        <w:rPr>
          <w:b w:val="0"/>
          <w:i w:val="0"/>
          <w:smallCaps w:val="0"/>
          <w:strike w:val="0"/>
          <w:sz w:val="22"/>
          <w:u w:val="single"/>
        </w:rPr>
        <w:t>.</w:t>
      </w:r>
      <w:r>
        <w:rPr>
          <w:b w:val="0"/>
          <w:i w:val="0"/>
          <w:smallCaps w:val="0"/>
          <w:strike w:val="0"/>
          <w:sz w:val="16"/>
          <w:u w:val="none"/>
        </w:rPr>
        <w:t xml:space="preserve"> 66</w:t>
      </w:r>
    </w:p>
    <w:p>
      <w:pPr>
        <w:spacing w:after="60"/>
      </w:pPr>
      <w:r>
        <w:rPr>
          <w:b w:val="0"/>
          <w:i w:val="0"/>
          <w:smallCaps w:val="0"/>
          <w:strike w:val="0"/>
          <w:sz w:val="16"/>
          <w:u w:val="none"/>
        </w:rPr>
        <w:t>[*379] B. Barriers to Brand Protection in the Cannabis Industry</w:t>
      </w:r>
    </w:p>
    <w:p>
      <w:pPr>
        <w:spacing w:after="60"/>
      </w:pPr>
      <w:r>
        <w:rPr>
          <w:b w:val="0"/>
          <w:i w:val="0"/>
          <w:smallCaps w:val="0"/>
          <w:strike w:val="0"/>
          <w:sz w:val="16"/>
          <w:u w:val="none"/>
        </w:rPr>
        <w:t>The federal illegality of cannabis leaves many cannabis businesses' trademarks unprotectable, even if the goods are made and sold in jurisdictions where cannabis is legal. 67Currently</w:t>
      </w:r>
      <w:r>
        <w:rPr>
          <w:b w:val="0"/>
          <w:i w:val="0"/>
          <w:smallCaps w:val="0"/>
          <w:strike w:val="0"/>
          <w:sz w:val="22"/>
          <w:u w:val="single"/>
        </w:rPr>
        <w:t xml:space="preserve">, there is a </w:t>
      </w:r>
      <w:r>
        <w:rPr>
          <w:b w:val="0"/>
          <w:i w:val="0"/>
          <w:smallCaps w:val="0"/>
          <w:strike w:val="0"/>
          <w:sz w:val="22"/>
          <w:highlight w:val="cyan"/>
          <w:u w:val="single"/>
        </w:rPr>
        <w:t>gap</w:t>
      </w:r>
      <w:r>
        <w:rPr>
          <w:b w:val="0"/>
          <w:i w:val="0"/>
          <w:smallCaps w:val="0"/>
          <w:strike w:val="0"/>
          <w:sz w:val="22"/>
          <w:u w:val="single"/>
        </w:rPr>
        <w:t xml:space="preserve"> in trademark law that leaves goods and services that are legalized </w:t>
      </w:r>
      <w:r>
        <w:rPr>
          <w:b w:val="0"/>
          <w:i w:val="0"/>
          <w:smallCaps w:val="0"/>
          <w:strike w:val="0"/>
          <w:sz w:val="22"/>
          <w:highlight w:val="cyan"/>
          <w:u w:val="single"/>
        </w:rPr>
        <w:t>under</w:t>
      </w:r>
      <w:r>
        <w:rPr>
          <w:b w:val="0"/>
          <w:i w:val="0"/>
          <w:smallCaps w:val="0"/>
          <w:strike w:val="0"/>
          <w:sz w:val="22"/>
          <w:u w:val="single"/>
        </w:rPr>
        <w:t xml:space="preserve"> </w:t>
      </w:r>
      <w:r>
        <w:rPr>
          <w:b w:val="0"/>
          <w:i w:val="0"/>
          <w:smallCaps w:val="0"/>
          <w:strike w:val="0"/>
          <w:sz w:val="22"/>
          <w:u w:val="single"/>
        </w:rPr>
        <w:t xml:space="preserve">the </w:t>
      </w:r>
      <w:r>
        <w:rPr>
          <w:b/>
          <w:i w:val="0"/>
          <w:smallCaps w:val="0"/>
          <w:strike w:val="0"/>
          <w:sz w:val="22"/>
          <w:u w:val="single"/>
        </w:rPr>
        <w:t>majority</w:t>
      </w:r>
      <w:r>
        <w:rPr>
          <w:b w:val="0"/>
          <w:i w:val="0"/>
          <w:smallCaps w:val="0"/>
          <w:strike w:val="0"/>
          <w:sz w:val="22"/>
          <w:u w:val="single"/>
        </w:rPr>
        <w:t xml:space="preserve"> of</w:t>
      </w:r>
      <w:r>
        <w:rPr>
          <w:b w:val="0"/>
          <w:i w:val="0"/>
          <w:smallCaps w:val="0"/>
          <w:strike w:val="0"/>
          <w:sz w:val="22"/>
          <w:u w:val="single"/>
        </w:rPr>
        <w:t xml:space="preserve"> </w:t>
      </w:r>
      <w:r>
        <w:rPr>
          <w:b w:val="0"/>
          <w:i w:val="0"/>
          <w:smallCaps w:val="0"/>
          <w:strike w:val="0"/>
          <w:sz w:val="22"/>
          <w:highlight w:val="cyan"/>
          <w:u w:val="single"/>
        </w:rPr>
        <w:t>state laws disqualified from federal protection</w:t>
      </w:r>
      <w:r>
        <w:rPr>
          <w:b w:val="0"/>
          <w:i w:val="0"/>
          <w:smallCaps w:val="0"/>
          <w:strike w:val="0"/>
          <w:sz w:val="22"/>
          <w:u w:val="single"/>
        </w:rPr>
        <w:t>.</w:t>
      </w:r>
      <w:r>
        <w:rPr>
          <w:b w:val="0"/>
          <w:i w:val="0"/>
          <w:smallCaps w:val="0"/>
          <w:strike w:val="0"/>
          <w:sz w:val="16"/>
          <w:u w:val="none"/>
        </w:rPr>
        <w:t xml:space="preserve"> 68 [*380] </w:t>
      </w:r>
      <w:r>
        <w:rPr>
          <w:b w:val="0"/>
          <w:i w:val="0"/>
          <w:smallCaps w:val="0"/>
          <w:strike w:val="0"/>
          <w:sz w:val="22"/>
          <w:highlight w:val="cyan"/>
          <w:u w:val="single"/>
        </w:rPr>
        <w:t>This</w:t>
      </w:r>
      <w:r>
        <w:rPr>
          <w:b w:val="0"/>
          <w:i w:val="0"/>
          <w:smallCaps w:val="0"/>
          <w:strike w:val="0"/>
          <w:sz w:val="22"/>
          <w:u w:val="single"/>
        </w:rPr>
        <w:t xml:space="preserve"> roadblock </w:t>
      </w:r>
      <w:r>
        <w:rPr>
          <w:b w:val="0"/>
          <w:i w:val="0"/>
          <w:smallCaps w:val="0"/>
          <w:strike w:val="0"/>
          <w:sz w:val="22"/>
          <w:highlight w:val="cyan"/>
          <w:u w:val="single"/>
        </w:rPr>
        <w:t>creates</w:t>
      </w:r>
      <w:r>
        <w:rPr>
          <w:b w:val="0"/>
          <w:i w:val="0"/>
          <w:smallCaps w:val="0"/>
          <w:strike w:val="0"/>
          <w:sz w:val="22"/>
          <w:u w:val="single"/>
        </w:rPr>
        <w:t xml:space="preserve"> </w:t>
      </w:r>
      <w:r>
        <w:rPr>
          <w:b/>
          <w:i w:val="0"/>
          <w:smallCaps w:val="0"/>
          <w:strike w:val="0"/>
          <w:sz w:val="22"/>
          <w:u w:val="single"/>
        </w:rPr>
        <w:t xml:space="preserve">significant </w:t>
      </w:r>
      <w:r>
        <w:rPr>
          <w:b/>
          <w:i w:val="0"/>
          <w:smallCaps w:val="0"/>
          <w:strike w:val="0"/>
          <w:sz w:val="22"/>
          <w:highlight w:val="cyan"/>
          <w:u w:val="single"/>
        </w:rPr>
        <w:t>challenges</w:t>
      </w:r>
      <w:r>
        <w:rPr>
          <w:b w:val="0"/>
          <w:i w:val="0"/>
          <w:smallCaps w:val="0"/>
          <w:strike w:val="0"/>
          <w:sz w:val="22"/>
          <w:highlight w:val="cyan"/>
          <w:u w:val="single"/>
        </w:rPr>
        <w:t xml:space="preserve"> for businesses</w:t>
      </w:r>
      <w:r>
        <w:rPr>
          <w:b w:val="0"/>
          <w:i w:val="0"/>
          <w:smallCaps w:val="0"/>
          <w:strike w:val="0"/>
          <w:sz w:val="22"/>
          <w:u w:val="single"/>
        </w:rPr>
        <w:t xml:space="preserve"> in the cannabis industry </w:t>
      </w:r>
      <w:r>
        <w:rPr>
          <w:b w:val="0"/>
          <w:i w:val="0"/>
          <w:smallCaps w:val="0"/>
          <w:strike w:val="0"/>
          <w:sz w:val="22"/>
          <w:highlight w:val="cyan"/>
          <w:u w:val="single"/>
        </w:rPr>
        <w:t>who seek to protect</w:t>
      </w:r>
      <w:r>
        <w:rPr>
          <w:b w:val="0"/>
          <w:i w:val="0"/>
          <w:smallCaps w:val="0"/>
          <w:strike w:val="0"/>
          <w:sz w:val="22"/>
          <w:u w:val="single"/>
        </w:rPr>
        <w:t xml:space="preserve"> </w:t>
      </w:r>
      <w:r>
        <w:rPr>
          <w:b w:val="0"/>
          <w:i w:val="0"/>
          <w:smallCaps w:val="0"/>
          <w:strike w:val="0"/>
          <w:sz w:val="22"/>
          <w:u w:val="single"/>
        </w:rPr>
        <w:t xml:space="preserve">the </w:t>
      </w:r>
      <w:r>
        <w:rPr>
          <w:b w:val="0"/>
          <w:i w:val="0"/>
          <w:smallCaps w:val="0"/>
          <w:strike w:val="0"/>
          <w:sz w:val="22"/>
          <w:highlight w:val="cyan"/>
          <w:u w:val="single"/>
        </w:rPr>
        <w:t>goodwill</w:t>
      </w:r>
      <w:r>
        <w:rPr>
          <w:b w:val="0"/>
          <w:i w:val="0"/>
          <w:smallCaps w:val="0"/>
          <w:strike w:val="0"/>
          <w:sz w:val="22"/>
          <w:u w:val="single"/>
        </w:rPr>
        <w:t xml:space="preserve"> they establish in their brands </w:t>
      </w:r>
      <w:r>
        <w:rPr>
          <w:b w:val="0"/>
          <w:i w:val="0"/>
          <w:smallCaps w:val="0"/>
          <w:strike w:val="0"/>
          <w:sz w:val="22"/>
          <w:highlight w:val="cyan"/>
          <w:u w:val="single"/>
        </w:rPr>
        <w:t>and prevent other</w:t>
      </w:r>
      <w:r>
        <w:rPr>
          <w:b w:val="0"/>
          <w:i w:val="0"/>
          <w:smallCaps w:val="0"/>
          <w:strike w:val="0"/>
          <w:sz w:val="22"/>
          <w:u w:val="single"/>
        </w:rPr>
        <w:t xml:space="preserve"> businesses </w:t>
      </w:r>
      <w:r>
        <w:rPr>
          <w:b w:val="0"/>
          <w:i w:val="0"/>
          <w:smallCaps w:val="0"/>
          <w:strike w:val="0"/>
          <w:sz w:val="22"/>
          <w:highlight w:val="cyan"/>
          <w:u w:val="single"/>
        </w:rPr>
        <w:t>from using</w:t>
      </w:r>
      <w:r>
        <w:rPr>
          <w:b w:val="0"/>
          <w:i w:val="0"/>
          <w:smallCaps w:val="0"/>
          <w:strike w:val="0"/>
          <w:sz w:val="22"/>
          <w:u w:val="single"/>
        </w:rPr>
        <w:t xml:space="preserve"> </w:t>
      </w:r>
      <w:r>
        <w:rPr>
          <w:b/>
          <w:i w:val="0"/>
          <w:smallCaps w:val="0"/>
          <w:strike w:val="0"/>
          <w:sz w:val="22"/>
          <w:u w:val="single"/>
        </w:rPr>
        <w:t xml:space="preserve">confusingly </w:t>
      </w:r>
      <w:r>
        <w:rPr>
          <w:b/>
          <w:i w:val="0"/>
          <w:smallCaps w:val="0"/>
          <w:strike w:val="0"/>
          <w:sz w:val="22"/>
          <w:highlight w:val="cyan"/>
          <w:u w:val="single"/>
        </w:rPr>
        <w:t>similar marks</w:t>
      </w:r>
      <w:r>
        <w:rPr>
          <w:b w:val="0"/>
          <w:i w:val="0"/>
          <w:smallCaps w:val="0"/>
          <w:strike w:val="0"/>
          <w:sz w:val="22"/>
          <w:u w:val="single"/>
        </w:rPr>
        <w:t xml:space="preserve"> on related products. </w:t>
      </w:r>
      <w:r>
        <w:rPr>
          <w:b w:val="0"/>
          <w:i w:val="0"/>
          <w:smallCaps w:val="0"/>
          <w:strike w:val="0"/>
          <w:sz w:val="16"/>
          <w:u w:val="none"/>
        </w:rPr>
        <w:t>69</w:t>
      </w:r>
    </w:p>
    <w:p>
      <w:pPr>
        <w:spacing w:after="60"/>
      </w:pPr>
      <w:r>
        <w:rPr>
          <w:b w:val="0"/>
          <w:i w:val="0"/>
          <w:smallCaps w:val="0"/>
          <w:strike w:val="0"/>
          <w:sz w:val="16"/>
          <w:u w:val="none"/>
        </w:rPr>
        <w:t>[Footnote 69]</w:t>
      </w:r>
    </w:p>
    <w:p>
      <w:pPr>
        <w:spacing w:after="60"/>
      </w:pPr>
      <w:r>
        <w:rPr>
          <w:b w:val="0"/>
          <w:i w:val="0"/>
          <w:smallCaps w:val="0"/>
          <w:strike w:val="0"/>
          <w:sz w:val="16"/>
          <w:u w:val="none"/>
        </w:rPr>
        <w:t xml:space="preserve">See Parna </w:t>
      </w:r>
      <w:r>
        <w:rPr>
          <w:b w:val="0"/>
          <w:i w:val="0"/>
          <w:smallCaps w:val="0"/>
          <w:strike w:val="0"/>
          <w:sz w:val="16"/>
          <w:u w:val="none"/>
        </w:rPr>
        <w:t>Mehrbani</w:t>
      </w:r>
      <w:r>
        <w:rPr>
          <w:b w:val="0"/>
          <w:i w:val="0"/>
          <w:smallCaps w:val="0"/>
          <w:strike w:val="0"/>
          <w:sz w:val="16"/>
          <w:u w:val="none"/>
        </w:rPr>
        <w:t>, The challenging state of brand protection in the cannabis industry, PORTLAND BUS. J. (Sept. 5, 2019), archived at https://perma.cc/GP7QGXL9 (discussing the difficulties that barriers to trademarking present to budding cannabis business); Alex Collins, Selling Legal Weed: How Branding, Websites, &amp; Marketing are Everything in This Game, MEDIUM (Mar. 25, 2019), archived at https://perma.cc/ER4G-T8Y2 (emphasizing that "</w:t>
      </w:r>
      <w:r>
        <w:rPr>
          <w:b w:val="0"/>
          <w:i w:val="0"/>
          <w:smallCaps w:val="0"/>
          <w:strike w:val="0"/>
          <w:sz w:val="22"/>
          <w:highlight w:val="cyan"/>
          <w:u w:val="single"/>
        </w:rPr>
        <w:t xml:space="preserve">companies that put </w:t>
      </w:r>
      <w:r>
        <w:rPr>
          <w:b/>
          <w:i w:val="0"/>
          <w:smallCaps w:val="0"/>
          <w:strike w:val="0"/>
          <w:sz w:val="22"/>
          <w:highlight w:val="cyan"/>
          <w:u w:val="single"/>
        </w:rPr>
        <w:t>branding</w:t>
      </w:r>
      <w:r>
        <w:rPr>
          <w:b w:val="0"/>
          <w:i w:val="0"/>
          <w:smallCaps w:val="0"/>
          <w:strike w:val="0"/>
          <w:sz w:val="22"/>
          <w:highlight w:val="cyan"/>
          <w:u w:val="single"/>
        </w:rPr>
        <w:t xml:space="preserve"> first</w:t>
      </w:r>
      <w:r>
        <w:rPr>
          <w:b w:val="0"/>
          <w:i w:val="0"/>
          <w:smallCaps w:val="0"/>
          <w:strike w:val="0"/>
          <w:sz w:val="22"/>
          <w:u w:val="single"/>
        </w:rPr>
        <w:t xml:space="preserve"> and foremost as their foundation </w:t>
      </w:r>
      <w:r>
        <w:rPr>
          <w:b w:val="0"/>
          <w:i w:val="0"/>
          <w:smallCaps w:val="0"/>
          <w:strike w:val="0"/>
          <w:sz w:val="22"/>
          <w:highlight w:val="cyan"/>
          <w:u w:val="single"/>
        </w:rPr>
        <w:t xml:space="preserve">are positioning themselves </w:t>
      </w:r>
      <w:r>
        <w:rPr>
          <w:b/>
          <w:i w:val="0"/>
          <w:smallCaps w:val="0"/>
          <w:strike w:val="0"/>
          <w:sz w:val="22"/>
          <w:highlight w:val="cyan"/>
          <w:u w:val="single"/>
        </w:rPr>
        <w:t>leagues ahead</w:t>
      </w:r>
      <w:r>
        <w:rPr>
          <w:b w:val="0"/>
          <w:i w:val="0"/>
          <w:smallCaps w:val="0"/>
          <w:strike w:val="0"/>
          <w:sz w:val="22"/>
          <w:u w:val="single"/>
        </w:rPr>
        <w:t xml:space="preserve"> of their competition," largely becau</w:t>
      </w:r>
      <w:r>
        <w:rPr>
          <w:b w:val="0"/>
          <w:i w:val="0"/>
          <w:smallCaps w:val="0"/>
          <w:strike w:val="0"/>
          <w:sz w:val="22"/>
          <w:highlight w:val="cyan"/>
          <w:u w:val="single"/>
        </w:rPr>
        <w:t xml:space="preserve">se </w:t>
      </w:r>
      <w:r>
        <w:rPr>
          <w:b/>
          <w:i w:val="0"/>
          <w:smallCaps w:val="0"/>
          <w:strike w:val="0"/>
          <w:sz w:val="22"/>
          <w:highlight w:val="cyan"/>
          <w:u w:val="single"/>
        </w:rPr>
        <w:t>good branding</w:t>
      </w:r>
      <w:r>
        <w:rPr>
          <w:b w:val="0"/>
          <w:i w:val="0"/>
          <w:smallCaps w:val="0"/>
          <w:strike w:val="0"/>
          <w:sz w:val="22"/>
          <w:highlight w:val="cyan"/>
          <w:u w:val="single"/>
        </w:rPr>
        <w:t xml:space="preserve"> builds trust with consumers</w:t>
      </w:r>
      <w:r>
        <w:rPr>
          <w:b w:val="0"/>
          <w:i w:val="0"/>
          <w:smallCaps w:val="0"/>
          <w:strike w:val="0"/>
          <w:sz w:val="22"/>
          <w:u w:val="single"/>
        </w:rPr>
        <w:t>)</w:t>
      </w:r>
      <w:r>
        <w:rPr>
          <w:b w:val="0"/>
          <w:i w:val="0"/>
          <w:smallCaps w:val="0"/>
          <w:strike w:val="0"/>
          <w:sz w:val="22"/>
          <w:u w:val="single"/>
        </w:rPr>
        <w:t xml:space="preserve">. "Cannabis </w:t>
      </w:r>
      <w:r>
        <w:rPr>
          <w:b w:val="0"/>
          <w:i w:val="0"/>
          <w:smallCaps w:val="0"/>
          <w:strike w:val="0"/>
          <w:sz w:val="22"/>
          <w:highlight w:val="cyan"/>
          <w:u w:val="single"/>
        </w:rPr>
        <w:t>branding will bring</w:t>
      </w:r>
      <w:r>
        <w:rPr>
          <w:b w:val="0"/>
          <w:i w:val="0"/>
          <w:smallCaps w:val="0"/>
          <w:strike w:val="0"/>
          <w:sz w:val="22"/>
          <w:u w:val="single"/>
        </w:rPr>
        <w:t xml:space="preserve"> </w:t>
      </w:r>
      <w:r>
        <w:rPr>
          <w:b/>
          <w:i w:val="0"/>
          <w:smallCaps w:val="0"/>
          <w:strike w:val="0"/>
          <w:sz w:val="22"/>
          <w:u w:val="single"/>
        </w:rPr>
        <w:t xml:space="preserve">greater </w:t>
      </w:r>
      <w:r>
        <w:rPr>
          <w:b/>
          <w:i w:val="0"/>
          <w:smallCaps w:val="0"/>
          <w:strike w:val="0"/>
          <w:sz w:val="22"/>
          <w:highlight w:val="cyan"/>
          <w:u w:val="single"/>
        </w:rPr>
        <w:t>legitimacy</w:t>
      </w:r>
      <w:r>
        <w:rPr>
          <w:b w:val="0"/>
          <w:i w:val="0"/>
          <w:smallCaps w:val="0"/>
          <w:strike w:val="0"/>
          <w:sz w:val="22"/>
          <w:highlight w:val="cyan"/>
          <w:u w:val="single"/>
        </w:rPr>
        <w:t xml:space="preserve"> and offer trust for</w:t>
      </w:r>
      <w:r>
        <w:rPr>
          <w:b w:val="0"/>
          <w:i w:val="0"/>
          <w:smallCaps w:val="0"/>
          <w:strike w:val="0"/>
          <w:sz w:val="22"/>
          <w:u w:val="single"/>
        </w:rPr>
        <w:t xml:space="preserve"> new patients and </w:t>
      </w:r>
      <w:r>
        <w:rPr>
          <w:b w:val="0"/>
          <w:i w:val="0"/>
          <w:smallCaps w:val="0"/>
          <w:strike w:val="0"/>
          <w:sz w:val="22"/>
          <w:highlight w:val="cyan"/>
          <w:u w:val="single"/>
        </w:rPr>
        <w:t>consumers</w:t>
      </w:r>
      <w:r>
        <w:rPr>
          <w:b w:val="0"/>
          <w:i w:val="0"/>
          <w:smallCaps w:val="0"/>
          <w:strike w:val="0"/>
          <w:sz w:val="22"/>
          <w:u w:val="single"/>
        </w:rPr>
        <w:t>.</w:t>
      </w:r>
      <w:r>
        <w:rPr>
          <w:b w:val="0"/>
          <w:i w:val="0"/>
          <w:smallCaps w:val="0"/>
          <w:strike w:val="0"/>
          <w:sz w:val="16"/>
          <w:u w:val="none"/>
        </w:rPr>
        <w:t>" Collins, supra. See also Josh Gerben, How to Protect Your Marijuana Brands and Trademarks, GERBEN (Jan. 31, 2021), archived at https://perma.cc/YV9R-H6T6 (discussing trademarking approaches in the marijuana industry).</w:t>
      </w:r>
    </w:p>
    <w:p>
      <w:pPr>
        <w:spacing w:after="60"/>
      </w:pPr>
      <w:r>
        <w:rPr>
          <w:b w:val="0"/>
          <w:i w:val="0"/>
          <w:smallCaps w:val="0"/>
          <w:strike w:val="0"/>
          <w:sz w:val="16"/>
          <w:u w:val="none"/>
        </w:rPr>
        <w:t>[Footnote 69 Ends]</w:t>
      </w:r>
    </w:p>
    <w:p>
      <w:pPr>
        <w:spacing w:after="60"/>
      </w:pPr>
      <w:r>
        <w:rPr>
          <w:b w:val="0"/>
          <w:i w:val="0"/>
          <w:smallCaps w:val="0"/>
          <w:strike w:val="0"/>
          <w:sz w:val="16"/>
          <w:u w:val="none"/>
        </w:rPr>
        <w:t xml:space="preserve">While the 2018 Farm Bill changed the definition of hemp and created a narrow channel for trademarking cannabis-derivate goods and services, it did not offer blanket legality for hemp products. 70The lack of federal protection available to the cannabis industry means that brand owners cannot claim priority of use; instead, owners and [*381] companies must turn to state law for protections. 71In states where cannabis has been legalized for medicinal or recreational use, state trademark registrations can be obtained for available marks that are already in use in connection with the sale of legal goods and services. 72For example, </w:t>
      </w:r>
      <w:r>
        <w:rPr>
          <w:b w:val="0"/>
          <w:i w:val="0"/>
          <w:smallCaps w:val="0"/>
          <w:strike w:val="0"/>
          <w:sz w:val="16"/>
          <w:u w:val="none"/>
        </w:rPr>
        <w:t>in order for</w:t>
      </w:r>
      <w:r>
        <w:rPr>
          <w:b w:val="0"/>
          <w:i w:val="0"/>
          <w:smallCaps w:val="0"/>
          <w:strike w:val="0"/>
          <w:sz w:val="16"/>
          <w:u w:val="none"/>
        </w:rPr>
        <w:t xml:space="preserve"> an applicant in Massachusetts to receive state trademark registration as a cannabis company, the company must have the relevant permits and licenses on file in Massachusetts and the company's corporate documents must reflect that it is engaged in the production or sale of cannabis products. 73That company may then promote its products and develop a logo, but the advertisements may not incorporate medical symbols, images of marijuana or marijuana paraphernalia, nor "colloquial references" to cannabis and marijuana in the logos. 74</w:t>
      </w:r>
    </w:p>
    <w:p>
      <w:pPr>
        <w:spacing w:after="60"/>
      </w:pPr>
      <w:r>
        <w:rPr>
          <w:b w:val="0"/>
          <w:i w:val="0"/>
          <w:smallCaps w:val="0"/>
          <w:strike w:val="0"/>
          <w:sz w:val="22"/>
          <w:u w:val="single"/>
        </w:rPr>
        <w:t xml:space="preserve">The </w:t>
      </w:r>
      <w:r>
        <w:rPr>
          <w:b/>
          <w:i w:val="0"/>
          <w:smallCaps w:val="0"/>
          <w:strike w:val="0"/>
          <w:sz w:val="22"/>
          <w:u w:val="single"/>
        </w:rPr>
        <w:t>crux</w:t>
      </w:r>
      <w:r>
        <w:rPr>
          <w:b w:val="0"/>
          <w:i w:val="0"/>
          <w:smallCaps w:val="0"/>
          <w:strike w:val="0"/>
          <w:sz w:val="22"/>
          <w:u w:val="single"/>
        </w:rPr>
        <w:t xml:space="preserve"> of the analysis for any cannabis company's federal trademark eligibility is </w:t>
      </w:r>
      <w:r>
        <w:rPr>
          <w:b w:val="0"/>
          <w:i w:val="0"/>
          <w:smallCaps w:val="0"/>
          <w:strike w:val="0"/>
          <w:sz w:val="22"/>
          <w:u w:val="single"/>
        </w:rPr>
        <w:t>whether or not</w:t>
      </w:r>
      <w:r>
        <w:rPr>
          <w:b w:val="0"/>
          <w:i w:val="0"/>
          <w:smallCaps w:val="0"/>
          <w:strike w:val="0"/>
          <w:sz w:val="22"/>
          <w:u w:val="single"/>
        </w:rPr>
        <w:t xml:space="preserve"> the company sells goods or offers services that </w:t>
      </w:r>
      <w:r>
        <w:rPr>
          <w:b/>
          <w:i w:val="0"/>
          <w:smallCaps w:val="0"/>
          <w:strike w:val="0"/>
          <w:sz w:val="22"/>
          <w:u w:val="single"/>
        </w:rPr>
        <w:t>comply</w:t>
      </w:r>
      <w:r>
        <w:rPr>
          <w:b w:val="0"/>
          <w:i w:val="0"/>
          <w:smallCaps w:val="0"/>
          <w:strike w:val="0"/>
          <w:sz w:val="22"/>
          <w:u w:val="single"/>
        </w:rPr>
        <w:t xml:space="preserve"> with federal law; to the extent that a company is selling products that comply with both the CSA and FDCA, those products are </w:t>
      </w:r>
      <w:r>
        <w:rPr>
          <w:b/>
          <w:i w:val="0"/>
          <w:smallCaps w:val="0"/>
          <w:strike w:val="0"/>
          <w:sz w:val="22"/>
          <w:u w:val="single"/>
        </w:rPr>
        <w:t>likely eligible</w:t>
      </w:r>
      <w:r>
        <w:rPr>
          <w:b w:val="0"/>
          <w:i w:val="0"/>
          <w:smallCaps w:val="0"/>
          <w:strike w:val="0"/>
          <w:sz w:val="22"/>
          <w:u w:val="single"/>
        </w:rPr>
        <w:t xml:space="preserve"> as well.</w:t>
      </w:r>
      <w:r>
        <w:rPr>
          <w:b w:val="0"/>
          <w:i w:val="0"/>
          <w:smallCaps w:val="0"/>
          <w:strike w:val="0"/>
          <w:sz w:val="16"/>
          <w:u w:val="none"/>
        </w:rPr>
        <w:t xml:space="preserve"> 75In the precedential [*382] case, </w:t>
      </w:r>
      <w:r>
        <w:rPr>
          <w:b w:val="0"/>
          <w:i w:val="0"/>
          <w:smallCaps w:val="0"/>
          <w:strike w:val="0"/>
          <w:sz w:val="16"/>
          <w:u w:val="none"/>
        </w:rPr>
        <w:t>In</w:t>
      </w:r>
      <w:r>
        <w:rPr>
          <w:b w:val="0"/>
          <w:i w:val="0"/>
          <w:smallCaps w:val="0"/>
          <w:strike w:val="0"/>
          <w:sz w:val="16"/>
          <w:u w:val="none"/>
        </w:rPr>
        <w:t xml:space="preserve"> re Stanley Brothers Social Enterprise 76, the TTAB held that ingestible products containing CBD remain ineligible for federal trademark registration under the FDCA, which prohibits the use of drugs that are undergoing clinical investigations. 77Stanley Brothers argued that the Industrial Hemp Provision of the 2014 and 2018 Farm Bills excludes industrial hemp from the relevant sections of the FDCA. 78Though the provision allows the cultivation of hemp for certain industrial purposes, the TTAB reasoned that Stanley Brothers' permission to legally cultivate hemp was irrelevant because illegal use [*383] overrides legal cultivation. 79Because the FDCA governs the addition of botanical compounds undergoing clinical investigation, and CBD is a botanical compound undergoing clinical investigation, the Industrial Hemp Provision did not exclude Stanley Brother's hemp oil extract from the FDCA. 80This decision means that the only CBD products eligible for federal trademark protection are non-ingestible products, therefore the most popular--and profitable--CBD products are still excluded. 81</w:t>
      </w:r>
      <w:r>
        <w:rPr>
          <w:b w:val="0"/>
          <w:i w:val="0"/>
          <w:smallCaps w:val="0"/>
          <w:strike w:val="0"/>
          <w:sz w:val="22"/>
          <w:u w:val="single"/>
        </w:rPr>
        <w:t xml:space="preserve">Trademark </w:t>
      </w:r>
      <w:r>
        <w:rPr>
          <w:b w:val="0"/>
          <w:i w:val="0"/>
          <w:smallCaps w:val="0"/>
          <w:strike w:val="0"/>
          <w:sz w:val="22"/>
          <w:highlight w:val="cyan"/>
          <w:u w:val="single"/>
        </w:rPr>
        <w:t>registration is</w:t>
      </w:r>
      <w:r>
        <w:rPr>
          <w:b w:val="0"/>
          <w:i w:val="0"/>
          <w:smallCaps w:val="0"/>
          <w:strike w:val="0"/>
          <w:sz w:val="22"/>
          <w:u w:val="single"/>
        </w:rPr>
        <w:t xml:space="preserve"> a </w:t>
      </w:r>
      <w:r>
        <w:rPr>
          <w:b w:val="0"/>
          <w:i w:val="0"/>
          <w:smallCaps w:val="0"/>
          <w:strike w:val="0"/>
          <w:sz w:val="22"/>
          <w:highlight w:val="cyan"/>
          <w:u w:val="single"/>
        </w:rPr>
        <w:t>key</w:t>
      </w:r>
      <w:r>
        <w:rPr>
          <w:b w:val="0"/>
          <w:i w:val="0"/>
          <w:smallCaps w:val="0"/>
          <w:strike w:val="0"/>
          <w:sz w:val="22"/>
          <w:u w:val="single"/>
        </w:rPr>
        <w:t xml:space="preserve"> asset </w:t>
      </w:r>
      <w:r>
        <w:rPr>
          <w:b w:val="0"/>
          <w:i w:val="0"/>
          <w:smallCaps w:val="0"/>
          <w:strike w:val="0"/>
          <w:sz w:val="22"/>
          <w:highlight w:val="cyan"/>
          <w:u w:val="single"/>
        </w:rPr>
        <w:t>to establish</w:t>
      </w:r>
      <w:r>
        <w:rPr>
          <w:b w:val="0"/>
          <w:i w:val="0"/>
          <w:smallCaps w:val="0"/>
          <w:strike w:val="0"/>
          <w:sz w:val="22"/>
          <w:u w:val="single"/>
        </w:rPr>
        <w:t xml:space="preserve">, promote, </w:t>
      </w:r>
      <w:r>
        <w:rPr>
          <w:b w:val="0"/>
          <w:i w:val="0"/>
          <w:smallCaps w:val="0"/>
          <w:strike w:val="0"/>
          <w:sz w:val="16"/>
          <w:u w:val="none"/>
        </w:rPr>
        <w:t xml:space="preserve">[*384] </w:t>
      </w:r>
      <w:r>
        <w:rPr>
          <w:b w:val="0"/>
          <w:i w:val="0"/>
          <w:smallCaps w:val="0"/>
          <w:strike w:val="0"/>
          <w:sz w:val="22"/>
          <w:u w:val="single"/>
        </w:rPr>
        <w:t xml:space="preserve">and differentiate </w:t>
      </w:r>
      <w:r>
        <w:rPr>
          <w:b w:val="0"/>
          <w:i w:val="0"/>
          <w:smallCaps w:val="0"/>
          <w:strike w:val="0"/>
          <w:sz w:val="22"/>
          <w:highlight w:val="cyan"/>
          <w:u w:val="single"/>
        </w:rPr>
        <w:t>a business</w:t>
      </w:r>
      <w:r>
        <w:rPr>
          <w:b w:val="0"/>
          <w:i w:val="0"/>
          <w:smallCaps w:val="0"/>
          <w:strike w:val="0"/>
          <w:sz w:val="22"/>
          <w:u w:val="single"/>
        </w:rPr>
        <w:t xml:space="preserve"> in the increasingly competitive cannabis marketplace, </w:t>
      </w:r>
      <w:r>
        <w:rPr>
          <w:b w:val="0"/>
          <w:i w:val="0"/>
          <w:smallCaps w:val="0"/>
          <w:strike w:val="0"/>
          <w:sz w:val="22"/>
          <w:highlight w:val="cyan"/>
          <w:u w:val="single"/>
        </w:rPr>
        <w:t xml:space="preserve">and there is a </w:t>
      </w:r>
      <w:r>
        <w:rPr>
          <w:b/>
          <w:i w:val="0"/>
          <w:smallCaps w:val="0"/>
          <w:strike w:val="0"/>
          <w:sz w:val="22"/>
          <w:highlight w:val="cyan"/>
          <w:u w:val="single"/>
        </w:rPr>
        <w:t>high</w:t>
      </w:r>
      <w:r>
        <w:rPr>
          <w:b/>
          <w:i w:val="0"/>
          <w:smallCaps w:val="0"/>
          <w:strike w:val="0"/>
          <w:sz w:val="22"/>
          <w:u w:val="single"/>
        </w:rPr>
        <w:t xml:space="preserve"> potential</w:t>
      </w:r>
      <w:r>
        <w:rPr>
          <w:b w:val="0"/>
          <w:i w:val="0"/>
          <w:smallCaps w:val="0"/>
          <w:strike w:val="0"/>
          <w:sz w:val="22"/>
          <w:u w:val="single"/>
        </w:rPr>
        <w:t xml:space="preserve"> for significant </w:t>
      </w:r>
      <w:r>
        <w:rPr>
          <w:b w:val="0"/>
          <w:i w:val="0"/>
          <w:smallCaps w:val="0"/>
          <w:strike w:val="0"/>
          <w:sz w:val="22"/>
          <w:highlight w:val="cyan"/>
          <w:u w:val="single"/>
        </w:rPr>
        <w:t>payoff</w:t>
      </w:r>
      <w:r>
        <w:rPr>
          <w:b w:val="0"/>
          <w:i w:val="0"/>
          <w:smallCaps w:val="0"/>
          <w:strike w:val="0"/>
          <w:sz w:val="22"/>
          <w:u w:val="single"/>
        </w:rPr>
        <w:t xml:space="preserve"> if the business actively asserts and enforces its IP portfolio </w:t>
      </w:r>
      <w:r>
        <w:rPr>
          <w:b w:val="0"/>
          <w:i w:val="0"/>
          <w:smallCaps w:val="0"/>
          <w:strike w:val="0"/>
          <w:sz w:val="22"/>
          <w:highlight w:val="cyan"/>
          <w:u w:val="single"/>
        </w:rPr>
        <w:t>to prevent</w:t>
      </w:r>
      <w:r>
        <w:rPr>
          <w:b w:val="0"/>
          <w:i w:val="0"/>
          <w:smallCaps w:val="0"/>
          <w:strike w:val="0"/>
          <w:sz w:val="22"/>
          <w:u w:val="single"/>
        </w:rPr>
        <w:t xml:space="preserve"> competitors from </w:t>
      </w:r>
      <w:r>
        <w:rPr>
          <w:b w:val="0"/>
          <w:i w:val="0"/>
          <w:smallCaps w:val="0"/>
          <w:strike w:val="0"/>
          <w:sz w:val="22"/>
          <w:highlight w:val="cyan"/>
          <w:u w:val="single"/>
        </w:rPr>
        <w:t>copying</w:t>
      </w:r>
      <w:r>
        <w:rPr>
          <w:b w:val="0"/>
          <w:i w:val="0"/>
          <w:smallCaps w:val="0"/>
          <w:strike w:val="0"/>
          <w:sz w:val="22"/>
          <w:u w:val="single"/>
        </w:rPr>
        <w:t xml:space="preserve"> its protected products.</w:t>
      </w:r>
      <w:r>
        <w:rPr>
          <w:b w:val="0"/>
          <w:i w:val="0"/>
          <w:smallCaps w:val="0"/>
          <w:strike w:val="0"/>
          <w:sz w:val="16"/>
          <w:u w:val="none"/>
        </w:rPr>
        <w:t xml:space="preserve"> 82</w:t>
      </w:r>
    </w:p>
    <w:p>
      <w:pPr>
        <w:spacing w:after="60"/>
      </w:pPr>
      <w:r>
        <w:rPr>
          <w:b w:val="0"/>
          <w:i w:val="0"/>
          <w:smallCaps w:val="0"/>
          <w:strike w:val="0"/>
          <w:sz w:val="16"/>
          <w:u w:val="none"/>
        </w:rPr>
        <w:t>[Footnote 82]</w:t>
      </w:r>
    </w:p>
    <w:p>
      <w:pPr>
        <w:spacing w:after="60"/>
      </w:pPr>
      <w:r>
        <w:rPr>
          <w:b w:val="0"/>
          <w:i w:val="0"/>
          <w:smallCaps w:val="0"/>
          <w:strike w:val="0"/>
          <w:sz w:val="16"/>
          <w:u w:val="none"/>
        </w:rPr>
        <w:t xml:space="preserve">See The Cannabis Industry and its Intellectual Property, supra note 71 (noting the benefits of an IP portfolio in cannabis). </w:t>
      </w:r>
      <w:r>
        <w:rPr>
          <w:b w:val="0"/>
          <w:i w:val="0"/>
          <w:smallCaps w:val="0"/>
          <w:strike w:val="0"/>
          <w:sz w:val="22"/>
          <w:u w:val="single"/>
        </w:rPr>
        <w:t xml:space="preserve">Once a brand is </w:t>
      </w:r>
      <w:r>
        <w:rPr>
          <w:b/>
          <w:i w:val="0"/>
          <w:smallCaps w:val="0"/>
          <w:strike w:val="0"/>
          <w:sz w:val="22"/>
          <w:u w:val="single"/>
        </w:rPr>
        <w:t>trademarked</w:t>
      </w:r>
      <w:r>
        <w:rPr>
          <w:b w:val="0"/>
          <w:i w:val="0"/>
          <w:smallCaps w:val="0"/>
          <w:strike w:val="0"/>
          <w:sz w:val="22"/>
          <w:u w:val="single"/>
        </w:rPr>
        <w:t xml:space="preserve">, the intellectual property is ready to be </w:t>
      </w:r>
      <w:r>
        <w:rPr>
          <w:b/>
          <w:i w:val="0"/>
          <w:smallCaps w:val="0"/>
          <w:strike w:val="0"/>
          <w:sz w:val="22"/>
          <w:u w:val="single"/>
        </w:rPr>
        <w:t>monetized</w:t>
      </w:r>
      <w:r>
        <w:rPr>
          <w:b w:val="0"/>
          <w:i w:val="0"/>
          <w:smallCaps w:val="0"/>
          <w:strike w:val="0"/>
          <w:sz w:val="22"/>
          <w:u w:val="single"/>
        </w:rPr>
        <w:t xml:space="preserve"> through commercial use, business valuation, licensing, buy/sale, and enforcement.</w:t>
      </w:r>
      <w:r>
        <w:rPr>
          <w:b w:val="0"/>
          <w:i w:val="0"/>
          <w:smallCaps w:val="0"/>
          <w:strike w:val="0"/>
          <w:sz w:val="16"/>
          <w:u w:val="none"/>
        </w:rPr>
        <w:t xml:space="preserve"> Id.</w:t>
      </w:r>
    </w:p>
    <w:p>
      <w:pPr>
        <w:spacing w:after="60"/>
      </w:pPr>
      <w:r>
        <w:rPr>
          <w:b w:val="0"/>
          <w:i w:val="0"/>
          <w:smallCaps w:val="0"/>
          <w:strike w:val="0"/>
          <w:sz w:val="16"/>
          <w:u w:val="none"/>
        </w:rPr>
        <w:t>[Footnote 82 Ends]</w:t>
      </w:r>
    </w:p>
    <w:p>
      <w:pPr>
        <w:spacing w:after="60"/>
      </w:pPr>
      <w:r>
        <w:rPr>
          <w:b w:val="0"/>
          <w:i w:val="0"/>
          <w:smallCaps w:val="0"/>
          <w:strike w:val="0"/>
          <w:sz w:val="16"/>
          <w:u w:val="none"/>
        </w:rPr>
        <w:t>C. Digital Advertising of Cannabis Products</w:t>
      </w:r>
    </w:p>
    <w:p>
      <w:pPr>
        <w:spacing w:after="60"/>
      </w:pPr>
      <w:r>
        <w:rPr>
          <w:b w:val="0"/>
          <w:i w:val="0"/>
          <w:smallCaps w:val="0"/>
          <w:strike w:val="0"/>
          <w:sz w:val="22"/>
          <w:highlight w:val="cyan"/>
          <w:u w:val="single"/>
        </w:rPr>
        <w:t>Trademarks allow businesses to</w:t>
      </w:r>
      <w:r>
        <w:rPr>
          <w:b w:val="0"/>
          <w:i w:val="0"/>
          <w:smallCaps w:val="0"/>
          <w:strike w:val="0"/>
          <w:sz w:val="22"/>
          <w:u w:val="single"/>
        </w:rPr>
        <w:t xml:space="preserve"> </w:t>
      </w:r>
      <w:r>
        <w:rPr>
          <w:b/>
          <w:i w:val="0"/>
          <w:smallCaps w:val="0"/>
          <w:strike w:val="0"/>
          <w:sz w:val="22"/>
          <w:u w:val="single"/>
        </w:rPr>
        <w:t xml:space="preserve">effectively </w:t>
      </w:r>
      <w:r>
        <w:rPr>
          <w:b/>
          <w:i w:val="0"/>
          <w:smallCaps w:val="0"/>
          <w:strike w:val="0"/>
          <w:sz w:val="22"/>
          <w:highlight w:val="cyan"/>
          <w:u w:val="single"/>
        </w:rPr>
        <w:t>utilize</w:t>
      </w:r>
      <w:r>
        <w:rPr>
          <w:b w:val="0"/>
          <w:i w:val="0"/>
          <w:smallCaps w:val="0"/>
          <w:strike w:val="0"/>
          <w:sz w:val="22"/>
          <w:u w:val="single"/>
        </w:rPr>
        <w:t xml:space="preserve"> the Internet and </w:t>
      </w:r>
      <w:r>
        <w:rPr>
          <w:b w:val="0"/>
          <w:i w:val="0"/>
          <w:smallCaps w:val="0"/>
          <w:strike w:val="0"/>
          <w:sz w:val="22"/>
          <w:highlight w:val="cyan"/>
          <w:u w:val="single"/>
        </w:rPr>
        <w:t>social media for</w:t>
      </w:r>
      <w:r>
        <w:rPr>
          <w:b w:val="0"/>
          <w:i w:val="0"/>
          <w:smallCaps w:val="0"/>
          <w:strike w:val="0"/>
          <w:sz w:val="22"/>
          <w:u w:val="single"/>
        </w:rPr>
        <w:t xml:space="preserve"> product </w:t>
      </w:r>
      <w:r>
        <w:rPr>
          <w:b w:val="0"/>
          <w:i w:val="0"/>
          <w:smallCaps w:val="0"/>
          <w:strike w:val="0"/>
          <w:sz w:val="22"/>
          <w:highlight w:val="cyan"/>
          <w:u w:val="single"/>
        </w:rPr>
        <w:t>advertisement</w:t>
      </w:r>
      <w:r>
        <w:rPr>
          <w:b w:val="0"/>
          <w:i w:val="0"/>
          <w:smallCaps w:val="0"/>
          <w:strike w:val="0"/>
          <w:sz w:val="22"/>
          <w:u w:val="single"/>
        </w:rPr>
        <w:t>.</w:t>
      </w:r>
      <w:r>
        <w:rPr>
          <w:b w:val="0"/>
          <w:i w:val="0"/>
          <w:smallCaps w:val="0"/>
          <w:strike w:val="0"/>
          <w:sz w:val="16"/>
          <w:u w:val="none"/>
        </w:rPr>
        <w:t xml:space="preserve"> 83</w:t>
      </w:r>
    </w:p>
    <w:p>
      <w:pPr>
        <w:spacing w:after="60"/>
      </w:pPr>
      <w:r>
        <w:rPr>
          <w:b w:val="0"/>
          <w:i w:val="0"/>
          <w:smallCaps w:val="0"/>
          <w:strike w:val="0"/>
          <w:sz w:val="16"/>
          <w:u w:val="none"/>
        </w:rPr>
        <w:t>[Footnote 83]</w:t>
      </w:r>
    </w:p>
    <w:p>
      <w:pPr>
        <w:spacing w:after="60"/>
      </w:pPr>
      <w:r>
        <w:rPr>
          <w:b w:val="0"/>
          <w:i w:val="0"/>
          <w:smallCaps w:val="0"/>
          <w:strike w:val="0"/>
          <w:sz w:val="16"/>
          <w:u w:val="none"/>
        </w:rPr>
        <w:t xml:space="preserve">See Rubinstein, supra note 6 (emphasizing the importance of trademarking for business success). </w:t>
      </w:r>
      <w:r>
        <w:rPr>
          <w:b/>
          <w:i w:val="0"/>
          <w:smallCaps w:val="0"/>
          <w:strike w:val="0"/>
          <w:sz w:val="22"/>
          <w:highlight w:val="cyan"/>
          <w:u w:val="single"/>
        </w:rPr>
        <w:t>Consumers'</w:t>
      </w:r>
      <w:r>
        <w:rPr>
          <w:b/>
          <w:i w:val="0"/>
          <w:smallCaps w:val="0"/>
          <w:strike w:val="0"/>
          <w:sz w:val="22"/>
          <w:u w:val="single"/>
        </w:rPr>
        <w:t xml:space="preserve"> purchasing </w:t>
      </w:r>
      <w:r>
        <w:rPr>
          <w:b/>
          <w:i w:val="0"/>
          <w:smallCaps w:val="0"/>
          <w:strike w:val="0"/>
          <w:sz w:val="22"/>
          <w:highlight w:val="cyan"/>
          <w:u w:val="single"/>
        </w:rPr>
        <w:t>decisions</w:t>
      </w:r>
      <w:r>
        <w:rPr>
          <w:b w:val="0"/>
          <w:i w:val="0"/>
          <w:smallCaps w:val="0"/>
          <w:strike w:val="0"/>
          <w:sz w:val="22"/>
          <w:highlight w:val="cyan"/>
          <w:u w:val="single"/>
        </w:rPr>
        <w:t xml:space="preserve"> are influenced by</w:t>
      </w:r>
      <w:r>
        <w:rPr>
          <w:b w:val="0"/>
          <w:i w:val="0"/>
          <w:smallCaps w:val="0"/>
          <w:strike w:val="0"/>
          <w:sz w:val="22"/>
          <w:u w:val="single"/>
        </w:rPr>
        <w:t xml:space="preserve"> trademarks and the </w:t>
      </w:r>
      <w:r>
        <w:rPr>
          <w:b w:val="0"/>
          <w:i w:val="0"/>
          <w:smallCaps w:val="0"/>
          <w:strike w:val="0"/>
          <w:sz w:val="22"/>
          <w:highlight w:val="cyan"/>
          <w:u w:val="single"/>
        </w:rPr>
        <w:t>reputation</w:t>
      </w:r>
      <w:r>
        <w:rPr>
          <w:b w:val="0"/>
          <w:i w:val="0"/>
          <w:smallCaps w:val="0"/>
          <w:strike w:val="0"/>
          <w:sz w:val="22"/>
          <w:u w:val="single"/>
        </w:rPr>
        <w:t xml:space="preserve"> such </w:t>
      </w:r>
      <w:r>
        <w:rPr>
          <w:b w:val="0"/>
          <w:i w:val="0"/>
          <w:smallCaps w:val="0"/>
          <w:strike w:val="0"/>
          <w:sz w:val="22"/>
          <w:highlight w:val="cyan"/>
          <w:u w:val="single"/>
        </w:rPr>
        <w:t>brands represent</w:t>
      </w:r>
      <w:r>
        <w:rPr>
          <w:b w:val="0"/>
          <w:i w:val="0"/>
          <w:smallCaps w:val="0"/>
          <w:strike w:val="0"/>
          <w:sz w:val="22"/>
          <w:u w:val="single"/>
        </w:rPr>
        <w:t xml:space="preserve">. </w:t>
      </w:r>
      <w:r>
        <w:rPr>
          <w:b w:val="0"/>
          <w:i w:val="0"/>
          <w:smallCaps w:val="0"/>
          <w:strike w:val="0"/>
          <w:sz w:val="16"/>
          <w:u w:val="none"/>
        </w:rPr>
        <w:t xml:space="preserve">Id. </w:t>
      </w:r>
      <w:r>
        <w:rPr>
          <w:b w:val="0"/>
          <w:i w:val="0"/>
          <w:smallCaps w:val="0"/>
          <w:strike w:val="0"/>
          <w:sz w:val="22"/>
          <w:highlight w:val="cyan"/>
          <w:u w:val="single"/>
        </w:rPr>
        <w:t xml:space="preserve">The brand is the </w:t>
      </w:r>
      <w:r>
        <w:rPr>
          <w:b/>
          <w:i w:val="0"/>
          <w:smallCaps w:val="0"/>
          <w:strike w:val="0"/>
          <w:sz w:val="22"/>
          <w:highlight w:val="cyan"/>
          <w:u w:val="single"/>
        </w:rPr>
        <w:t>first thing</w:t>
      </w:r>
      <w:r>
        <w:rPr>
          <w:b w:val="0"/>
          <w:i w:val="0"/>
          <w:smallCaps w:val="0"/>
          <w:strike w:val="0"/>
          <w:sz w:val="22"/>
          <w:highlight w:val="cyan"/>
          <w:u w:val="single"/>
        </w:rPr>
        <w:t xml:space="preserve"> customers enter</w:t>
      </w:r>
      <w:r>
        <w:rPr>
          <w:b w:val="0"/>
          <w:i w:val="0"/>
          <w:smallCaps w:val="0"/>
          <w:strike w:val="0"/>
          <w:sz w:val="22"/>
          <w:u w:val="single"/>
        </w:rPr>
        <w:t xml:space="preserve"> into a search engine or social media platform </w:t>
      </w:r>
      <w:r>
        <w:rPr>
          <w:b w:val="0"/>
          <w:i w:val="0"/>
          <w:smallCaps w:val="0"/>
          <w:strike w:val="0"/>
          <w:sz w:val="22"/>
          <w:highlight w:val="cyan"/>
          <w:u w:val="single"/>
        </w:rPr>
        <w:t>when looking for</w:t>
      </w:r>
      <w:r>
        <w:rPr>
          <w:b w:val="0"/>
          <w:i w:val="0"/>
          <w:smallCaps w:val="0"/>
          <w:strike w:val="0"/>
          <w:sz w:val="22"/>
          <w:u w:val="single"/>
        </w:rPr>
        <w:t xml:space="preserve"> specific </w:t>
      </w:r>
      <w:r>
        <w:rPr>
          <w:b/>
          <w:i w:val="0"/>
          <w:smallCaps w:val="0"/>
          <w:strike w:val="0"/>
          <w:sz w:val="22"/>
          <w:highlight w:val="cyan"/>
          <w:u w:val="single"/>
        </w:rPr>
        <w:t>products</w:t>
      </w:r>
      <w:r>
        <w:rPr>
          <w:b w:val="0"/>
          <w:i w:val="0"/>
          <w:smallCaps w:val="0"/>
          <w:strike w:val="0"/>
          <w:sz w:val="22"/>
          <w:u w:val="single"/>
        </w:rPr>
        <w:t xml:space="preserve"> and </w:t>
      </w:r>
      <w:r>
        <w:rPr>
          <w:b/>
          <w:i w:val="0"/>
          <w:smallCaps w:val="0"/>
          <w:strike w:val="0"/>
          <w:sz w:val="22"/>
          <w:u w:val="single"/>
        </w:rPr>
        <w:t>services</w:t>
      </w:r>
      <w:r>
        <w:rPr>
          <w:b w:val="0"/>
          <w:i w:val="0"/>
          <w:smallCaps w:val="0"/>
          <w:strike w:val="0"/>
          <w:sz w:val="22"/>
          <w:u w:val="single"/>
        </w:rPr>
        <w:t>.</w:t>
      </w:r>
      <w:r>
        <w:rPr>
          <w:b w:val="0"/>
          <w:i w:val="0"/>
          <w:smallCaps w:val="0"/>
          <w:strike w:val="0"/>
          <w:sz w:val="16"/>
          <w:u w:val="none"/>
        </w:rPr>
        <w:t xml:space="preserve"> Id. "Higher traffic on a website or social media platform translates into higher rankings, bringing even more traffic, more customers and more brand recognition." Id.</w:t>
      </w:r>
    </w:p>
    <w:p>
      <w:pPr>
        <w:spacing w:after="60"/>
      </w:pPr>
      <w:r>
        <w:rPr>
          <w:b w:val="0"/>
          <w:i w:val="0"/>
          <w:smallCaps w:val="0"/>
          <w:strike w:val="0"/>
          <w:sz w:val="16"/>
          <w:u w:val="none"/>
        </w:rPr>
        <w:t>[Footnote 83 Ends]</w:t>
      </w:r>
    </w:p>
    <w:p>
      <w:pPr>
        <w:spacing w:after="60"/>
      </w:pPr>
      <w:r>
        <w:rPr>
          <w:b w:val="0"/>
          <w:i w:val="0"/>
          <w:smallCaps w:val="0"/>
          <w:strike w:val="0"/>
          <w:sz w:val="16"/>
          <w:u w:val="none"/>
        </w:rPr>
        <w:t xml:space="preserve">Due to its federally illegal status, national advertising of cannabis products is not </w:t>
      </w:r>
      <w:r>
        <w:rPr>
          <w:b w:val="0"/>
          <w:i w:val="0"/>
          <w:smallCaps w:val="0"/>
          <w:strike w:val="0"/>
          <w:sz w:val="16"/>
          <w:u w:val="none"/>
        </w:rPr>
        <w:t>permitted</w:t>
      </w:r>
      <w:r>
        <w:rPr>
          <w:b w:val="0"/>
          <w:i w:val="0"/>
          <w:smallCaps w:val="0"/>
          <w:strike w:val="0"/>
          <w:sz w:val="16"/>
          <w:u w:val="none"/>
        </w:rPr>
        <w:t xml:space="preserve"> and states cannabis sellers cannot legally target out-of-state [*385] consumers. 84The 2018 Farm Bill did not clarify the legality of hemp marketing, leaving policies on intrastate hemp advertising up to the discretion of the states. 85However, once the advertising crosses interstate lines, as digital marketing does, federal laws </w:t>
      </w:r>
      <w:r>
        <w:rPr>
          <w:b w:val="0"/>
          <w:i w:val="0"/>
          <w:smallCaps w:val="0"/>
          <w:strike w:val="0"/>
          <w:sz w:val="16"/>
          <w:u w:val="none"/>
        </w:rPr>
        <w:t>apply</w:t>
      </w:r>
      <w:r>
        <w:rPr>
          <w:b w:val="0"/>
          <w:i w:val="0"/>
          <w:smallCaps w:val="0"/>
          <w:strike w:val="0"/>
          <w:sz w:val="16"/>
          <w:u w:val="none"/>
        </w:rPr>
        <w:t xml:space="preserve"> and </w:t>
      </w:r>
      <w:r>
        <w:rPr>
          <w:b w:val="0"/>
          <w:i w:val="0"/>
          <w:smallCaps w:val="0"/>
          <w:strike w:val="0"/>
          <w:sz w:val="16"/>
          <w:u w:val="none"/>
        </w:rPr>
        <w:t>the marketing</w:t>
      </w:r>
      <w:r>
        <w:rPr>
          <w:b w:val="0"/>
          <w:i w:val="0"/>
          <w:smallCaps w:val="0"/>
          <w:strike w:val="0"/>
          <w:sz w:val="16"/>
          <w:u w:val="none"/>
        </w:rPr>
        <w:t xml:space="preserve"> is prohibited. 86</w:t>
      </w:r>
    </w:p>
    <w:p>
      <w:pPr>
        <w:spacing w:after="60"/>
      </w:pPr>
      <w:r>
        <w:rPr>
          <w:b w:val="0"/>
          <w:i w:val="0"/>
          <w:smallCaps w:val="0"/>
          <w:strike w:val="0"/>
          <w:sz w:val="16"/>
          <w:u w:val="none"/>
        </w:rPr>
        <w:t xml:space="preserve">Currently, </w:t>
      </w:r>
      <w:r>
        <w:rPr>
          <w:b w:val="0"/>
          <w:i w:val="0"/>
          <w:smallCaps w:val="0"/>
          <w:strike w:val="0"/>
          <w:sz w:val="22"/>
          <w:u w:val="single"/>
        </w:rPr>
        <w:t xml:space="preserve">in addition to dealing with the </w:t>
      </w:r>
      <w:r>
        <w:rPr>
          <w:b/>
          <w:i w:val="0"/>
          <w:smallCaps w:val="0"/>
          <w:strike w:val="0"/>
          <w:sz w:val="22"/>
          <w:u w:val="single"/>
        </w:rPr>
        <w:t>complexity</w:t>
      </w:r>
      <w:r>
        <w:rPr>
          <w:b w:val="0"/>
          <w:i w:val="0"/>
          <w:smallCaps w:val="0"/>
          <w:strike w:val="0"/>
          <w:sz w:val="22"/>
          <w:u w:val="single"/>
        </w:rPr>
        <w:t xml:space="preserve"> of each locality's regulations, cannabis </w:t>
      </w:r>
      <w:r>
        <w:rPr>
          <w:b w:val="0"/>
          <w:i w:val="0"/>
          <w:smallCaps w:val="0"/>
          <w:strike w:val="0"/>
          <w:sz w:val="22"/>
          <w:highlight w:val="cyan"/>
          <w:u w:val="single"/>
        </w:rPr>
        <w:t>businesses are</w:t>
      </w:r>
      <w:r>
        <w:rPr>
          <w:b w:val="0"/>
          <w:i w:val="0"/>
          <w:smallCaps w:val="0"/>
          <w:strike w:val="0"/>
          <w:sz w:val="22"/>
          <w:u w:val="single"/>
        </w:rPr>
        <w:t xml:space="preserve"> also </w:t>
      </w:r>
      <w:r>
        <w:rPr>
          <w:b w:val="0"/>
          <w:i w:val="0"/>
          <w:smallCaps w:val="0"/>
          <w:strike w:val="0"/>
          <w:sz w:val="22"/>
          <w:highlight w:val="cyan"/>
          <w:u w:val="single"/>
        </w:rPr>
        <w:t>excluded from</w:t>
      </w:r>
      <w:r>
        <w:rPr>
          <w:b w:val="0"/>
          <w:i w:val="0"/>
          <w:smallCaps w:val="0"/>
          <w:strike w:val="0"/>
          <w:sz w:val="22"/>
          <w:u w:val="single"/>
        </w:rPr>
        <w:t xml:space="preserve"> marketing through </w:t>
      </w:r>
      <w:r>
        <w:rPr>
          <w:b/>
          <w:i w:val="0"/>
          <w:smallCaps w:val="0"/>
          <w:strike w:val="0"/>
          <w:sz w:val="22"/>
          <w:highlight w:val="cyan"/>
          <w:u w:val="single"/>
        </w:rPr>
        <w:t>popular</w:t>
      </w:r>
      <w:r>
        <w:rPr>
          <w:b/>
          <w:i w:val="0"/>
          <w:smallCaps w:val="0"/>
          <w:strike w:val="0"/>
          <w:sz w:val="22"/>
          <w:u w:val="single"/>
        </w:rPr>
        <w:t xml:space="preserve"> digital advertising </w:t>
      </w:r>
      <w:r>
        <w:rPr>
          <w:b/>
          <w:i w:val="0"/>
          <w:smallCaps w:val="0"/>
          <w:strike w:val="0"/>
          <w:sz w:val="22"/>
          <w:highlight w:val="cyan"/>
          <w:u w:val="single"/>
        </w:rPr>
        <w:t>platforms</w:t>
      </w:r>
      <w:r>
        <w:rPr>
          <w:b w:val="0"/>
          <w:i w:val="0"/>
          <w:smallCaps w:val="0"/>
          <w:strike w:val="0"/>
          <w:sz w:val="22"/>
          <w:u w:val="single"/>
        </w:rPr>
        <w:t>.</w:t>
      </w:r>
      <w:r>
        <w:rPr>
          <w:b w:val="0"/>
          <w:i w:val="0"/>
          <w:smallCaps w:val="0"/>
          <w:strike w:val="0"/>
          <w:sz w:val="16"/>
          <w:u w:val="none"/>
        </w:rPr>
        <w:t xml:space="preserve"> 87Controlling companies like Google, Reddit, Pinterest, Twitch, Twitter, Amazon, [*386] and Meta have policies of rejecting CBD advertisements. 88For example, Facebook allows only pre-approved drug companies to run adverts on its platform and does not allow pictures that depict cannabis products. 89As of 2020, digital marketing spending for legal cannabis is positioned to surpass traditional marketing spending for the first time in history. 90This suggests that </w:t>
      </w:r>
      <w:r>
        <w:rPr>
          <w:b w:val="0"/>
          <w:i w:val="0"/>
          <w:smallCaps w:val="0"/>
          <w:strike w:val="0"/>
          <w:sz w:val="22"/>
          <w:u w:val="single"/>
        </w:rPr>
        <w:t xml:space="preserve">the </w:t>
      </w:r>
      <w:r>
        <w:rPr>
          <w:b w:val="0"/>
          <w:i w:val="0"/>
          <w:smallCaps w:val="0"/>
          <w:strike w:val="0"/>
          <w:sz w:val="22"/>
          <w:highlight w:val="cyan"/>
          <w:u w:val="single"/>
        </w:rPr>
        <w:t>future</w:t>
      </w:r>
      <w:r>
        <w:rPr>
          <w:b w:val="0"/>
          <w:i w:val="0"/>
          <w:smallCaps w:val="0"/>
          <w:strike w:val="0"/>
          <w:sz w:val="22"/>
          <w:u w:val="single"/>
        </w:rPr>
        <w:t xml:space="preserve"> of cannabis marketing </w:t>
      </w:r>
      <w:r>
        <w:rPr>
          <w:b w:val="0"/>
          <w:i w:val="0"/>
          <w:smallCaps w:val="0"/>
          <w:strike w:val="0"/>
          <w:sz w:val="22"/>
          <w:highlight w:val="cyan"/>
          <w:u w:val="single"/>
        </w:rPr>
        <w:t xml:space="preserve">is </w:t>
      </w:r>
      <w:r>
        <w:rPr>
          <w:b/>
          <w:i w:val="0"/>
          <w:smallCaps w:val="0"/>
          <w:strike w:val="0"/>
          <w:sz w:val="22"/>
          <w:highlight w:val="cyan"/>
          <w:u w:val="single"/>
        </w:rPr>
        <w:t>digital</w:t>
      </w:r>
      <w:r>
        <w:rPr>
          <w:b w:val="0"/>
          <w:i w:val="0"/>
          <w:smallCaps w:val="0"/>
          <w:strike w:val="0"/>
          <w:sz w:val="22"/>
          <w:u w:val="single"/>
        </w:rPr>
        <w:t xml:space="preserve">, necessarily transcending state lines, </w:t>
      </w:r>
      <w:r>
        <w:rPr>
          <w:b w:val="0"/>
          <w:i w:val="0"/>
          <w:smallCaps w:val="0"/>
          <w:strike w:val="0"/>
          <w:sz w:val="22"/>
          <w:highlight w:val="cyan"/>
          <w:u w:val="single"/>
        </w:rPr>
        <w:t>but</w:t>
      </w:r>
      <w:r>
        <w:rPr>
          <w:b w:val="0"/>
          <w:i w:val="0"/>
          <w:smallCaps w:val="0"/>
          <w:strike w:val="0"/>
          <w:sz w:val="22"/>
          <w:u w:val="single"/>
        </w:rPr>
        <w:t xml:space="preserve"> the </w:t>
      </w:r>
      <w:r>
        <w:rPr>
          <w:b w:val="0"/>
          <w:i w:val="0"/>
          <w:smallCaps w:val="0"/>
          <w:strike w:val="0"/>
          <w:sz w:val="22"/>
          <w:highlight w:val="cyan"/>
          <w:u w:val="single"/>
        </w:rPr>
        <w:t>trends indicate that</w:t>
      </w:r>
      <w:r>
        <w:rPr>
          <w:b w:val="0"/>
          <w:i w:val="0"/>
          <w:smallCaps w:val="0"/>
          <w:strike w:val="0"/>
          <w:sz w:val="22"/>
          <w:u w:val="single"/>
        </w:rPr>
        <w:t xml:space="preserve"> the </w:t>
      </w:r>
      <w:r>
        <w:rPr>
          <w:b/>
          <w:i w:val="0"/>
          <w:smallCaps w:val="0"/>
          <w:strike w:val="0"/>
          <w:sz w:val="22"/>
          <w:highlight w:val="cyan"/>
          <w:u w:val="single"/>
        </w:rPr>
        <w:t>digital giants</w:t>
      </w:r>
      <w:r>
        <w:rPr>
          <w:b w:val="0"/>
          <w:i w:val="0"/>
          <w:smallCaps w:val="0"/>
          <w:strike w:val="0"/>
          <w:sz w:val="22"/>
          <w:highlight w:val="cyan"/>
          <w:u w:val="single"/>
        </w:rPr>
        <w:t xml:space="preserve"> will reject</w:t>
      </w:r>
      <w:r>
        <w:rPr>
          <w:b w:val="0"/>
          <w:i w:val="0"/>
          <w:smallCaps w:val="0"/>
          <w:strike w:val="0"/>
          <w:sz w:val="22"/>
          <w:u w:val="single"/>
        </w:rPr>
        <w:t xml:space="preserve"> cannabis </w:t>
      </w:r>
      <w:r>
        <w:rPr>
          <w:b w:val="0"/>
          <w:i w:val="0"/>
          <w:smallCaps w:val="0"/>
          <w:strike w:val="0"/>
          <w:sz w:val="22"/>
          <w:highlight w:val="cyan"/>
          <w:u w:val="single"/>
        </w:rPr>
        <w:t xml:space="preserve">advertisements </w:t>
      </w:r>
      <w:r>
        <w:rPr>
          <w:b w:val="0"/>
          <w:i w:val="0"/>
          <w:smallCaps w:val="0"/>
          <w:strike w:val="0"/>
          <w:sz w:val="22"/>
          <w:highlight w:val="cyan"/>
          <w:u w:val="single"/>
        </w:rPr>
        <w:t>as long as</w:t>
      </w:r>
      <w:r>
        <w:rPr>
          <w:b w:val="0"/>
          <w:i w:val="0"/>
          <w:smallCaps w:val="0"/>
          <w:strike w:val="0"/>
          <w:sz w:val="22"/>
          <w:highlight w:val="cyan"/>
          <w:u w:val="single"/>
        </w:rPr>
        <w:t xml:space="preserve"> it is</w:t>
      </w:r>
      <w:r>
        <w:rPr>
          <w:b w:val="0"/>
          <w:i w:val="0"/>
          <w:smallCaps w:val="0"/>
          <w:strike w:val="0"/>
          <w:sz w:val="22"/>
          <w:u w:val="single"/>
        </w:rPr>
        <w:t xml:space="preserve"> </w:t>
      </w:r>
      <w:r>
        <w:rPr>
          <w:b/>
          <w:i w:val="0"/>
          <w:smallCaps w:val="0"/>
          <w:strike w:val="0"/>
          <w:sz w:val="22"/>
          <w:u w:val="single"/>
        </w:rPr>
        <w:t xml:space="preserve">federally </w:t>
      </w:r>
      <w:r>
        <w:rPr>
          <w:b/>
          <w:i w:val="0"/>
          <w:smallCaps w:val="0"/>
          <w:strike w:val="0"/>
          <w:sz w:val="22"/>
          <w:highlight w:val="cyan"/>
          <w:u w:val="single"/>
        </w:rPr>
        <w:t>illegal</w:t>
      </w:r>
      <w:r>
        <w:rPr>
          <w:b w:val="0"/>
          <w:i w:val="0"/>
          <w:smallCaps w:val="0"/>
          <w:strike w:val="0"/>
          <w:sz w:val="22"/>
          <w:u w:val="single"/>
        </w:rPr>
        <w:t>.</w:t>
      </w:r>
      <w:r>
        <w:rPr>
          <w:b w:val="0"/>
          <w:i w:val="0"/>
          <w:smallCaps w:val="0"/>
          <w:strike w:val="0"/>
          <w:sz w:val="16"/>
          <w:u w:val="none"/>
        </w:rPr>
        <w:t xml:space="preserve"> 91</w:t>
      </w:r>
    </w:p>
    <w:p>
      <w:pPr>
        <w:spacing w:after="60"/>
      </w:pPr>
      <w:r>
        <w:rPr>
          <w:b w:val="0"/>
          <w:i w:val="0"/>
          <w:smallCaps w:val="0"/>
          <w:strike w:val="0"/>
          <w:sz w:val="16"/>
          <w:u w:val="none"/>
        </w:rPr>
        <w:t>[Footnote 91]</w:t>
      </w:r>
    </w:p>
    <w:p>
      <w:pPr>
        <w:spacing w:after="60"/>
      </w:pPr>
      <w:r>
        <w:rPr>
          <w:b w:val="0"/>
          <w:i w:val="0"/>
          <w:smallCaps w:val="0"/>
          <w:strike w:val="0"/>
          <w:sz w:val="16"/>
          <w:u w:val="none"/>
        </w:rPr>
        <w:t>See id. (speculating "</w:t>
      </w:r>
      <w:r>
        <w:rPr>
          <w:b w:val="0"/>
          <w:i w:val="0"/>
          <w:smallCaps w:val="0"/>
          <w:strike w:val="0"/>
          <w:sz w:val="22"/>
          <w:u w:val="single"/>
        </w:rPr>
        <w:t xml:space="preserve">digital advertising </w:t>
      </w:r>
      <w:r>
        <w:rPr>
          <w:b w:val="0"/>
          <w:i w:val="0"/>
          <w:smallCaps w:val="0"/>
          <w:strike w:val="0"/>
          <w:sz w:val="22"/>
          <w:highlight w:val="cyan"/>
          <w:u w:val="single"/>
        </w:rPr>
        <w:t xml:space="preserve">provides an </w:t>
      </w:r>
      <w:r>
        <w:rPr>
          <w:b/>
          <w:i w:val="0"/>
          <w:smallCaps w:val="0"/>
          <w:strike w:val="0"/>
          <w:sz w:val="22"/>
          <w:highlight w:val="cyan"/>
          <w:u w:val="single"/>
        </w:rPr>
        <w:t>ideal medium</w:t>
      </w:r>
      <w:r>
        <w:rPr>
          <w:b w:val="0"/>
          <w:i w:val="0"/>
          <w:smallCaps w:val="0"/>
          <w:strike w:val="0"/>
          <w:sz w:val="22"/>
          <w:highlight w:val="cyan"/>
          <w:u w:val="single"/>
        </w:rPr>
        <w:t xml:space="preserve"> for</w:t>
      </w:r>
      <w:r>
        <w:rPr>
          <w:b w:val="0"/>
          <w:i w:val="0"/>
          <w:smallCaps w:val="0"/>
          <w:strike w:val="0"/>
          <w:sz w:val="22"/>
          <w:u w:val="single"/>
        </w:rPr>
        <w:t xml:space="preserve"> compliant cannabis</w:t>
      </w:r>
      <w:r>
        <w:rPr>
          <w:b w:val="0"/>
          <w:i w:val="0"/>
          <w:smallCaps w:val="0"/>
          <w:strike w:val="0"/>
          <w:sz w:val="16"/>
          <w:u w:val="none"/>
        </w:rPr>
        <w:t xml:space="preserve"> and CBD </w:t>
      </w:r>
      <w:r>
        <w:rPr>
          <w:b w:val="0"/>
          <w:i w:val="0"/>
          <w:smallCaps w:val="0"/>
          <w:strike w:val="0"/>
          <w:sz w:val="22"/>
          <w:highlight w:val="cyan"/>
          <w:u w:val="single"/>
        </w:rPr>
        <w:t>advertising</w:t>
      </w:r>
      <w:r>
        <w:rPr>
          <w:b w:val="0"/>
          <w:i w:val="0"/>
          <w:smallCaps w:val="0"/>
          <w:strike w:val="0"/>
          <w:sz w:val="22"/>
          <w:u w:val="single"/>
        </w:rPr>
        <w:t xml:space="preserve">, </w:t>
      </w:r>
      <w:r>
        <w:rPr>
          <w:b w:val="0"/>
          <w:i w:val="0"/>
          <w:smallCaps w:val="0"/>
          <w:strike w:val="0"/>
          <w:sz w:val="22"/>
          <w:highlight w:val="cyan"/>
          <w:u w:val="single"/>
        </w:rPr>
        <w:t>because</w:t>
      </w:r>
      <w:r>
        <w:rPr>
          <w:b w:val="0"/>
          <w:i w:val="0"/>
          <w:smallCaps w:val="0"/>
          <w:strike w:val="0"/>
          <w:sz w:val="22"/>
          <w:u w:val="single"/>
        </w:rPr>
        <w:t xml:space="preserve"> </w:t>
      </w:r>
      <w:r>
        <w:rPr>
          <w:b/>
          <w:i w:val="0"/>
          <w:smallCaps w:val="0"/>
          <w:strike w:val="0"/>
          <w:sz w:val="22"/>
          <w:u w:val="single"/>
        </w:rPr>
        <w:t xml:space="preserve">modern </w:t>
      </w:r>
      <w:r>
        <w:rPr>
          <w:b/>
          <w:i w:val="0"/>
          <w:smallCaps w:val="0"/>
          <w:strike w:val="0"/>
          <w:sz w:val="22"/>
          <w:highlight w:val="cyan"/>
          <w:u w:val="single"/>
        </w:rPr>
        <w:t>ad</w:t>
      </w:r>
      <w:r>
        <w:rPr>
          <w:b/>
          <w:i w:val="0"/>
          <w:smallCaps w:val="0"/>
          <w:strike w:val="0"/>
          <w:sz w:val="22"/>
          <w:u w:val="single"/>
        </w:rPr>
        <w:t xml:space="preserve"> targeting </w:t>
      </w:r>
      <w:r>
        <w:rPr>
          <w:b/>
          <w:i w:val="0"/>
          <w:smallCaps w:val="0"/>
          <w:strike w:val="0"/>
          <w:sz w:val="22"/>
          <w:highlight w:val="cyan"/>
          <w:u w:val="single"/>
        </w:rPr>
        <w:t>tech</w:t>
      </w:r>
      <w:r>
        <w:rPr>
          <w:b/>
          <w:i w:val="0"/>
          <w:smallCaps w:val="0"/>
          <w:strike w:val="0"/>
          <w:sz w:val="22"/>
          <w:u w:val="single"/>
        </w:rPr>
        <w:t>nology</w:t>
      </w:r>
      <w:r>
        <w:rPr>
          <w:b w:val="0"/>
          <w:i w:val="0"/>
          <w:smallCaps w:val="0"/>
          <w:strike w:val="0"/>
          <w:sz w:val="22"/>
          <w:u w:val="single"/>
        </w:rPr>
        <w:t xml:space="preserve"> </w:t>
      </w:r>
      <w:r>
        <w:rPr>
          <w:b w:val="0"/>
          <w:i w:val="0"/>
          <w:smallCaps w:val="0"/>
          <w:strike w:val="0"/>
          <w:sz w:val="22"/>
          <w:highlight w:val="cyan"/>
          <w:u w:val="single"/>
        </w:rPr>
        <w:t>can</w:t>
      </w:r>
      <w:r>
        <w:rPr>
          <w:b w:val="0"/>
          <w:i w:val="0"/>
          <w:smallCaps w:val="0"/>
          <w:strike w:val="0"/>
          <w:sz w:val="22"/>
          <w:u w:val="single"/>
        </w:rPr>
        <w:t xml:space="preserve"> leverage known user data to </w:t>
      </w:r>
      <w:r>
        <w:rPr>
          <w:b w:val="0"/>
          <w:i w:val="0"/>
          <w:smallCaps w:val="0"/>
          <w:strike w:val="0"/>
          <w:sz w:val="22"/>
          <w:highlight w:val="cyan"/>
          <w:u w:val="single"/>
        </w:rPr>
        <w:t>display ads</w:t>
      </w:r>
      <w:r>
        <w:rPr>
          <w:b w:val="0"/>
          <w:i w:val="0"/>
          <w:smallCaps w:val="0"/>
          <w:strike w:val="0"/>
          <w:sz w:val="22"/>
          <w:u w:val="single"/>
        </w:rPr>
        <w:t xml:space="preserve"> directly </w:t>
      </w:r>
      <w:r>
        <w:rPr>
          <w:b w:val="0"/>
          <w:i w:val="0"/>
          <w:smallCaps w:val="0"/>
          <w:strike w:val="0"/>
          <w:sz w:val="22"/>
          <w:highlight w:val="cyan"/>
          <w:u w:val="single"/>
        </w:rPr>
        <w:t>to</w:t>
      </w:r>
      <w:r>
        <w:rPr>
          <w:b w:val="0"/>
          <w:i w:val="0"/>
          <w:smallCaps w:val="0"/>
          <w:strike w:val="0"/>
          <w:sz w:val="22"/>
          <w:u w:val="single"/>
        </w:rPr>
        <w:t xml:space="preserve"> </w:t>
      </w:r>
      <w:r>
        <w:rPr>
          <w:b/>
          <w:i w:val="0"/>
          <w:smallCaps w:val="0"/>
          <w:strike w:val="0"/>
          <w:sz w:val="22"/>
          <w:u w:val="single"/>
        </w:rPr>
        <w:t xml:space="preserve">appropriate </w:t>
      </w:r>
      <w:r>
        <w:rPr>
          <w:b/>
          <w:i w:val="0"/>
          <w:smallCaps w:val="0"/>
          <w:strike w:val="0"/>
          <w:sz w:val="22"/>
          <w:highlight w:val="cyan"/>
          <w:u w:val="single"/>
        </w:rPr>
        <w:t>audiences</w:t>
      </w:r>
      <w:r>
        <w:rPr>
          <w:b w:val="0"/>
          <w:i w:val="0"/>
          <w:smallCaps w:val="0"/>
          <w:strike w:val="0"/>
          <w:sz w:val="22"/>
          <w:u w:val="single"/>
        </w:rPr>
        <w:t xml:space="preserve"> -- such as those 21 and over.</w:t>
      </w:r>
      <w:r>
        <w:rPr>
          <w:b w:val="0"/>
          <w:i w:val="0"/>
          <w:smallCaps w:val="0"/>
          <w:strike w:val="0"/>
          <w:sz w:val="16"/>
          <w:u w:val="none"/>
        </w:rPr>
        <w:t xml:space="preserve">"). See discussion </w:t>
      </w:r>
      <w:r>
        <w:rPr>
          <w:b w:val="0"/>
          <w:i w:val="0"/>
          <w:smallCaps w:val="0"/>
          <w:strike w:val="0"/>
          <w:sz w:val="16"/>
          <w:u w:val="none"/>
        </w:rPr>
        <w:t>infra Section IV</w:t>
      </w:r>
      <w:r>
        <w:rPr>
          <w:b w:val="0"/>
          <w:i w:val="0"/>
          <w:smallCaps w:val="0"/>
          <w:strike w:val="0"/>
          <w:sz w:val="16"/>
          <w:u w:val="none"/>
        </w:rPr>
        <w:t>.A (analyzing how federal illegality has placed constraints on the ability of cannabis brands to market both federally and locally).</w:t>
      </w:r>
    </w:p>
    <w:p>
      <w:pPr>
        <w:spacing w:after="60"/>
      </w:pPr>
      <w:r>
        <w:rPr>
          <w:b w:val="0"/>
          <w:i w:val="0"/>
          <w:smallCaps w:val="0"/>
          <w:strike w:val="0"/>
          <w:sz w:val="16"/>
          <w:u w:val="none"/>
        </w:rPr>
        <w:t>[Footnote 91 Ends]</w:t>
      </w:r>
    </w:p>
    <w:p>
      <w:pPr>
        <w:spacing w:after="60"/>
      </w:pPr>
      <w:r>
        <w:rPr>
          <w:b w:val="0"/>
          <w:i w:val="0"/>
          <w:smallCaps w:val="0"/>
          <w:strike w:val="0"/>
          <w:sz w:val="16"/>
          <w:u w:val="none"/>
        </w:rPr>
        <w:t>D. Global Approach to Cannabis Regulation</w:t>
      </w:r>
    </w:p>
    <w:p>
      <w:pPr>
        <w:spacing w:after="60"/>
      </w:pPr>
      <w:r>
        <w:rPr>
          <w:b w:val="0"/>
          <w:i w:val="0"/>
          <w:smallCaps w:val="0"/>
          <w:strike w:val="0"/>
          <w:sz w:val="16"/>
          <w:u w:val="none"/>
        </w:rPr>
        <w:t xml:space="preserve">When it comes to cannabis regulations, the world is sharply divided; while it is illegal in the U.S., it is legal in other countries, such as Canada and members of the European Union ("EU"). 92These countries handle the registration of marks for cannabis differently, [*387] making it less difficult to register. 93Nonetheless, </w:t>
      </w:r>
      <w:r>
        <w:rPr>
          <w:b w:val="0"/>
          <w:i w:val="0"/>
          <w:smallCaps w:val="0"/>
          <w:strike w:val="0"/>
          <w:sz w:val="22"/>
          <w:u w:val="single"/>
        </w:rPr>
        <w:t xml:space="preserve">in the U.S., </w:t>
      </w:r>
      <w:r>
        <w:rPr>
          <w:b w:val="0"/>
          <w:i w:val="0"/>
          <w:smallCaps w:val="0"/>
          <w:strike w:val="0"/>
          <w:sz w:val="22"/>
          <w:highlight w:val="cyan"/>
          <w:u w:val="single"/>
        </w:rPr>
        <w:t>where</w:t>
      </w:r>
      <w:r>
        <w:rPr>
          <w:b w:val="0"/>
          <w:i w:val="0"/>
          <w:smallCaps w:val="0"/>
          <w:strike w:val="0"/>
          <w:sz w:val="22"/>
          <w:u w:val="single"/>
        </w:rPr>
        <w:t xml:space="preserve"> </w:t>
      </w:r>
      <w:r>
        <w:rPr>
          <w:b/>
          <w:i w:val="0"/>
          <w:smallCaps w:val="0"/>
          <w:strike w:val="0"/>
          <w:sz w:val="22"/>
          <w:u w:val="single"/>
        </w:rPr>
        <w:t xml:space="preserve">federal </w:t>
      </w:r>
      <w:r>
        <w:rPr>
          <w:b/>
          <w:i w:val="0"/>
          <w:smallCaps w:val="0"/>
          <w:strike w:val="0"/>
          <w:sz w:val="22"/>
          <w:highlight w:val="cyan"/>
          <w:u w:val="single"/>
        </w:rPr>
        <w:t>registration</w:t>
      </w:r>
      <w:r>
        <w:rPr>
          <w:b w:val="0"/>
          <w:i w:val="0"/>
          <w:smallCaps w:val="0"/>
          <w:strike w:val="0"/>
          <w:sz w:val="22"/>
          <w:u w:val="single"/>
        </w:rPr>
        <w:t xml:space="preserve"> of cannabis trademarks </w:t>
      </w:r>
      <w:r>
        <w:rPr>
          <w:b w:val="0"/>
          <w:i w:val="0"/>
          <w:smallCaps w:val="0"/>
          <w:strike w:val="0"/>
          <w:sz w:val="22"/>
          <w:highlight w:val="cyan"/>
          <w:u w:val="single"/>
        </w:rPr>
        <w:t>is not permitted</w:t>
      </w:r>
      <w:r>
        <w:rPr>
          <w:b w:val="0"/>
          <w:i w:val="0"/>
          <w:smallCaps w:val="0"/>
          <w:strike w:val="0"/>
          <w:sz w:val="22"/>
          <w:u w:val="single"/>
        </w:rPr>
        <w:t xml:space="preserve">, </w:t>
      </w:r>
      <w:r>
        <w:rPr>
          <w:b w:val="0"/>
          <w:i w:val="0"/>
          <w:smallCaps w:val="0"/>
          <w:strike w:val="0"/>
          <w:sz w:val="22"/>
          <w:highlight w:val="cyan"/>
          <w:u w:val="single"/>
        </w:rPr>
        <w:t xml:space="preserve">there are </w:t>
      </w:r>
      <w:r>
        <w:rPr>
          <w:b/>
          <w:i w:val="0"/>
          <w:smallCaps w:val="0"/>
          <w:strike w:val="0"/>
          <w:sz w:val="22"/>
          <w:highlight w:val="cyan"/>
          <w:u w:val="single"/>
        </w:rPr>
        <w:t>3,000</w:t>
      </w:r>
      <w:r>
        <w:rPr>
          <w:b/>
          <w:i w:val="0"/>
          <w:smallCaps w:val="0"/>
          <w:strike w:val="0"/>
          <w:sz w:val="22"/>
          <w:u w:val="single"/>
        </w:rPr>
        <w:t xml:space="preserve"> active trademark </w:t>
      </w:r>
      <w:r>
        <w:rPr>
          <w:b/>
          <w:i w:val="0"/>
          <w:smallCaps w:val="0"/>
          <w:strike w:val="0"/>
          <w:sz w:val="22"/>
          <w:highlight w:val="cyan"/>
          <w:u w:val="single"/>
        </w:rPr>
        <w:t>applications</w:t>
      </w:r>
      <w:r>
        <w:rPr>
          <w:b w:val="0"/>
          <w:i w:val="0"/>
          <w:smallCaps w:val="0"/>
          <w:strike w:val="0"/>
          <w:sz w:val="22"/>
          <w:highlight w:val="cyan"/>
          <w:u w:val="single"/>
        </w:rPr>
        <w:t xml:space="preserve"> pending</w:t>
      </w:r>
      <w:r>
        <w:rPr>
          <w:b w:val="0"/>
          <w:i w:val="0"/>
          <w:smallCaps w:val="0"/>
          <w:strike w:val="0"/>
          <w:sz w:val="22"/>
          <w:u w:val="single"/>
        </w:rPr>
        <w:t xml:space="preserve"> with the word "cannabis" in the statement of goods and services, over </w:t>
      </w:r>
      <w:r>
        <w:rPr>
          <w:b/>
          <w:i w:val="0"/>
          <w:smallCaps w:val="0"/>
          <w:strike w:val="0"/>
          <w:sz w:val="22"/>
          <w:u w:val="single"/>
        </w:rPr>
        <w:t>1,000 with the word "marijuana"</w:t>
      </w:r>
      <w:r>
        <w:rPr>
          <w:b w:val="0"/>
          <w:i w:val="0"/>
          <w:smallCaps w:val="0"/>
          <w:strike w:val="0"/>
          <w:sz w:val="22"/>
          <w:u w:val="single"/>
        </w:rPr>
        <w:t xml:space="preserve">, and over </w:t>
      </w:r>
      <w:r>
        <w:rPr>
          <w:b/>
          <w:i w:val="0"/>
          <w:smallCaps w:val="0"/>
          <w:strike w:val="0"/>
          <w:sz w:val="22"/>
          <w:u w:val="single"/>
        </w:rPr>
        <w:t>7,000 with the word "hemp"</w:t>
      </w:r>
      <w:r>
        <w:rPr>
          <w:b w:val="0"/>
          <w:i w:val="0"/>
          <w:smallCaps w:val="0"/>
          <w:strike w:val="0"/>
          <w:sz w:val="22"/>
          <w:u w:val="single"/>
        </w:rPr>
        <w:t xml:space="preserve">. </w:t>
      </w:r>
      <w:r>
        <w:rPr>
          <w:b w:val="0"/>
          <w:i w:val="0"/>
          <w:smallCaps w:val="0"/>
          <w:strike w:val="0"/>
          <w:sz w:val="16"/>
          <w:u w:val="none"/>
        </w:rPr>
        <w:t>94</w:t>
      </w:r>
    </w:p>
    <w:p>
      <w:pPr>
        <w:spacing w:after="60"/>
      </w:pPr>
      <w:r>
        <w:rPr>
          <w:b w:val="0"/>
          <w:i w:val="0"/>
          <w:smallCaps w:val="0"/>
          <w:strike w:val="0"/>
          <w:sz w:val="16"/>
          <w:u w:val="none"/>
        </w:rPr>
        <w:t xml:space="preserve">Canada became the second country to legalize the recreational use of cannabis on a national level in 2018 and this prompted changes to the Canadian Trademarks Act. 95Amendments to the Canadian Trademarks Act recently took effect and provide that Canadian cannabis companies no longer </w:t>
      </w:r>
      <w:r>
        <w:rPr>
          <w:b w:val="0"/>
          <w:i w:val="0"/>
          <w:smallCaps w:val="0"/>
          <w:strike w:val="0"/>
          <w:sz w:val="16"/>
          <w:u w:val="none"/>
        </w:rPr>
        <w:t>have to</w:t>
      </w:r>
      <w:r>
        <w:rPr>
          <w:b w:val="0"/>
          <w:i w:val="0"/>
          <w:smallCaps w:val="0"/>
          <w:strike w:val="0"/>
          <w:sz w:val="16"/>
          <w:u w:val="none"/>
        </w:rPr>
        <w:t xml:space="preserve"> demonstrate use of the mark, such as through evidence of a commercial sale of their product or advertisement of a food service, prior to getting their trademark formally registered. 96Instead, the </w:t>
      </w:r>
      <w:r>
        <w:rPr>
          <w:b w:val="0"/>
          <w:i w:val="0"/>
          <w:smallCaps w:val="0"/>
          <w:strike w:val="0"/>
          <w:sz w:val="22"/>
          <w:u w:val="single"/>
        </w:rPr>
        <w:t xml:space="preserve">amendments allow for </w:t>
      </w:r>
      <w:r>
        <w:rPr>
          <w:b/>
          <w:i w:val="0"/>
          <w:smallCaps w:val="0"/>
          <w:strike w:val="0"/>
          <w:sz w:val="22"/>
          <w:u w:val="single"/>
        </w:rPr>
        <w:t>immediate</w:t>
      </w:r>
      <w:r>
        <w:rPr>
          <w:b/>
          <w:i w:val="0"/>
          <w:smallCaps w:val="0"/>
          <w:strike w:val="0"/>
          <w:sz w:val="22"/>
          <w:u w:val="single"/>
        </w:rPr>
        <w:t xml:space="preserve"> </w:t>
      </w:r>
      <w:r>
        <w:rPr>
          <w:b/>
          <w:i w:val="0"/>
          <w:smallCaps w:val="0"/>
          <w:strike w:val="0"/>
          <w:sz w:val="22"/>
          <w:highlight w:val="cyan"/>
          <w:u w:val="single"/>
        </w:rPr>
        <w:t>registration</w:t>
      </w:r>
      <w:r>
        <w:rPr>
          <w:b w:val="0"/>
          <w:i w:val="0"/>
          <w:smallCaps w:val="0"/>
          <w:strike w:val="0"/>
          <w:sz w:val="22"/>
          <w:highlight w:val="cyan"/>
          <w:u w:val="single"/>
        </w:rPr>
        <w:t xml:space="preserve"> </w:t>
      </w:r>
      <w:r>
        <w:rPr>
          <w:b w:val="0"/>
          <w:i w:val="0"/>
          <w:smallCaps w:val="0"/>
          <w:strike w:val="0"/>
          <w:sz w:val="22"/>
          <w:u w:val="single"/>
        </w:rPr>
        <w:t>of a trademark</w:t>
      </w:r>
      <w:r>
        <w:rPr>
          <w:b w:val="0"/>
          <w:i w:val="0"/>
          <w:smallCaps w:val="0"/>
          <w:strike w:val="0"/>
          <w:sz w:val="22"/>
          <w:u w:val="single"/>
        </w:rPr>
        <w:t xml:space="preserve"> once it has completed the advertisement period </w:t>
      </w:r>
      <w:r>
        <w:rPr>
          <w:b w:val="0"/>
          <w:i w:val="0"/>
          <w:smallCaps w:val="0"/>
          <w:strike w:val="0"/>
          <w:sz w:val="22"/>
          <w:u w:val="single"/>
        </w:rPr>
        <w:t>and also</w:t>
      </w:r>
      <w:r>
        <w:rPr>
          <w:b w:val="0"/>
          <w:i w:val="0"/>
          <w:smallCaps w:val="0"/>
          <w:strike w:val="0"/>
          <w:sz w:val="22"/>
          <w:u w:val="single"/>
        </w:rPr>
        <w:t xml:space="preserve"> </w:t>
      </w:r>
      <w:r>
        <w:rPr>
          <w:b w:val="0"/>
          <w:i w:val="0"/>
          <w:smallCaps w:val="0"/>
          <w:strike w:val="0"/>
          <w:sz w:val="22"/>
          <w:highlight w:val="cyan"/>
          <w:u w:val="single"/>
        </w:rPr>
        <w:t>allow</w:t>
      </w:r>
      <w:r>
        <w:rPr>
          <w:b w:val="0"/>
          <w:i w:val="0"/>
          <w:smallCaps w:val="0"/>
          <w:strike w:val="0"/>
          <w:sz w:val="22"/>
          <w:u w:val="single"/>
        </w:rPr>
        <w:t xml:space="preserve"> </w:t>
      </w:r>
      <w:r>
        <w:rPr>
          <w:b/>
          <w:i w:val="0"/>
          <w:smallCaps w:val="0"/>
          <w:strike w:val="0"/>
          <w:sz w:val="22"/>
          <w:u w:val="single"/>
        </w:rPr>
        <w:t xml:space="preserve">cannabis </w:t>
      </w:r>
      <w:r>
        <w:rPr>
          <w:b/>
          <w:i w:val="0"/>
          <w:smallCaps w:val="0"/>
          <w:strike w:val="0"/>
          <w:sz w:val="22"/>
          <w:highlight w:val="cyan"/>
          <w:u w:val="single"/>
        </w:rPr>
        <w:t xml:space="preserve">businesses </w:t>
      </w:r>
      <w:r>
        <w:rPr>
          <w:b w:val="0"/>
          <w:i w:val="0"/>
          <w:smallCaps w:val="0"/>
          <w:strike w:val="0"/>
          <w:sz w:val="22"/>
          <w:highlight w:val="cyan"/>
          <w:u w:val="single"/>
        </w:rPr>
        <w:t xml:space="preserve">to </w:t>
      </w:r>
      <w:r>
        <w:rPr>
          <w:b w:val="0"/>
          <w:i w:val="0"/>
          <w:smallCaps w:val="0"/>
          <w:strike w:val="0"/>
          <w:sz w:val="22"/>
          <w:u w:val="single"/>
        </w:rPr>
        <w:t>utilize</w:t>
      </w:r>
      <w:r>
        <w:rPr>
          <w:b w:val="0"/>
          <w:i w:val="0"/>
          <w:smallCaps w:val="0"/>
          <w:strike w:val="0"/>
          <w:sz w:val="22"/>
          <w:u w:val="single"/>
        </w:rPr>
        <w:t xml:space="preserve"> the Madrid Protocol and </w:t>
      </w:r>
      <w:r>
        <w:rPr>
          <w:b w:val="0"/>
          <w:i w:val="0"/>
          <w:smallCaps w:val="0"/>
          <w:strike w:val="0"/>
          <w:sz w:val="22"/>
          <w:highlight w:val="cyan"/>
          <w:u w:val="single"/>
        </w:rPr>
        <w:t>file</w:t>
      </w:r>
      <w:r>
        <w:rPr>
          <w:b w:val="0"/>
          <w:i w:val="0"/>
          <w:smallCaps w:val="0"/>
          <w:strike w:val="0"/>
          <w:sz w:val="22"/>
          <w:u w:val="single"/>
        </w:rPr>
        <w:t xml:space="preserve"> centrally for registration </w:t>
      </w:r>
      <w:r>
        <w:rPr>
          <w:b w:val="0"/>
          <w:i w:val="0"/>
          <w:smallCaps w:val="0"/>
          <w:strike w:val="0"/>
          <w:sz w:val="22"/>
          <w:highlight w:val="cyan"/>
          <w:u w:val="single"/>
        </w:rPr>
        <w:t>in 120 countries</w:t>
      </w:r>
      <w:r>
        <w:rPr>
          <w:b w:val="0"/>
          <w:i w:val="0"/>
          <w:smallCaps w:val="0"/>
          <w:strike w:val="0"/>
          <w:sz w:val="22"/>
          <w:u w:val="single"/>
        </w:rPr>
        <w:t xml:space="preserve"> while relying upon a </w:t>
      </w:r>
      <w:r>
        <w:rPr>
          <w:b/>
          <w:i w:val="0"/>
          <w:smallCaps w:val="0"/>
          <w:strike w:val="0"/>
          <w:sz w:val="22"/>
          <w:u w:val="single"/>
        </w:rPr>
        <w:t>foundational Canadian registration</w:t>
      </w:r>
      <w:r>
        <w:rPr>
          <w:b w:val="0"/>
          <w:i w:val="0"/>
          <w:smallCaps w:val="0"/>
          <w:strike w:val="0"/>
          <w:sz w:val="22"/>
          <w:u w:val="single"/>
        </w:rPr>
        <w:t>.</w:t>
      </w:r>
      <w:r>
        <w:rPr>
          <w:b w:val="0"/>
          <w:i w:val="0"/>
          <w:smallCaps w:val="0"/>
          <w:strike w:val="0"/>
          <w:sz w:val="16"/>
          <w:u w:val="none"/>
        </w:rPr>
        <w:t xml:space="preserve"> 97 </w:t>
      </w:r>
    </w:p>
    <w:p>
      <w:pPr>
        <w:spacing w:after="60"/>
      </w:pPr>
      <w:r>
        <w:rPr>
          <w:b w:val="0"/>
          <w:i w:val="0"/>
          <w:smallCaps w:val="0"/>
          <w:strike w:val="0"/>
          <w:sz w:val="16"/>
          <w:u w:val="none"/>
        </w:rPr>
        <w:t>[Footnote 97]</w:t>
      </w:r>
    </w:p>
    <w:p>
      <w:pPr>
        <w:spacing w:after="60"/>
      </w:pPr>
      <w:r>
        <w:rPr>
          <w:b w:val="0"/>
          <w:i w:val="0"/>
          <w:smallCaps w:val="0"/>
          <w:strike w:val="0"/>
          <w:sz w:val="16"/>
          <w:u w:val="none"/>
        </w:rPr>
        <w:t>See id. (setting forth the amendments make Canada a member of the Madrid Protocol). As a member, "</w:t>
      </w:r>
      <w:r>
        <w:rPr>
          <w:b w:val="0"/>
          <w:i w:val="0"/>
          <w:smallCaps w:val="0"/>
          <w:strike w:val="0"/>
          <w:sz w:val="22"/>
          <w:u w:val="single"/>
        </w:rPr>
        <w:t xml:space="preserve">a company or person can file a </w:t>
      </w:r>
      <w:r>
        <w:rPr>
          <w:b/>
          <w:i w:val="0"/>
          <w:smallCaps w:val="0"/>
          <w:strike w:val="0"/>
          <w:sz w:val="22"/>
          <w:u w:val="single"/>
        </w:rPr>
        <w:t>trademark application</w:t>
      </w:r>
      <w:r>
        <w:rPr>
          <w:b w:val="0"/>
          <w:i w:val="0"/>
          <w:smallCaps w:val="0"/>
          <w:strike w:val="0"/>
          <w:sz w:val="22"/>
          <w:u w:val="single"/>
        </w:rPr>
        <w:t xml:space="preserve"> in a centrally administered system and then select which member States it wants the </w:t>
      </w:r>
      <w:r>
        <w:rPr>
          <w:b/>
          <w:i w:val="0"/>
          <w:smallCaps w:val="0"/>
          <w:strike w:val="0"/>
          <w:sz w:val="22"/>
          <w:u w:val="single"/>
        </w:rPr>
        <w:t>mark</w:t>
      </w:r>
      <w:r>
        <w:rPr>
          <w:b w:val="0"/>
          <w:i w:val="0"/>
          <w:smallCaps w:val="0"/>
          <w:strike w:val="0"/>
          <w:sz w:val="22"/>
          <w:u w:val="single"/>
        </w:rPr>
        <w:t xml:space="preserve"> to apply in</w:t>
      </w:r>
      <w:r>
        <w:rPr>
          <w:b w:val="0"/>
          <w:i w:val="0"/>
          <w:smallCaps w:val="0"/>
          <w:strike w:val="0"/>
          <w:sz w:val="16"/>
          <w:u w:val="none"/>
        </w:rPr>
        <w:t xml:space="preserve">." Id. "Applications are still considered on a </w:t>
      </w:r>
      <w:r>
        <w:rPr>
          <w:b w:val="0"/>
          <w:i w:val="0"/>
          <w:smallCaps w:val="0"/>
          <w:strike w:val="0"/>
          <w:sz w:val="16"/>
          <w:u w:val="none"/>
        </w:rPr>
        <w:t>country by country</w:t>
      </w:r>
      <w:r>
        <w:rPr>
          <w:b w:val="0"/>
          <w:i w:val="0"/>
          <w:smallCaps w:val="0"/>
          <w:strike w:val="0"/>
          <w:sz w:val="16"/>
          <w:u w:val="none"/>
        </w:rPr>
        <w:t xml:space="preserve"> basis; for example, if a Canadian company desires protection in the UK, the UK Intellectual Property Office (UKIPO) which will make the final decision regarding approval." Id. See </w:t>
      </w:r>
      <w:r>
        <w:rPr>
          <w:b w:val="0"/>
          <w:i w:val="0"/>
          <w:smallCaps w:val="0"/>
          <w:strike w:val="0"/>
          <w:sz w:val="16"/>
          <w:u w:val="none"/>
        </w:rPr>
        <w:t>Nuzayra</w:t>
      </w:r>
      <w:r>
        <w:rPr>
          <w:b w:val="0"/>
          <w:i w:val="0"/>
          <w:smallCaps w:val="0"/>
          <w:strike w:val="0"/>
          <w:sz w:val="16"/>
          <w:u w:val="none"/>
        </w:rPr>
        <w:t xml:space="preserve"> Haque, Navigating the Maze of International Cannabis Trademarks, IPWATCHDOG (May 3, 2017), archived at https://perma.cc/ETN7-A73Q (stating that </w:t>
      </w:r>
      <w:r>
        <w:rPr>
          <w:b w:val="0"/>
          <w:i w:val="0"/>
          <w:smallCaps w:val="0"/>
          <w:strike w:val="0"/>
          <w:sz w:val="22"/>
          <w:u w:val="single"/>
        </w:rPr>
        <w:t xml:space="preserve">the Madrid System was designed to offer trademark owners an </w:t>
      </w:r>
      <w:r>
        <w:rPr>
          <w:b/>
          <w:i w:val="0"/>
          <w:smallCaps w:val="0"/>
          <w:strike w:val="0"/>
          <w:sz w:val="22"/>
          <w:u w:val="single"/>
        </w:rPr>
        <w:t>avenue</w:t>
      </w:r>
      <w:r>
        <w:rPr>
          <w:b w:val="0"/>
          <w:i w:val="0"/>
          <w:smallCaps w:val="0"/>
          <w:strike w:val="0"/>
          <w:sz w:val="22"/>
          <w:u w:val="single"/>
        </w:rPr>
        <w:t xml:space="preserve"> for filing international trademark applications through a </w:t>
      </w:r>
      <w:r>
        <w:rPr>
          <w:b/>
          <w:i w:val="0"/>
          <w:smallCaps w:val="0"/>
          <w:strike w:val="0"/>
          <w:sz w:val="22"/>
          <w:u w:val="single"/>
        </w:rPr>
        <w:t>single platform</w:t>
      </w:r>
      <w:r>
        <w:rPr>
          <w:b w:val="0"/>
          <w:i w:val="0"/>
          <w:smallCaps w:val="0"/>
          <w:strike w:val="0"/>
          <w:sz w:val="22"/>
          <w:u w:val="single"/>
        </w:rPr>
        <w:t xml:space="preserve"> representing more than 80% of world trade</w:t>
      </w:r>
      <w:r>
        <w:rPr>
          <w:b w:val="0"/>
          <w:i w:val="0"/>
          <w:smallCaps w:val="0"/>
          <w:strike w:val="0"/>
          <w:sz w:val="16"/>
          <w:u w:val="none"/>
        </w:rPr>
        <w:t>).</w:t>
      </w:r>
    </w:p>
    <w:p>
      <w:pPr>
        <w:spacing w:after="60"/>
      </w:pPr>
      <w:r>
        <w:rPr>
          <w:b w:val="0"/>
          <w:i w:val="0"/>
          <w:smallCaps w:val="0"/>
          <w:strike w:val="0"/>
          <w:sz w:val="16"/>
          <w:u w:val="none"/>
        </w:rPr>
        <w:t>[Footnote 97 Ends]</w:t>
      </w:r>
    </w:p>
    <w:p>
      <w:pPr>
        <w:spacing w:after="60"/>
      </w:pPr>
      <w:r>
        <w:rPr>
          <w:b w:val="0"/>
          <w:i w:val="0"/>
          <w:smallCaps w:val="0"/>
          <w:strike w:val="0"/>
          <w:sz w:val="16"/>
          <w:u w:val="none"/>
        </w:rPr>
        <w:t xml:space="preserve">To file an [*388] application through the Madrid System applicants must use the Nice Classification for registration of international marks. 98Importantly, under the Madrid Protocol, trademark owners have an avenue for filing international trademark applications through a single platform which can also avail them to the benefits of the Paris Convention for Protection of Industrial Property 1883 ("Paris Convention"). 99 </w:t>
      </w:r>
      <w:r>
        <w:rPr>
          <w:b w:val="0"/>
          <w:i w:val="0"/>
          <w:smallCaps w:val="0"/>
          <w:strike w:val="0"/>
          <w:sz w:val="22"/>
          <w:u w:val="single"/>
        </w:rPr>
        <w:t xml:space="preserve">This option allows a trademark owner to claim </w:t>
      </w:r>
      <w:r>
        <w:rPr>
          <w:b/>
          <w:i w:val="0"/>
          <w:smallCaps w:val="0"/>
          <w:strike w:val="0"/>
          <w:sz w:val="22"/>
          <w:u w:val="single"/>
        </w:rPr>
        <w:t>priority</w:t>
      </w:r>
      <w:r>
        <w:rPr>
          <w:b w:val="0"/>
          <w:i w:val="0"/>
          <w:smallCaps w:val="0"/>
          <w:strike w:val="0"/>
          <w:sz w:val="22"/>
          <w:u w:val="single"/>
        </w:rPr>
        <w:t xml:space="preserve"> in countries or territories that are members of the Madrid System and the Paris Convention within </w:t>
      </w:r>
      <w:r>
        <w:rPr>
          <w:b/>
          <w:i w:val="0"/>
          <w:smallCaps w:val="0"/>
          <w:strike w:val="0"/>
          <w:sz w:val="22"/>
          <w:u w:val="single"/>
        </w:rPr>
        <w:t>six months</w:t>
      </w:r>
      <w:r>
        <w:rPr>
          <w:b w:val="0"/>
          <w:i w:val="0"/>
          <w:smallCaps w:val="0"/>
          <w:strike w:val="0"/>
          <w:sz w:val="22"/>
          <w:u w:val="single"/>
        </w:rPr>
        <w:t xml:space="preserve"> of filing the base application in a member country.</w:t>
      </w:r>
      <w:r>
        <w:rPr>
          <w:b w:val="0"/>
          <w:i w:val="0"/>
          <w:smallCaps w:val="0"/>
          <w:strike w:val="0"/>
          <w:sz w:val="16"/>
          <w:u w:val="none"/>
        </w:rPr>
        <w:t xml:space="preserve"> 100Evidently, the amendment to the Canadian Trademarks Act has enabled Canadian cannabis trademarks and, as of March 2020, approximately 2,000 trademarks were listed on the Canadian trademark register with goods or services containing the word "cannabis" or "marijuana"; many of these applications were filed within the last two years. 101Additionally, because there is no longer a use requirement prior to filing these applications, trademark owners can apply for protection before entering the Canadian market and may help establish priority rights for the brand owner's marks both in Canada and internationally. 102</w:t>
      </w:r>
    </w:p>
    <w:p>
      <w:pPr>
        <w:spacing w:after="60"/>
      </w:pPr>
      <w:r>
        <w:rPr>
          <w:b w:val="0"/>
          <w:i w:val="0"/>
          <w:smallCaps w:val="0"/>
          <w:strike w:val="0"/>
          <w:sz w:val="16"/>
          <w:u w:val="none"/>
        </w:rPr>
        <w:t xml:space="preserve">[*389] In the EU, trademark owners seeking to register their marks relating to cannabis or cannabis-related products can apply directly in countries where cannabis use is legal in some capacity, like in Spain and Belgium, where private cannabis growth and consumption is permitted. 103A trademark owner can also apply to the European Union Intellectual Property Office ("EUIPO"), which does not have an explicit blanket ban on trademark registration for cannabis and cannabis-related products, though an application may receive an objection on the basis that it is contrary to public policy. 104The EUIPO has been known to register EU trademark applications that cover cannabis products without explicit restriction to those goods with higher THC content, but applications have also been refused [*390] where marks </w:t>
      </w:r>
      <w:r>
        <w:rPr>
          <w:b w:val="0"/>
          <w:i w:val="0"/>
          <w:smallCaps w:val="0"/>
          <w:strike w:val="0"/>
          <w:sz w:val="16"/>
          <w:u w:val="none"/>
        </w:rPr>
        <w:t>are considered to be</w:t>
      </w:r>
      <w:r>
        <w:rPr>
          <w:b w:val="0"/>
          <w:i w:val="0"/>
          <w:smallCaps w:val="0"/>
          <w:strike w:val="0"/>
          <w:sz w:val="16"/>
          <w:u w:val="none"/>
        </w:rPr>
        <w:t xml:space="preserve"> suggestive of illegal activity. 105For applicants from EU Member States where cannabis use is legal, these public policy considerations may not be barriers to filing an international cannabis trademark application through the Madrid System. 106Under the Madrid System, the International Bureau takes precedence, and as of January 2020 cannabis was officially added as a registered good under the </w:t>
      </w:r>
      <w:r>
        <w:rPr>
          <w:b w:val="0"/>
          <w:i w:val="0"/>
          <w:smallCaps w:val="0"/>
          <w:strike w:val="0"/>
          <w:sz w:val="16"/>
          <w:u w:val="none"/>
        </w:rPr>
        <w:t>Nice</w:t>
      </w:r>
      <w:r>
        <w:rPr>
          <w:b w:val="0"/>
          <w:i w:val="0"/>
          <w:smallCaps w:val="0"/>
          <w:strike w:val="0"/>
          <w:sz w:val="16"/>
          <w:u w:val="none"/>
        </w:rPr>
        <w:t xml:space="preserve"> classification system, thereby reducing the risk that the authorities will not approve an application. 107</w:t>
      </w:r>
    </w:p>
    <w:p>
      <w:pPr>
        <w:spacing w:after="60"/>
      </w:pPr>
      <w:r>
        <w:rPr>
          <w:b w:val="0"/>
          <w:i w:val="0"/>
          <w:smallCaps w:val="0"/>
          <w:strike w:val="0"/>
          <w:sz w:val="16"/>
          <w:u w:val="none"/>
        </w:rPr>
        <w:t>IV. Analysis</w:t>
      </w:r>
    </w:p>
    <w:p>
      <w:pPr>
        <w:spacing w:after="60"/>
      </w:pPr>
      <w:r>
        <w:rPr>
          <w:b w:val="0"/>
          <w:i w:val="0"/>
          <w:smallCaps w:val="0"/>
          <w:strike w:val="0"/>
          <w:sz w:val="16"/>
          <w:u w:val="none"/>
        </w:rPr>
        <w:t>A. Cannabis Branding &amp; Advertising</w:t>
      </w:r>
    </w:p>
    <w:p>
      <w:pPr>
        <w:spacing w:after="60"/>
      </w:pPr>
      <w:r>
        <w:rPr>
          <w:b w:val="0"/>
          <w:i w:val="0"/>
          <w:smallCaps w:val="0"/>
          <w:strike w:val="0"/>
          <w:sz w:val="22"/>
          <w:highlight w:val="cyan"/>
          <w:u w:val="single"/>
        </w:rPr>
        <w:t>Brands are</w:t>
      </w:r>
      <w:r>
        <w:rPr>
          <w:b w:val="0"/>
          <w:i w:val="0"/>
          <w:smallCaps w:val="0"/>
          <w:strike w:val="0"/>
          <w:sz w:val="22"/>
          <w:u w:val="single"/>
        </w:rPr>
        <w:t xml:space="preserve"> generally </w:t>
      </w:r>
      <w:r>
        <w:rPr>
          <w:b/>
          <w:i w:val="0"/>
          <w:smallCaps w:val="0"/>
          <w:strike w:val="0"/>
          <w:sz w:val="22"/>
          <w:highlight w:val="cyan"/>
          <w:u w:val="single"/>
        </w:rPr>
        <w:t>valued higher</w:t>
      </w:r>
      <w:r>
        <w:rPr>
          <w:b w:val="0"/>
          <w:i w:val="0"/>
          <w:smallCaps w:val="0"/>
          <w:strike w:val="0"/>
          <w:sz w:val="22"/>
          <w:highlight w:val="cyan"/>
          <w:u w:val="single"/>
        </w:rPr>
        <w:t xml:space="preserve"> when</w:t>
      </w:r>
      <w:r>
        <w:rPr>
          <w:b w:val="0"/>
          <w:i w:val="0"/>
          <w:smallCaps w:val="0"/>
          <w:strike w:val="0"/>
          <w:sz w:val="22"/>
          <w:u w:val="single"/>
        </w:rPr>
        <w:t xml:space="preserve"> federal trademark </w:t>
      </w:r>
      <w:r>
        <w:rPr>
          <w:b w:val="0"/>
          <w:i w:val="0"/>
          <w:smallCaps w:val="0"/>
          <w:strike w:val="0"/>
          <w:sz w:val="22"/>
          <w:highlight w:val="cyan"/>
          <w:u w:val="single"/>
        </w:rPr>
        <w:t>registration is secured</w:t>
      </w:r>
      <w:r>
        <w:rPr>
          <w:b w:val="0"/>
          <w:i w:val="0"/>
          <w:smallCaps w:val="0"/>
          <w:strike w:val="0"/>
          <w:sz w:val="22"/>
          <w:u w:val="single"/>
        </w:rPr>
        <w:t xml:space="preserve">, and cannabis </w:t>
      </w:r>
      <w:r>
        <w:rPr>
          <w:b w:val="0"/>
          <w:i w:val="0"/>
          <w:smallCaps w:val="0"/>
          <w:strike w:val="0"/>
          <w:sz w:val="22"/>
          <w:highlight w:val="cyan"/>
          <w:u w:val="single"/>
        </w:rPr>
        <w:t>branding is</w:t>
      </w:r>
      <w:r>
        <w:rPr>
          <w:b w:val="0"/>
          <w:i w:val="0"/>
          <w:smallCaps w:val="0"/>
          <w:strike w:val="0"/>
          <w:sz w:val="22"/>
          <w:u w:val="single"/>
        </w:rPr>
        <w:t xml:space="preserve"> a </w:t>
      </w:r>
      <w:r>
        <w:rPr>
          <w:b/>
          <w:i w:val="0"/>
          <w:smallCaps w:val="0"/>
          <w:strike w:val="0"/>
          <w:sz w:val="22"/>
          <w:highlight w:val="cyan"/>
          <w:u w:val="single"/>
        </w:rPr>
        <w:t>crucial</w:t>
      </w:r>
      <w:r>
        <w:rPr>
          <w:b/>
          <w:i w:val="0"/>
          <w:smallCaps w:val="0"/>
          <w:strike w:val="0"/>
          <w:sz w:val="22"/>
          <w:u w:val="single"/>
        </w:rPr>
        <w:t xml:space="preserve"> strategy</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build </w:t>
      </w:r>
      <w:r>
        <w:rPr>
          <w:b w:val="0"/>
          <w:i w:val="0"/>
          <w:smallCaps w:val="0"/>
          <w:strike w:val="0"/>
          <w:sz w:val="22"/>
          <w:highlight w:val="cyan"/>
          <w:u w:val="single"/>
        </w:rPr>
        <w:t>legitimacy and interest that will drive recognition and repeat sales</w:t>
      </w:r>
      <w:r>
        <w:rPr>
          <w:b w:val="0"/>
          <w:i w:val="0"/>
          <w:smallCaps w:val="0"/>
          <w:strike w:val="0"/>
          <w:sz w:val="22"/>
          <w:u w:val="single"/>
        </w:rPr>
        <w:t>.</w:t>
      </w:r>
      <w:r>
        <w:rPr>
          <w:b w:val="0"/>
          <w:i w:val="0"/>
          <w:smallCaps w:val="0"/>
          <w:strike w:val="0"/>
          <w:sz w:val="16"/>
          <w:u w:val="none"/>
        </w:rPr>
        <w:t xml:space="preserve"> 108</w:t>
      </w:r>
    </w:p>
    <w:p>
      <w:pPr>
        <w:spacing w:after="60"/>
      </w:pPr>
      <w:r>
        <w:rPr>
          <w:b w:val="0"/>
          <w:i w:val="0"/>
          <w:smallCaps w:val="0"/>
          <w:strike w:val="0"/>
          <w:sz w:val="16"/>
          <w:u w:val="none"/>
        </w:rPr>
        <w:t>[Footnote 108]</w:t>
      </w:r>
    </w:p>
    <w:p>
      <w:pPr>
        <w:spacing w:after="60"/>
      </w:pPr>
      <w:r>
        <w:rPr>
          <w:b w:val="0"/>
          <w:i w:val="0"/>
          <w:smallCaps w:val="0"/>
          <w:strike w:val="0"/>
          <w:sz w:val="16"/>
          <w:u w:val="none"/>
        </w:rPr>
        <w:t xml:space="preserve">See PROTECTING YOUR TRADEMARK, supra note 7, at 1 (setting forth the protection provided by federal registration). See also Rubinstein, supra note 6 (explaining how trademarks provide value beyond your core business). </w:t>
      </w:r>
      <w:r>
        <w:rPr>
          <w:b w:val="0"/>
          <w:i w:val="0"/>
          <w:smallCaps w:val="0"/>
          <w:strike w:val="0"/>
          <w:sz w:val="22"/>
          <w:highlight w:val="cyan"/>
          <w:u w:val="single"/>
        </w:rPr>
        <w:t>Trademarks</w:t>
      </w:r>
      <w:r>
        <w:rPr>
          <w:b w:val="0"/>
          <w:i w:val="0"/>
          <w:smallCaps w:val="0"/>
          <w:strike w:val="0"/>
          <w:sz w:val="22"/>
          <w:u w:val="single"/>
        </w:rPr>
        <w:t xml:space="preserve"> can </w:t>
      </w:r>
      <w:r>
        <w:rPr>
          <w:b w:val="0"/>
          <w:i w:val="0"/>
          <w:smallCaps w:val="0"/>
          <w:strike w:val="0"/>
          <w:sz w:val="22"/>
          <w:highlight w:val="cyan"/>
          <w:u w:val="single"/>
        </w:rPr>
        <w:t>lead</w:t>
      </w:r>
      <w:r>
        <w:rPr>
          <w:b w:val="0"/>
          <w:i w:val="0"/>
          <w:smallCaps w:val="0"/>
          <w:strike w:val="0"/>
          <w:sz w:val="22"/>
          <w:u w:val="single"/>
        </w:rPr>
        <w:t xml:space="preserve"> the way for </w:t>
      </w:r>
      <w:r>
        <w:rPr>
          <w:b/>
          <w:i w:val="0"/>
          <w:smallCaps w:val="0"/>
          <w:strike w:val="0"/>
          <w:sz w:val="22"/>
          <w:highlight w:val="cyan"/>
          <w:u w:val="single"/>
        </w:rPr>
        <w:t>expansion</w:t>
      </w:r>
      <w:r>
        <w:rPr>
          <w:b w:val="0"/>
          <w:i w:val="0"/>
          <w:smallCaps w:val="0"/>
          <w:strike w:val="0"/>
          <w:sz w:val="22"/>
          <w:highlight w:val="cyan"/>
          <w:u w:val="single"/>
        </w:rPr>
        <w:t xml:space="preserve"> from one industry to another</w:t>
      </w:r>
      <w:r>
        <w:rPr>
          <w:b w:val="0"/>
          <w:i w:val="0"/>
          <w:smallCaps w:val="0"/>
          <w:strike w:val="0"/>
          <w:sz w:val="22"/>
          <w:u w:val="single"/>
        </w:rPr>
        <w:t xml:space="preserve"> or to the acquisition of a business.</w:t>
      </w:r>
      <w:r>
        <w:rPr>
          <w:b w:val="0"/>
          <w:i w:val="0"/>
          <w:smallCaps w:val="0"/>
          <w:strike w:val="0"/>
          <w:sz w:val="16"/>
          <w:u w:val="none"/>
        </w:rPr>
        <w:t xml:space="preserve"> Id. See also Collins, supra note 69 (recognizing the increasing importance of brands expressing their niche as many different entrants to the cannabis industry emerge). </w:t>
      </w:r>
      <w:r>
        <w:rPr>
          <w:b w:val="0"/>
          <w:i w:val="0"/>
          <w:smallCaps w:val="0"/>
          <w:strike w:val="0"/>
          <w:sz w:val="22"/>
          <w:u w:val="single"/>
        </w:rPr>
        <w:t xml:space="preserve">Branding will become </w:t>
      </w:r>
      <w:r>
        <w:rPr>
          <w:b w:val="0"/>
          <w:i w:val="0"/>
          <w:smallCaps w:val="0"/>
          <w:strike w:val="0"/>
          <w:sz w:val="22"/>
          <w:highlight w:val="cyan"/>
          <w:u w:val="single"/>
        </w:rPr>
        <w:t xml:space="preserve">even </w:t>
      </w:r>
      <w:r>
        <w:rPr>
          <w:b/>
          <w:i w:val="0"/>
          <w:smallCaps w:val="0"/>
          <w:strike w:val="0"/>
          <w:sz w:val="22"/>
          <w:highlight w:val="cyan"/>
          <w:u w:val="single"/>
        </w:rPr>
        <w:t>more important</w:t>
      </w:r>
      <w:r>
        <w:rPr>
          <w:b w:val="0"/>
          <w:i w:val="0"/>
          <w:smallCaps w:val="0"/>
          <w:strike w:val="0"/>
          <w:sz w:val="22"/>
          <w:highlight w:val="cyan"/>
          <w:u w:val="single"/>
        </w:rPr>
        <w:t xml:space="preserve"> with </w:t>
      </w:r>
      <w:r>
        <w:rPr>
          <w:b/>
          <w:i w:val="0"/>
          <w:smallCaps w:val="0"/>
          <w:strike w:val="0"/>
          <w:sz w:val="22"/>
          <w:highlight w:val="cyan"/>
          <w:u w:val="single"/>
        </w:rPr>
        <w:t>edible</w:t>
      </w:r>
      <w:r>
        <w:rPr>
          <w:b/>
          <w:i w:val="0"/>
          <w:smallCaps w:val="0"/>
          <w:strike w:val="0"/>
          <w:sz w:val="22"/>
          <w:u w:val="single"/>
        </w:rPr>
        <w:t xml:space="preserve"> product</w:t>
      </w:r>
      <w:r>
        <w:rPr>
          <w:b/>
          <w:i w:val="0"/>
          <w:smallCaps w:val="0"/>
          <w:strike w:val="0"/>
          <w:sz w:val="22"/>
          <w:highlight w:val="cyan"/>
          <w:u w:val="single"/>
        </w:rPr>
        <w:t>s</w:t>
      </w:r>
      <w:r>
        <w:rPr>
          <w:b w:val="0"/>
          <w:i w:val="0"/>
          <w:smallCaps w:val="0"/>
          <w:strike w:val="0"/>
          <w:sz w:val="22"/>
          <w:u w:val="single"/>
        </w:rPr>
        <w:t>.</w:t>
      </w:r>
      <w:r>
        <w:rPr>
          <w:b w:val="0"/>
          <w:i w:val="0"/>
          <w:smallCaps w:val="0"/>
          <w:strike w:val="0"/>
          <w:sz w:val="16"/>
          <w:u w:val="none"/>
        </w:rPr>
        <w:t xml:space="preserve"> Id. See also The Cannabis Industry and its Intellectual Property, supra note 70 (asserting that </w:t>
      </w:r>
      <w:r>
        <w:rPr>
          <w:b w:val="0"/>
          <w:i w:val="0"/>
          <w:smallCaps w:val="0"/>
          <w:strike w:val="0"/>
          <w:sz w:val="16"/>
          <w:u w:val="none"/>
        </w:rPr>
        <w:t>in order to</w:t>
      </w:r>
      <w:r>
        <w:rPr>
          <w:b w:val="0"/>
          <w:i w:val="0"/>
          <w:smallCaps w:val="0"/>
          <w:strike w:val="0"/>
          <w:sz w:val="16"/>
          <w:u w:val="none"/>
        </w:rPr>
        <w:t xml:space="preserve"> succeed in the post COVID-19 new economy, companies must be able to protect their brands and intellectual property assets). "</w:t>
      </w:r>
      <w:r>
        <w:rPr>
          <w:b w:val="0"/>
          <w:i w:val="0"/>
          <w:smallCaps w:val="0"/>
          <w:strike w:val="0"/>
          <w:sz w:val="22"/>
          <w:highlight w:val="cyan"/>
          <w:u w:val="single"/>
        </w:rPr>
        <w:t>Early protection of 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is</w:t>
      </w:r>
      <w:r>
        <w:rPr>
          <w:b w:val="0"/>
          <w:i w:val="0"/>
          <w:smallCaps w:val="0"/>
          <w:strike w:val="0"/>
          <w:sz w:val="22"/>
          <w:u w:val="single"/>
        </w:rPr>
        <w:t xml:space="preserve"> a </w:t>
      </w:r>
      <w:r>
        <w:rPr>
          <w:b/>
          <w:i w:val="0"/>
          <w:smallCaps w:val="0"/>
          <w:strike w:val="0"/>
          <w:sz w:val="22"/>
          <w:highlight w:val="cyan"/>
          <w:u w:val="single"/>
        </w:rPr>
        <w:t>critical</w:t>
      </w:r>
      <w:r>
        <w:rPr>
          <w:b/>
          <w:i w:val="0"/>
          <w:smallCaps w:val="0"/>
          <w:strike w:val="0"/>
          <w:sz w:val="22"/>
          <w:u w:val="single"/>
        </w:rPr>
        <w:t xml:space="preserve"> component</w:t>
      </w:r>
      <w:r>
        <w:rPr>
          <w:b w:val="0"/>
          <w:i w:val="0"/>
          <w:smallCaps w:val="0"/>
          <w:strike w:val="0"/>
          <w:sz w:val="22"/>
          <w:u w:val="single"/>
        </w:rPr>
        <w:t xml:space="preserve"> of any business seeking </w:t>
      </w:r>
      <w:r>
        <w:rPr>
          <w:b w:val="0"/>
          <w:i w:val="0"/>
          <w:smallCaps w:val="0"/>
          <w:strike w:val="0"/>
          <w:sz w:val="22"/>
          <w:highlight w:val="cyan"/>
          <w:u w:val="single"/>
        </w:rPr>
        <w:t>to secure</w:t>
      </w:r>
      <w:r>
        <w:rPr>
          <w:b w:val="0"/>
          <w:i w:val="0"/>
          <w:smallCaps w:val="0"/>
          <w:strike w:val="0"/>
          <w:sz w:val="22"/>
          <w:u w:val="single"/>
        </w:rPr>
        <w:t xml:space="preserve"> a </w:t>
      </w:r>
      <w:r>
        <w:rPr>
          <w:b/>
          <w:i w:val="0"/>
          <w:smallCaps w:val="0"/>
          <w:strike w:val="0"/>
          <w:sz w:val="22"/>
          <w:u w:val="single"/>
        </w:rPr>
        <w:t xml:space="preserve">competitive </w:t>
      </w:r>
      <w:r>
        <w:rPr>
          <w:b/>
          <w:i w:val="0"/>
          <w:smallCaps w:val="0"/>
          <w:strike w:val="0"/>
          <w:sz w:val="22"/>
          <w:highlight w:val="cyan"/>
          <w:u w:val="single"/>
        </w:rPr>
        <w:t>advantage</w:t>
      </w:r>
      <w:r>
        <w:rPr>
          <w:b w:val="0"/>
          <w:i w:val="0"/>
          <w:smallCaps w:val="0"/>
          <w:strike w:val="0"/>
          <w:sz w:val="22"/>
          <w:u w:val="single"/>
        </w:rPr>
        <w:t xml:space="preserve"> in the market</w:t>
      </w:r>
      <w:r>
        <w:rPr>
          <w:b w:val="0"/>
          <w:i w:val="0"/>
          <w:smallCaps w:val="0"/>
          <w:strike w:val="0"/>
          <w:sz w:val="16"/>
          <w:u w:val="none"/>
        </w:rPr>
        <w:t xml:space="preserve">." Id. </w:t>
      </w:r>
      <w:r>
        <w:rPr>
          <w:b w:val="0"/>
          <w:i w:val="0"/>
          <w:smallCaps w:val="0"/>
          <w:strike w:val="0"/>
          <w:sz w:val="22"/>
          <w:u w:val="single"/>
        </w:rPr>
        <w:t xml:space="preserve">Despite the complications, </w:t>
      </w:r>
      <w:r>
        <w:rPr>
          <w:b w:val="0"/>
          <w:i w:val="0"/>
          <w:smallCaps w:val="0"/>
          <w:strike w:val="0"/>
          <w:sz w:val="22"/>
          <w:highlight w:val="cyan"/>
          <w:u w:val="single"/>
        </w:rPr>
        <w:t>companies must proceed forward with</w:t>
      </w:r>
      <w:r>
        <w:rPr>
          <w:b w:val="0"/>
          <w:i w:val="0"/>
          <w:smallCaps w:val="0"/>
          <w:strike w:val="0"/>
          <w:sz w:val="22"/>
          <w:u w:val="single"/>
        </w:rPr>
        <w:t xml:space="preserve"> an active </w:t>
      </w:r>
      <w:r>
        <w:rPr>
          <w:b w:val="0"/>
          <w:i w:val="0"/>
          <w:smallCaps w:val="0"/>
          <w:strike w:val="0"/>
          <w:sz w:val="22"/>
          <w:highlight w:val="cyan"/>
          <w:u w:val="single"/>
        </w:rPr>
        <w:t>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program for </w:t>
      </w:r>
      <w:r>
        <w:rPr>
          <w:b/>
          <w:i w:val="0"/>
          <w:smallCaps w:val="0"/>
          <w:strike w:val="0"/>
          <w:sz w:val="22"/>
          <w:highlight w:val="cyan"/>
          <w:u w:val="single"/>
        </w:rPr>
        <w:t>protection</w:t>
      </w:r>
      <w:r>
        <w:rPr>
          <w:b w:val="0"/>
          <w:i w:val="0"/>
          <w:smallCaps w:val="0"/>
          <w:strike w:val="0"/>
          <w:sz w:val="22"/>
          <w:u w:val="single"/>
        </w:rPr>
        <w:t xml:space="preserve"> of their cannabis products and services </w:t>
      </w:r>
      <w:r>
        <w:rPr>
          <w:b w:val="0"/>
          <w:i w:val="0"/>
          <w:smallCaps w:val="0"/>
          <w:strike w:val="0"/>
          <w:sz w:val="22"/>
          <w:highlight w:val="cyan"/>
          <w:u w:val="single"/>
        </w:rPr>
        <w:t xml:space="preserve">to avoid becoming </w:t>
      </w:r>
      <w:r>
        <w:rPr>
          <w:b/>
          <w:i w:val="0"/>
          <w:smallCaps w:val="0"/>
          <w:strike w:val="0"/>
          <w:sz w:val="22"/>
          <w:highlight w:val="cyan"/>
          <w:u w:val="single"/>
        </w:rPr>
        <w:t>roadkill</w:t>
      </w:r>
      <w:r>
        <w:rPr>
          <w:b w:val="0"/>
          <w:i w:val="0"/>
          <w:smallCaps w:val="0"/>
          <w:strike w:val="0"/>
          <w:sz w:val="22"/>
          <w:u w:val="single"/>
        </w:rPr>
        <w:t xml:space="preserve"> in the competitive landscape.</w:t>
      </w:r>
      <w:r>
        <w:rPr>
          <w:b w:val="0"/>
          <w:i w:val="0"/>
          <w:smallCaps w:val="0"/>
          <w:strike w:val="0"/>
          <w:sz w:val="16"/>
          <w:u w:val="none"/>
        </w:rPr>
        <w:t xml:space="preserve"> Id.</w:t>
      </w:r>
    </w:p>
    <w:p>
      <w:pPr>
        <w:spacing w:after="60"/>
      </w:pPr>
      <w:r>
        <w:rPr>
          <w:b w:val="0"/>
          <w:i w:val="0"/>
          <w:smallCaps w:val="0"/>
          <w:strike w:val="0"/>
          <w:sz w:val="16"/>
          <w:u w:val="none"/>
        </w:rPr>
        <w:t>[Footnote 108 Ends]</w:t>
      </w:r>
    </w:p>
    <w:p>
      <w:pPr>
        <w:spacing w:after="60"/>
      </w:pPr>
      <w:r>
        <w:rPr>
          <w:b w:val="0"/>
          <w:i w:val="0"/>
          <w:smallCaps w:val="0"/>
          <w:strike w:val="0"/>
          <w:sz w:val="16"/>
          <w:u w:val="none"/>
        </w:rPr>
        <w:t>Companies are required to create branding that is permitted [*391] according to state regulations. 109For example, in Massachusetts, the products need to be sleek and professional to appeal to an increasingly sophisticated market and to break negative perceptions post-</w:t>
      </w:r>
      <w:r>
        <w:rPr>
          <w:b w:val="0"/>
          <w:i w:val="0"/>
          <w:smallCaps w:val="0"/>
          <w:strike w:val="0"/>
          <w:sz w:val="16"/>
          <w:u w:val="none"/>
        </w:rPr>
        <w:t>prohibition, but</w:t>
      </w:r>
      <w:r>
        <w:rPr>
          <w:b w:val="0"/>
          <w:i w:val="0"/>
          <w:smallCaps w:val="0"/>
          <w:strike w:val="0"/>
          <w:sz w:val="16"/>
          <w:u w:val="none"/>
        </w:rPr>
        <w:t xml:space="preserve"> shall not incorporate "colloquial references" to cannabis and marijuana in the logos. 110This rule seems straightforward, until one considers how many potentially prohibited references there truly are in modern vernacular--this vast array of slang terms related to cannabis and the effects of cannabis are a direct result of its illegality and the need to discreetly refer to the products in a way less easily identifiable to authorities. 111 </w:t>
      </w:r>
      <w:r>
        <w:rPr>
          <w:b w:val="0"/>
          <w:i w:val="0"/>
          <w:smallCaps w:val="0"/>
          <w:strike w:val="0"/>
          <w:sz w:val="22"/>
          <w:highlight w:val="cyan"/>
          <w:u w:val="single"/>
        </w:rPr>
        <w:t>For companies</w:t>
      </w:r>
      <w:r>
        <w:rPr>
          <w:b w:val="0"/>
          <w:i w:val="0"/>
          <w:smallCaps w:val="0"/>
          <w:strike w:val="0"/>
          <w:sz w:val="22"/>
          <w:u w:val="single"/>
        </w:rPr>
        <w:t xml:space="preserve"> already </w:t>
      </w:r>
      <w:r>
        <w:rPr>
          <w:b w:val="0"/>
          <w:i w:val="0"/>
          <w:smallCaps w:val="0"/>
          <w:strike w:val="0"/>
          <w:sz w:val="22"/>
          <w:highlight w:val="cyan"/>
          <w:u w:val="single"/>
        </w:rPr>
        <w:t>limited to</w:t>
      </w:r>
      <w:r>
        <w:rPr>
          <w:b w:val="0"/>
          <w:i w:val="0"/>
          <w:smallCaps w:val="0"/>
          <w:strike w:val="0"/>
          <w:sz w:val="22"/>
          <w:u w:val="single"/>
        </w:rPr>
        <w:t xml:space="preserve"> the trademarking protections of </w:t>
      </w:r>
      <w:r>
        <w:rPr>
          <w:b w:val="0"/>
          <w:i w:val="0"/>
          <w:smallCaps w:val="0"/>
          <w:strike w:val="0"/>
          <w:sz w:val="22"/>
          <w:highlight w:val="cyan"/>
          <w:u w:val="single"/>
        </w:rPr>
        <w:t>state law</w:t>
      </w:r>
      <w:r>
        <w:rPr>
          <w:b w:val="0"/>
          <w:i w:val="0"/>
          <w:smallCaps w:val="0"/>
          <w:strike w:val="0"/>
          <w:sz w:val="22"/>
          <w:u w:val="single"/>
        </w:rPr>
        <w:t xml:space="preserve">, this </w:t>
      </w:r>
      <w:r>
        <w:rPr>
          <w:b/>
          <w:i w:val="0"/>
          <w:smallCaps w:val="0"/>
          <w:strike w:val="0"/>
          <w:sz w:val="22"/>
          <w:highlight w:val="cyan"/>
          <w:u w:val="single"/>
        </w:rPr>
        <w:t>restriction</w:t>
      </w:r>
      <w:r>
        <w:rPr>
          <w:b w:val="0"/>
          <w:i w:val="0"/>
          <w:smallCaps w:val="0"/>
          <w:strike w:val="0"/>
          <w:sz w:val="22"/>
          <w:u w:val="single"/>
        </w:rPr>
        <w:t xml:space="preserve"> on branding </w:t>
      </w:r>
      <w:r>
        <w:rPr>
          <w:b w:val="0"/>
          <w:i w:val="0"/>
          <w:smallCaps w:val="0"/>
          <w:strike w:val="0"/>
          <w:sz w:val="22"/>
          <w:highlight w:val="cyan"/>
          <w:u w:val="single"/>
        </w:rPr>
        <w:t>will</w:t>
      </w:r>
      <w:r>
        <w:rPr>
          <w:b w:val="0"/>
          <w:i w:val="0"/>
          <w:smallCaps w:val="0"/>
          <w:strike w:val="0"/>
          <w:sz w:val="22"/>
          <w:u w:val="single"/>
        </w:rPr>
        <w:t xml:space="preserve"> undeniably </w:t>
      </w:r>
      <w:r>
        <w:rPr>
          <w:b w:val="0"/>
          <w:i w:val="0"/>
          <w:smallCaps w:val="0"/>
          <w:strike w:val="0"/>
          <w:sz w:val="22"/>
          <w:highlight w:val="cyan"/>
          <w:u w:val="single"/>
        </w:rPr>
        <w:t>limit</w:t>
      </w:r>
      <w:r>
        <w:rPr>
          <w:b w:val="0"/>
          <w:i w:val="0"/>
          <w:smallCaps w:val="0"/>
          <w:strike w:val="0"/>
          <w:sz w:val="22"/>
          <w:u w:val="single"/>
        </w:rPr>
        <w:t xml:space="preserve"> the ability of </w:t>
      </w:r>
      <w:r>
        <w:rPr>
          <w:b/>
          <w:i w:val="0"/>
          <w:smallCaps w:val="0"/>
          <w:strike w:val="0"/>
          <w:sz w:val="22"/>
          <w:highlight w:val="cyan"/>
          <w:u w:val="single"/>
        </w:rPr>
        <w:t>existing</w:t>
      </w:r>
      <w:r>
        <w:rPr>
          <w:b/>
          <w:i w:val="0"/>
          <w:smallCaps w:val="0"/>
          <w:strike w:val="0"/>
          <w:sz w:val="22"/>
          <w:u w:val="single"/>
        </w:rPr>
        <w:t xml:space="preserve"> companies</w:t>
      </w:r>
      <w:r>
        <w:rPr>
          <w:b w:val="0"/>
          <w:i w:val="0"/>
          <w:smallCaps w:val="0"/>
          <w:strike w:val="0"/>
          <w:sz w:val="22"/>
          <w:u w:val="single"/>
        </w:rPr>
        <w:t xml:space="preserve"> to market their existing and well-known brands in </w:t>
      </w:r>
      <w:r>
        <w:rPr>
          <w:b w:val="0"/>
          <w:i w:val="0"/>
          <w:smallCaps w:val="0"/>
          <w:strike w:val="0"/>
          <w:sz w:val="22"/>
          <w:u w:val="single"/>
        </w:rPr>
        <w:t xml:space="preserve">Massachusetts, </w:t>
      </w:r>
      <w:r>
        <w:rPr>
          <w:b w:val="0"/>
          <w:i w:val="0"/>
          <w:smallCaps w:val="0"/>
          <w:strike w:val="0"/>
          <w:sz w:val="22"/>
          <w:highlight w:val="cyan"/>
          <w:u w:val="single"/>
        </w:rPr>
        <w:t>and</w:t>
      </w:r>
      <w:r>
        <w:rPr>
          <w:b w:val="0"/>
          <w:i w:val="0"/>
          <w:smallCaps w:val="0"/>
          <w:strike w:val="0"/>
          <w:sz w:val="22"/>
          <w:u w:val="single"/>
        </w:rPr>
        <w:t xml:space="preserve"> constrain </w:t>
      </w:r>
      <w:r>
        <w:rPr>
          <w:b/>
          <w:i w:val="0"/>
          <w:smallCaps w:val="0"/>
          <w:strike w:val="0"/>
          <w:sz w:val="22"/>
          <w:highlight w:val="cyan"/>
          <w:u w:val="single"/>
        </w:rPr>
        <w:t>new</w:t>
      </w:r>
      <w:r>
        <w:rPr>
          <w:b/>
          <w:i w:val="0"/>
          <w:smallCaps w:val="0"/>
          <w:strike w:val="0"/>
          <w:sz w:val="22"/>
          <w:u w:val="single"/>
        </w:rPr>
        <w:t xml:space="preserve"> cannabis </w:t>
      </w:r>
      <w:r>
        <w:rPr>
          <w:b/>
          <w:i w:val="0"/>
          <w:smallCaps w:val="0"/>
          <w:strike w:val="0"/>
          <w:sz w:val="22"/>
          <w:highlight w:val="cyan"/>
          <w:u w:val="single"/>
        </w:rPr>
        <w:t>businesses</w:t>
      </w:r>
      <w:r>
        <w:rPr>
          <w:b w:val="0"/>
          <w:i w:val="0"/>
          <w:smallCaps w:val="0"/>
          <w:strike w:val="0"/>
          <w:sz w:val="22"/>
          <w:u w:val="single"/>
        </w:rPr>
        <w:t xml:space="preserve"> in the state from establishing recognizable, strong marks.</w:t>
      </w:r>
      <w:r>
        <w:rPr>
          <w:b w:val="0"/>
          <w:i w:val="0"/>
          <w:smallCaps w:val="0"/>
          <w:strike w:val="0"/>
          <w:sz w:val="16"/>
          <w:u w:val="none"/>
        </w:rPr>
        <w:t xml:space="preserve"> 112</w:t>
      </w:r>
    </w:p>
    <w:p>
      <w:pPr>
        <w:spacing w:after="60"/>
      </w:pPr>
      <w:r>
        <w:rPr>
          <w:b w:val="0"/>
          <w:i w:val="0"/>
          <w:smallCaps w:val="0"/>
          <w:strike w:val="0"/>
          <w:sz w:val="16"/>
          <w:u w:val="none"/>
        </w:rPr>
        <w:t xml:space="preserve">[*392] It is crucial to consider this limitation within the context of the purpose of trademarking; </w:t>
      </w:r>
      <w:r>
        <w:rPr>
          <w:b w:val="0"/>
          <w:i w:val="0"/>
          <w:smallCaps w:val="0"/>
          <w:strike w:val="0"/>
          <w:sz w:val="22"/>
          <w:highlight w:val="cyan"/>
          <w:u w:val="single"/>
        </w:rPr>
        <w:t>trademarks</w:t>
      </w:r>
      <w:r>
        <w:rPr>
          <w:b w:val="0"/>
          <w:i w:val="0"/>
          <w:smallCaps w:val="0"/>
          <w:strike w:val="0"/>
          <w:sz w:val="22"/>
          <w:u w:val="single"/>
        </w:rPr>
        <w:t xml:space="preserve"> are intended </w:t>
      </w:r>
      <w:r>
        <w:rPr>
          <w:b w:val="0"/>
          <w:i w:val="0"/>
          <w:smallCaps w:val="0"/>
          <w:strike w:val="0"/>
          <w:sz w:val="22"/>
          <w:highlight w:val="cyan"/>
          <w:u w:val="single"/>
        </w:rPr>
        <w:t>to enable consumers to associate a trademark with a</w:t>
      </w:r>
      <w:r>
        <w:rPr>
          <w:b w:val="0"/>
          <w:i w:val="0"/>
          <w:smallCaps w:val="0"/>
          <w:strike w:val="0"/>
          <w:sz w:val="22"/>
          <w:u w:val="single"/>
        </w:rPr>
        <w:t xml:space="preserve"> </w:t>
      </w:r>
      <w:r>
        <w:rPr>
          <w:b/>
          <w:i w:val="0"/>
          <w:smallCaps w:val="0"/>
          <w:strike w:val="0"/>
          <w:sz w:val="22"/>
          <w:u w:val="single"/>
        </w:rPr>
        <w:t xml:space="preserve">certain </w:t>
      </w:r>
      <w:r>
        <w:rPr>
          <w:b/>
          <w:i w:val="0"/>
          <w:smallCaps w:val="0"/>
          <w:strike w:val="0"/>
          <w:sz w:val="22"/>
          <w:highlight w:val="cyan"/>
          <w:u w:val="single"/>
        </w:rPr>
        <w:t>product</w:t>
      </w:r>
      <w:r>
        <w:rPr>
          <w:b w:val="0"/>
          <w:i w:val="0"/>
          <w:smallCaps w:val="0"/>
          <w:strike w:val="0"/>
          <w:sz w:val="22"/>
          <w:highlight w:val="cyan"/>
          <w:u w:val="single"/>
        </w:rPr>
        <w:t xml:space="preserve"> from which they expect</w:t>
      </w:r>
      <w:r>
        <w:rPr>
          <w:b w:val="0"/>
          <w:i w:val="0"/>
          <w:smallCaps w:val="0"/>
          <w:strike w:val="0"/>
          <w:sz w:val="22"/>
          <w:u w:val="single"/>
        </w:rPr>
        <w:t xml:space="preserve"> a </w:t>
      </w:r>
      <w:r>
        <w:rPr>
          <w:b/>
          <w:i w:val="0"/>
          <w:smallCaps w:val="0"/>
          <w:strike w:val="0"/>
          <w:sz w:val="22"/>
          <w:u w:val="single"/>
        </w:rPr>
        <w:t xml:space="preserve">certain </w:t>
      </w:r>
      <w:r>
        <w:rPr>
          <w:b/>
          <w:i w:val="0"/>
          <w:smallCaps w:val="0"/>
          <w:strike w:val="0"/>
          <w:sz w:val="22"/>
          <w:highlight w:val="cyan"/>
          <w:u w:val="single"/>
        </w:rPr>
        <w:t>quality</w:t>
      </w:r>
      <w:r>
        <w:rPr>
          <w:b w:val="0"/>
          <w:i w:val="0"/>
          <w:smallCaps w:val="0"/>
          <w:strike w:val="0"/>
          <w:sz w:val="22"/>
          <w:highlight w:val="cyan"/>
          <w:u w:val="single"/>
        </w:rPr>
        <w:t>, thereby creating</w:t>
      </w:r>
      <w:r>
        <w:rPr>
          <w:b w:val="0"/>
          <w:i w:val="0"/>
          <w:smallCaps w:val="0"/>
          <w:strike w:val="0"/>
          <w:sz w:val="22"/>
          <w:u w:val="single"/>
        </w:rPr>
        <w:t xml:space="preserve"> a feedback loop where producers benefit from </w:t>
      </w:r>
      <w:r>
        <w:rPr>
          <w:b/>
          <w:i w:val="0"/>
          <w:smallCaps w:val="0"/>
          <w:strike w:val="0"/>
          <w:sz w:val="22"/>
          <w:highlight w:val="cyan"/>
          <w:u w:val="single"/>
        </w:rPr>
        <w:t>brand loyalty</w:t>
      </w:r>
      <w:r>
        <w:rPr>
          <w:b w:val="0"/>
          <w:i w:val="0"/>
          <w:smallCaps w:val="0"/>
          <w:strike w:val="0"/>
          <w:sz w:val="22"/>
          <w:u w:val="single"/>
        </w:rPr>
        <w:t xml:space="preserve"> and are incentivized to produce </w:t>
      </w:r>
      <w:r>
        <w:rPr>
          <w:b/>
          <w:i w:val="0"/>
          <w:smallCaps w:val="0"/>
          <w:strike w:val="0"/>
          <w:sz w:val="22"/>
          <w:u w:val="single"/>
        </w:rPr>
        <w:t>consistent quality goods</w:t>
      </w:r>
      <w:r>
        <w:rPr>
          <w:b w:val="0"/>
          <w:i w:val="0"/>
          <w:smallCaps w:val="0"/>
          <w:strike w:val="0"/>
          <w:sz w:val="22"/>
          <w:u w:val="single"/>
        </w:rPr>
        <w:t xml:space="preserve"> to uphold their brands.</w:t>
      </w:r>
      <w:r>
        <w:rPr>
          <w:b w:val="0"/>
          <w:i w:val="0"/>
          <w:smallCaps w:val="0"/>
          <w:strike w:val="0"/>
          <w:sz w:val="16"/>
          <w:u w:val="none"/>
        </w:rPr>
        <w:t xml:space="preserve"> 113</w:t>
      </w:r>
    </w:p>
    <w:p>
      <w:pPr>
        <w:spacing w:after="60"/>
      </w:pPr>
      <w:r>
        <w:rPr>
          <w:b w:val="0"/>
          <w:i w:val="0"/>
          <w:smallCaps w:val="0"/>
          <w:strike w:val="0"/>
          <w:sz w:val="16"/>
          <w:u w:val="none"/>
        </w:rPr>
        <w:t>[Footnote 113]</w:t>
      </w:r>
    </w:p>
    <w:p>
      <w:pPr>
        <w:spacing w:after="60"/>
      </w:pPr>
      <w:r>
        <w:rPr>
          <w:b w:val="0"/>
          <w:i w:val="0"/>
          <w:smallCaps w:val="0"/>
          <w:strike w:val="0"/>
          <w:sz w:val="16"/>
          <w:u w:val="none"/>
        </w:rPr>
        <w:t xml:space="preserve">See Collins, supra note 69 (hypothesizing that retailers and cannabis companies that </w:t>
      </w:r>
      <w:r>
        <w:rPr>
          <w:b w:val="0"/>
          <w:i w:val="0"/>
          <w:smallCaps w:val="0"/>
          <w:strike w:val="0"/>
          <w:sz w:val="16"/>
          <w:u w:val="none"/>
        </w:rPr>
        <w:t>are able to</w:t>
      </w:r>
      <w:r>
        <w:rPr>
          <w:b w:val="0"/>
          <w:i w:val="0"/>
          <w:smallCaps w:val="0"/>
          <w:strike w:val="0"/>
          <w:sz w:val="16"/>
          <w:u w:val="none"/>
        </w:rPr>
        <w:t xml:space="preserve"> utilize effective branding with clear messaging they demonstrate through their website are more likely to retain clients, grow their customer base, and position themselves for long term success). Additionally, </w:t>
      </w:r>
      <w:r>
        <w:rPr>
          <w:b w:val="0"/>
          <w:i w:val="0"/>
          <w:smallCaps w:val="0"/>
          <w:strike w:val="0"/>
          <w:sz w:val="22"/>
          <w:u w:val="single"/>
        </w:rPr>
        <w:t xml:space="preserve">if manufacturers of </w:t>
      </w:r>
      <w:r>
        <w:rPr>
          <w:b/>
          <w:i w:val="0"/>
          <w:smallCaps w:val="0"/>
          <w:strike w:val="0"/>
          <w:sz w:val="22"/>
          <w:u w:val="single"/>
        </w:rPr>
        <w:t>cannabis products</w:t>
      </w:r>
      <w:r>
        <w:rPr>
          <w:b w:val="0"/>
          <w:i w:val="0"/>
          <w:smallCaps w:val="0"/>
          <w:strike w:val="0"/>
          <w:sz w:val="22"/>
          <w:u w:val="single"/>
        </w:rPr>
        <w:t xml:space="preserve"> have access to </w:t>
      </w:r>
      <w:r>
        <w:rPr>
          <w:b w:val="0"/>
          <w:i w:val="0"/>
          <w:smallCaps w:val="0"/>
          <w:strike w:val="0"/>
          <w:sz w:val="22"/>
          <w:highlight w:val="cyan"/>
          <w:u w:val="single"/>
        </w:rPr>
        <w:t>federal trademarks</w:t>
      </w:r>
      <w:r>
        <w:rPr>
          <w:b w:val="0"/>
          <w:i w:val="0"/>
          <w:smallCaps w:val="0"/>
          <w:strike w:val="0"/>
          <w:sz w:val="22"/>
          <w:u w:val="single"/>
        </w:rPr>
        <w:t xml:space="preserve">, the federal infringement standards and presumptions will </w:t>
      </w:r>
      <w:r>
        <w:rPr>
          <w:b w:val="0"/>
          <w:i w:val="0"/>
          <w:smallCaps w:val="0"/>
          <w:strike w:val="0"/>
          <w:sz w:val="22"/>
          <w:highlight w:val="cyan"/>
          <w:u w:val="single"/>
        </w:rPr>
        <w:t xml:space="preserve">enable </w:t>
      </w:r>
      <w:r>
        <w:rPr>
          <w:b/>
          <w:i w:val="0"/>
          <w:smallCaps w:val="0"/>
          <w:strike w:val="0"/>
          <w:sz w:val="22"/>
          <w:highlight w:val="cyan"/>
          <w:u w:val="single"/>
        </w:rPr>
        <w:t>trustworthy brands</w:t>
      </w:r>
      <w:r>
        <w:rPr>
          <w:b w:val="0"/>
          <w:i w:val="0"/>
          <w:smallCaps w:val="0"/>
          <w:strike w:val="0"/>
          <w:sz w:val="22"/>
          <w:highlight w:val="cyan"/>
          <w:u w:val="single"/>
        </w:rPr>
        <w:t xml:space="preserve"> to spend fewer resources on 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litigation and allocate</w:t>
      </w:r>
      <w:r>
        <w:rPr>
          <w:b w:val="0"/>
          <w:i w:val="0"/>
          <w:smallCaps w:val="0"/>
          <w:strike w:val="0"/>
          <w:sz w:val="22"/>
          <w:u w:val="single"/>
        </w:rPr>
        <w:t xml:space="preserve"> those </w:t>
      </w:r>
      <w:r>
        <w:rPr>
          <w:b w:val="0"/>
          <w:i w:val="0"/>
          <w:smallCaps w:val="0"/>
          <w:strike w:val="0"/>
          <w:sz w:val="22"/>
          <w:highlight w:val="cyan"/>
          <w:u w:val="single"/>
        </w:rPr>
        <w:t xml:space="preserve">funds to investing </w:t>
      </w:r>
      <w:r>
        <w:rPr>
          <w:b w:val="0"/>
          <w:i w:val="0"/>
          <w:smallCaps w:val="0"/>
          <w:strike w:val="0"/>
          <w:sz w:val="22"/>
          <w:u w:val="single"/>
        </w:rPr>
        <w:t>in</w:t>
      </w:r>
      <w:r>
        <w:rPr>
          <w:b w:val="0"/>
          <w:i w:val="0"/>
          <w:smallCaps w:val="0"/>
          <w:strike w:val="0"/>
          <w:sz w:val="22"/>
          <w:u w:val="single"/>
        </w:rPr>
        <w:t xml:space="preserve"> their products.</w:t>
      </w:r>
      <w:r>
        <w:rPr>
          <w:b w:val="0"/>
          <w:i w:val="0"/>
          <w:smallCaps w:val="0"/>
          <w:strike w:val="0"/>
          <w:sz w:val="16"/>
          <w:u w:val="none"/>
        </w:rPr>
        <w:t xml:space="preserve"> Id.</w:t>
      </w:r>
    </w:p>
    <w:p>
      <w:pPr>
        <w:spacing w:after="60"/>
      </w:pPr>
      <w:r>
        <w:rPr>
          <w:b w:val="0"/>
          <w:i w:val="0"/>
          <w:smallCaps w:val="0"/>
          <w:strike w:val="0"/>
          <w:sz w:val="16"/>
          <w:u w:val="none"/>
        </w:rPr>
        <w:t>[Footnote 113 Ends]</w:t>
      </w:r>
    </w:p>
    <w:p>
      <w:pPr>
        <w:spacing w:after="60"/>
      </w:pPr>
      <w:r>
        <w:rPr>
          <w:b w:val="0"/>
          <w:i w:val="0"/>
          <w:smallCaps w:val="0"/>
          <w:strike w:val="0"/>
          <w:sz w:val="16"/>
          <w:u w:val="none"/>
        </w:rPr>
        <w:t xml:space="preserve">While some U.S. brands have experienced considerable financial returns within the state markets, </w:t>
      </w:r>
      <w:r>
        <w:rPr>
          <w:b w:val="0"/>
          <w:i w:val="0"/>
          <w:smallCaps w:val="0"/>
          <w:strike w:val="0"/>
          <w:sz w:val="22"/>
          <w:u w:val="single"/>
        </w:rPr>
        <w:t xml:space="preserve">federal </w:t>
      </w:r>
      <w:r>
        <w:rPr>
          <w:b w:val="0"/>
          <w:i w:val="0"/>
          <w:smallCaps w:val="0"/>
          <w:strike w:val="0"/>
          <w:sz w:val="22"/>
          <w:highlight w:val="cyan"/>
          <w:u w:val="single"/>
        </w:rPr>
        <w:t>illegality</w:t>
      </w:r>
      <w:r>
        <w:rPr>
          <w:b w:val="0"/>
          <w:i w:val="0"/>
          <w:smallCaps w:val="0"/>
          <w:strike w:val="0"/>
          <w:sz w:val="22"/>
          <w:u w:val="single"/>
        </w:rPr>
        <w:t xml:space="preserve"> has </w:t>
      </w:r>
      <w:r>
        <w:rPr>
          <w:b w:val="0"/>
          <w:i w:val="0"/>
          <w:smallCaps w:val="0"/>
          <w:strike w:val="0"/>
          <w:sz w:val="22"/>
          <w:highlight w:val="cyan"/>
          <w:u w:val="single"/>
        </w:rPr>
        <w:t xml:space="preserve">placed </w:t>
      </w:r>
      <w:r>
        <w:rPr>
          <w:b/>
          <w:i w:val="0"/>
          <w:smallCaps w:val="0"/>
          <w:strike w:val="0"/>
          <w:sz w:val="22"/>
          <w:highlight w:val="cyan"/>
          <w:u w:val="single"/>
        </w:rPr>
        <w:t>constraints</w:t>
      </w:r>
      <w:r>
        <w:rPr>
          <w:b w:val="0"/>
          <w:i w:val="0"/>
          <w:smallCaps w:val="0"/>
          <w:strike w:val="0"/>
          <w:sz w:val="22"/>
          <w:highlight w:val="cyan"/>
          <w:u w:val="single"/>
        </w:rPr>
        <w:t xml:space="preserve"> on</w:t>
      </w:r>
      <w:r>
        <w:rPr>
          <w:b w:val="0"/>
          <w:i w:val="0"/>
          <w:smallCaps w:val="0"/>
          <w:strike w:val="0"/>
          <w:sz w:val="22"/>
          <w:u w:val="single"/>
        </w:rPr>
        <w:t xml:space="preserve"> the ability of cannabis brands to utilize tools to increase their </w:t>
      </w:r>
      <w:r>
        <w:rPr>
          <w:b/>
          <w:i w:val="0"/>
          <w:smallCaps w:val="0"/>
          <w:strike w:val="0"/>
          <w:sz w:val="22"/>
          <w:u w:val="single"/>
        </w:rPr>
        <w:t xml:space="preserve">market </w:t>
      </w:r>
      <w:r>
        <w:rPr>
          <w:b/>
          <w:i w:val="0"/>
          <w:smallCaps w:val="0"/>
          <w:strike w:val="0"/>
          <w:sz w:val="22"/>
          <w:highlight w:val="cyan"/>
          <w:u w:val="single"/>
        </w:rPr>
        <w:t>presence</w:t>
      </w:r>
      <w:r>
        <w:rPr>
          <w:b w:val="0"/>
          <w:i w:val="0"/>
          <w:smallCaps w:val="0"/>
          <w:strike w:val="0"/>
          <w:sz w:val="22"/>
          <w:u w:val="single"/>
        </w:rPr>
        <w:t xml:space="preserve"> and </w:t>
      </w:r>
      <w:r>
        <w:rPr>
          <w:b/>
          <w:i w:val="0"/>
          <w:smallCaps w:val="0"/>
          <w:strike w:val="0"/>
          <w:sz w:val="22"/>
          <w:u w:val="single"/>
        </w:rPr>
        <w:t>profitability</w:t>
      </w:r>
      <w:r>
        <w:rPr>
          <w:b w:val="0"/>
          <w:i w:val="0"/>
          <w:smallCaps w:val="0"/>
          <w:strike w:val="0"/>
          <w:sz w:val="22"/>
          <w:u w:val="single"/>
        </w:rPr>
        <w:t xml:space="preserve">, not only federally, but also </w:t>
      </w:r>
      <w:r>
        <w:rPr>
          <w:b w:val="0"/>
          <w:i w:val="0"/>
          <w:smallCaps w:val="0"/>
          <w:strike w:val="0"/>
          <w:sz w:val="22"/>
          <w:highlight w:val="cyan"/>
          <w:u w:val="single"/>
        </w:rPr>
        <w:t>locally</w:t>
      </w:r>
      <w:r>
        <w:rPr>
          <w:b w:val="0"/>
          <w:i w:val="0"/>
          <w:smallCaps w:val="0"/>
          <w:strike w:val="0"/>
          <w:sz w:val="22"/>
          <w:u w:val="single"/>
        </w:rPr>
        <w:t>.</w:t>
      </w:r>
      <w:r>
        <w:rPr>
          <w:b w:val="0"/>
          <w:i w:val="0"/>
          <w:smallCaps w:val="0"/>
          <w:strike w:val="0"/>
          <w:sz w:val="16"/>
          <w:u w:val="none"/>
        </w:rPr>
        <w:t xml:space="preserve"> 114</w:t>
      </w:r>
      <w:r>
        <w:rPr>
          <w:b w:val="0"/>
          <w:i w:val="0"/>
          <w:smallCaps w:val="0"/>
          <w:strike w:val="0"/>
          <w:sz w:val="16"/>
          <w:u w:val="none"/>
        </w:rPr>
        <w:br/>
        <w:t>[Footnote 114]</w:t>
      </w:r>
    </w:p>
    <w:p>
      <w:pPr>
        <w:spacing w:after="60"/>
      </w:pPr>
      <w:r>
        <w:rPr>
          <w:b w:val="0"/>
          <w:i w:val="0"/>
          <w:smallCaps w:val="0"/>
          <w:strike w:val="0"/>
          <w:sz w:val="16"/>
          <w:u w:val="none"/>
        </w:rPr>
        <w:t xml:space="preserve">See Hunt &amp; Williams-Hall, supra note 95, at 55 (considering whether Canada offers cannabis companies superior opportunity for brand growth prospects than the United States). </w:t>
      </w:r>
      <w:r>
        <w:rPr>
          <w:b w:val="0"/>
          <w:i w:val="0"/>
          <w:smallCaps w:val="0"/>
          <w:strike w:val="0"/>
          <w:sz w:val="22"/>
          <w:u w:val="single"/>
        </w:rPr>
        <w:t xml:space="preserve">In the United States, cannabis </w:t>
      </w:r>
      <w:r>
        <w:rPr>
          <w:b w:val="0"/>
          <w:i w:val="0"/>
          <w:smallCaps w:val="0"/>
          <w:strike w:val="0"/>
          <w:sz w:val="22"/>
          <w:highlight w:val="cyan"/>
          <w:u w:val="single"/>
        </w:rPr>
        <w:t>brands are restricted from</w:t>
      </w:r>
      <w:r>
        <w:rPr>
          <w:b w:val="0"/>
          <w:i w:val="0"/>
          <w:smallCaps w:val="0"/>
          <w:strike w:val="0"/>
          <w:sz w:val="22"/>
          <w:u w:val="single"/>
        </w:rPr>
        <w:t xml:space="preserve"> </w:t>
      </w:r>
      <w:r>
        <w:rPr>
          <w:b/>
          <w:i w:val="0"/>
          <w:smallCaps w:val="0"/>
          <w:strike w:val="0"/>
          <w:sz w:val="22"/>
          <w:u w:val="single"/>
        </w:rPr>
        <w:t xml:space="preserve">effectively utilizing </w:t>
      </w:r>
      <w:r>
        <w:rPr>
          <w:b/>
          <w:i w:val="0"/>
          <w:smallCaps w:val="0"/>
          <w:strike w:val="0"/>
          <w:sz w:val="22"/>
          <w:highlight w:val="cyan"/>
          <w:u w:val="single"/>
        </w:rPr>
        <w:t>franchising</w:t>
      </w:r>
      <w:r>
        <w:rPr>
          <w:b/>
          <w:i w:val="0"/>
          <w:smallCaps w:val="0"/>
          <w:strike w:val="0"/>
          <w:sz w:val="22"/>
          <w:u w:val="single"/>
        </w:rPr>
        <w:t xml:space="preserve"> </w:t>
      </w:r>
      <w:r>
        <w:rPr>
          <w:b w:val="0"/>
          <w:i w:val="0"/>
          <w:smallCaps w:val="0"/>
          <w:strike w:val="0"/>
          <w:sz w:val="22"/>
          <w:u w:val="single"/>
        </w:rPr>
        <w:t xml:space="preserve">to expand </w:t>
      </w:r>
      <w:r>
        <w:rPr>
          <w:b w:val="0"/>
          <w:i w:val="0"/>
          <w:smallCaps w:val="0"/>
          <w:strike w:val="0"/>
          <w:sz w:val="22"/>
          <w:highlight w:val="cyan"/>
          <w:u w:val="single"/>
        </w:rPr>
        <w:t>across state lines</w:t>
      </w:r>
      <w:r>
        <w:rPr>
          <w:b w:val="0"/>
          <w:i w:val="0"/>
          <w:smallCaps w:val="0"/>
          <w:strike w:val="0"/>
          <w:sz w:val="22"/>
          <w:u w:val="single"/>
        </w:rPr>
        <w:t>.</w:t>
      </w:r>
      <w:r>
        <w:rPr>
          <w:b w:val="0"/>
          <w:i w:val="0"/>
          <w:smallCaps w:val="0"/>
          <w:strike w:val="0"/>
          <w:sz w:val="16"/>
          <w:u w:val="none"/>
        </w:rPr>
        <w:t xml:space="preserve"> Id. </w:t>
      </w:r>
      <w:r>
        <w:rPr>
          <w:b w:val="0"/>
          <w:i w:val="0"/>
          <w:smallCaps w:val="0"/>
          <w:strike w:val="0"/>
          <w:sz w:val="22"/>
          <w:highlight w:val="cyan"/>
          <w:u w:val="single"/>
        </w:rPr>
        <w:t>Since Canada's legalization</w:t>
      </w:r>
      <w:r>
        <w:rPr>
          <w:b w:val="0"/>
          <w:i w:val="0"/>
          <w:smallCaps w:val="0"/>
          <w:strike w:val="0"/>
          <w:sz w:val="22"/>
          <w:u w:val="single"/>
        </w:rPr>
        <w:t xml:space="preserve"> of </w:t>
      </w:r>
      <w:r>
        <w:rPr>
          <w:b/>
          <w:i w:val="0"/>
          <w:smallCaps w:val="0"/>
          <w:strike w:val="0"/>
          <w:sz w:val="22"/>
          <w:u w:val="single"/>
        </w:rPr>
        <w:t>recreational marijuana</w:t>
      </w:r>
      <w:r>
        <w:rPr>
          <w:b w:val="0"/>
          <w:i w:val="0"/>
          <w:smallCaps w:val="0"/>
          <w:strike w:val="0"/>
          <w:sz w:val="16"/>
          <w:u w:val="none"/>
        </w:rPr>
        <w:t xml:space="preserve"> in 2018, </w:t>
      </w:r>
      <w:r>
        <w:rPr>
          <w:b w:val="0"/>
          <w:i w:val="0"/>
          <w:smallCaps w:val="0"/>
          <w:strike w:val="0"/>
          <w:sz w:val="22"/>
          <w:u w:val="single"/>
        </w:rPr>
        <w:t xml:space="preserve">the cannabis industry has witnessed a </w:t>
      </w:r>
      <w:r>
        <w:rPr>
          <w:b/>
          <w:i w:val="0"/>
          <w:smallCaps w:val="0"/>
          <w:strike w:val="0"/>
          <w:sz w:val="22"/>
          <w:u w:val="single"/>
        </w:rPr>
        <w:t>significant number</w:t>
      </w:r>
      <w:r>
        <w:rPr>
          <w:b w:val="0"/>
          <w:i w:val="0"/>
          <w:smallCaps w:val="0"/>
          <w:strike w:val="0"/>
          <w:sz w:val="22"/>
          <w:u w:val="single"/>
        </w:rPr>
        <w:t xml:space="preserve"> of U.S. cannabis </w:t>
      </w:r>
      <w:r>
        <w:rPr>
          <w:b w:val="0"/>
          <w:i w:val="0"/>
          <w:smallCaps w:val="0"/>
          <w:strike w:val="0"/>
          <w:sz w:val="22"/>
          <w:highlight w:val="cyan"/>
          <w:u w:val="single"/>
        </w:rPr>
        <w:t>brands mov</w:t>
      </w:r>
      <w:r>
        <w:rPr>
          <w:b w:val="0"/>
          <w:i w:val="0"/>
          <w:smallCaps w:val="0"/>
          <w:strike w:val="0"/>
          <w:sz w:val="22"/>
          <w:u w:val="single"/>
        </w:rPr>
        <w:t xml:space="preserve">ing north to Canada </w:t>
      </w:r>
      <w:r>
        <w:rPr>
          <w:b w:val="0"/>
          <w:i w:val="0"/>
          <w:smallCaps w:val="0"/>
          <w:strike w:val="0"/>
          <w:sz w:val="22"/>
          <w:highlight w:val="cyan"/>
          <w:u w:val="single"/>
        </w:rPr>
        <w:t>to capitalize on the</w:t>
      </w:r>
      <w:r>
        <w:rPr>
          <w:b w:val="0"/>
          <w:i w:val="0"/>
          <w:smallCaps w:val="0"/>
          <w:strike w:val="0"/>
          <w:sz w:val="22"/>
          <w:u w:val="single"/>
        </w:rPr>
        <w:t xml:space="preserve"> freedom and </w:t>
      </w:r>
      <w:r>
        <w:rPr>
          <w:b w:val="0"/>
          <w:i w:val="0"/>
          <w:smallCaps w:val="0"/>
          <w:strike w:val="0"/>
          <w:sz w:val="22"/>
          <w:highlight w:val="cyan"/>
          <w:u w:val="single"/>
        </w:rPr>
        <w:t>growth</w:t>
      </w:r>
      <w:r>
        <w:rPr>
          <w:b w:val="0"/>
          <w:i w:val="0"/>
          <w:smallCaps w:val="0"/>
          <w:strike w:val="0"/>
          <w:sz w:val="22"/>
          <w:u w:val="single"/>
        </w:rPr>
        <w:t xml:space="preserve"> potential af</w:t>
      </w:r>
      <w:r>
        <w:rPr>
          <w:b w:val="0"/>
          <w:i w:val="0"/>
          <w:smallCaps w:val="0"/>
          <w:strike w:val="0"/>
          <w:sz w:val="22"/>
          <w:highlight w:val="cyan"/>
          <w:u w:val="single"/>
        </w:rPr>
        <w:t xml:space="preserve">forded in a </w:t>
      </w:r>
      <w:r>
        <w:rPr>
          <w:b/>
          <w:i w:val="0"/>
          <w:smallCaps w:val="0"/>
          <w:strike w:val="0"/>
          <w:sz w:val="22"/>
          <w:highlight w:val="cyan"/>
          <w:u w:val="single"/>
        </w:rPr>
        <w:t>legalized</w:t>
      </w:r>
      <w:r>
        <w:rPr>
          <w:b/>
          <w:i w:val="0"/>
          <w:smallCaps w:val="0"/>
          <w:strike w:val="0"/>
          <w:sz w:val="22"/>
          <w:u w:val="single"/>
        </w:rPr>
        <w:t xml:space="preserve"> marijuana </w:t>
      </w:r>
      <w:r>
        <w:rPr>
          <w:b/>
          <w:i w:val="0"/>
          <w:smallCaps w:val="0"/>
          <w:strike w:val="0"/>
          <w:sz w:val="22"/>
          <w:highlight w:val="cyan"/>
          <w:u w:val="single"/>
        </w:rPr>
        <w:t>market</w:t>
      </w:r>
      <w:r>
        <w:rPr>
          <w:b w:val="0"/>
          <w:i w:val="0"/>
          <w:smallCaps w:val="0"/>
          <w:strike w:val="0"/>
          <w:sz w:val="22"/>
          <w:u w:val="single"/>
        </w:rPr>
        <w:t>.</w:t>
      </w:r>
      <w:r>
        <w:rPr>
          <w:b w:val="0"/>
          <w:i w:val="0"/>
          <w:smallCaps w:val="0"/>
          <w:strike w:val="0"/>
          <w:sz w:val="16"/>
          <w:u w:val="none"/>
        </w:rPr>
        <w:t xml:space="preserve"> Id.</w:t>
      </w:r>
    </w:p>
    <w:p>
      <w:pPr>
        <w:spacing w:after="60"/>
      </w:pPr>
      <w:r>
        <w:rPr>
          <w:b w:val="0"/>
          <w:i w:val="0"/>
          <w:smallCaps w:val="0"/>
          <w:strike w:val="0"/>
          <w:sz w:val="16"/>
          <w:u w:val="none"/>
        </w:rPr>
        <w:t>[Footnote 114 Ends]</w:t>
      </w:r>
    </w:p>
    <w:p>
      <w:pPr>
        <w:spacing w:after="60"/>
      </w:pPr>
      <w:r>
        <w:rPr>
          <w:b w:val="0"/>
          <w:i w:val="0"/>
          <w:smallCaps w:val="0"/>
          <w:strike w:val="0"/>
          <w:sz w:val="16"/>
          <w:u w:val="none"/>
        </w:rPr>
        <w:t>B. The "State" of Infringement</w:t>
      </w:r>
    </w:p>
    <w:p>
      <w:pPr>
        <w:spacing w:after="60"/>
      </w:pPr>
      <w:r>
        <w:rPr>
          <w:b w:val="0"/>
          <w:i w:val="0"/>
          <w:smallCaps w:val="0"/>
          <w:strike w:val="0"/>
          <w:sz w:val="22"/>
          <w:u w:val="single"/>
        </w:rPr>
        <w:t xml:space="preserve">The </w:t>
      </w:r>
      <w:r>
        <w:rPr>
          <w:b w:val="0"/>
          <w:i w:val="0"/>
          <w:smallCaps w:val="0"/>
          <w:strike w:val="0"/>
          <w:sz w:val="22"/>
          <w:highlight w:val="cyan"/>
          <w:u w:val="single"/>
        </w:rPr>
        <w:t>clash between</w:t>
      </w:r>
      <w:r>
        <w:rPr>
          <w:b w:val="0"/>
          <w:i w:val="0"/>
          <w:smallCaps w:val="0"/>
          <w:strike w:val="0"/>
          <w:sz w:val="22"/>
          <w:u w:val="single"/>
        </w:rPr>
        <w:t xml:space="preserve"> </w:t>
      </w:r>
      <w:r>
        <w:rPr>
          <w:b/>
          <w:i w:val="0"/>
          <w:smallCaps w:val="0"/>
          <w:strike w:val="0"/>
          <w:sz w:val="22"/>
          <w:u w:val="single"/>
        </w:rPr>
        <w:t xml:space="preserve">cannabis-related trademark </w:t>
      </w:r>
      <w:r>
        <w:rPr>
          <w:b/>
          <w:i w:val="0"/>
          <w:smallCaps w:val="0"/>
          <w:strike w:val="0"/>
          <w:sz w:val="22"/>
          <w:highlight w:val="cyan"/>
          <w:u w:val="single"/>
        </w:rPr>
        <w:t>rights</w:t>
      </w:r>
      <w:r>
        <w:rPr>
          <w:b w:val="0"/>
          <w:i w:val="0"/>
          <w:smallCaps w:val="0"/>
          <w:strike w:val="0"/>
          <w:sz w:val="22"/>
          <w:u w:val="single"/>
        </w:rPr>
        <w:t xml:space="preserve"> being granted </w:t>
      </w:r>
      <w:r>
        <w:rPr>
          <w:b w:val="0"/>
          <w:i w:val="0"/>
          <w:smallCaps w:val="0"/>
          <w:strike w:val="0"/>
          <w:sz w:val="22"/>
          <w:highlight w:val="cyan"/>
          <w:u w:val="single"/>
        </w:rPr>
        <w:t>by states and</w:t>
      </w:r>
      <w:r>
        <w:rPr>
          <w:b w:val="0"/>
          <w:i w:val="0"/>
          <w:smallCaps w:val="0"/>
          <w:strike w:val="0"/>
          <w:sz w:val="22"/>
          <w:u w:val="single"/>
        </w:rPr>
        <w:t xml:space="preserve"> prohibited by the </w:t>
      </w:r>
      <w:r>
        <w:rPr>
          <w:b w:val="0"/>
          <w:i w:val="0"/>
          <w:smallCaps w:val="0"/>
          <w:strike w:val="0"/>
          <w:sz w:val="22"/>
          <w:highlight w:val="cyan"/>
          <w:u w:val="single"/>
        </w:rPr>
        <w:t>federal government</w:t>
      </w:r>
      <w:r>
        <w:rPr>
          <w:b w:val="0"/>
          <w:i w:val="0"/>
          <w:smallCaps w:val="0"/>
          <w:strike w:val="0"/>
          <w:sz w:val="22"/>
          <w:u w:val="single"/>
        </w:rPr>
        <w:t xml:space="preserve"> can put business owners in a compromised position</w:t>
      </w:r>
      <w:r>
        <w:rPr>
          <w:b w:val="0"/>
          <w:i w:val="0"/>
          <w:smallCaps w:val="0"/>
          <w:strike w:val="0"/>
          <w:sz w:val="16"/>
          <w:u w:val="none"/>
        </w:rPr>
        <w:t xml:space="preserve">. 115Cannabis brand owners can seek state-based trademark registrations in states where cannabis is legal to prevent local competitors from using confusingly similar brands; however, </w:t>
      </w:r>
      <w:r>
        <w:rPr>
          <w:b w:val="0"/>
          <w:i w:val="0"/>
          <w:smallCaps w:val="0"/>
          <w:strike w:val="0"/>
          <w:sz w:val="22"/>
          <w:u w:val="single"/>
        </w:rPr>
        <w:t xml:space="preserve">this approach will </w:t>
      </w:r>
      <w:r>
        <w:rPr>
          <w:b w:val="0"/>
          <w:i w:val="0"/>
          <w:smallCaps w:val="0"/>
          <w:strike w:val="0"/>
          <w:sz w:val="22"/>
          <w:highlight w:val="cyan"/>
          <w:u w:val="single"/>
        </w:rPr>
        <w:t xml:space="preserve">not provide companies with a </w:t>
      </w:r>
      <w:r>
        <w:rPr>
          <w:b/>
          <w:i w:val="0"/>
          <w:smallCaps w:val="0"/>
          <w:strike w:val="0"/>
          <w:sz w:val="22"/>
          <w:highlight w:val="cyan"/>
          <w:u w:val="single"/>
        </w:rPr>
        <w:t>cause of action</w:t>
      </w:r>
      <w:r>
        <w:rPr>
          <w:b w:val="0"/>
          <w:i w:val="0"/>
          <w:smallCaps w:val="0"/>
          <w:strike w:val="0"/>
          <w:sz w:val="22"/>
          <w:highlight w:val="cyan"/>
          <w:u w:val="single"/>
        </w:rPr>
        <w:t xml:space="preserve"> against another</w:t>
      </w:r>
      <w:r>
        <w:rPr>
          <w:b w:val="0"/>
          <w:i w:val="0"/>
          <w:smallCaps w:val="0"/>
          <w:strike w:val="0"/>
          <w:sz w:val="22"/>
          <w:u w:val="single"/>
        </w:rPr>
        <w:t xml:space="preserve"> company operating </w:t>
      </w:r>
      <w:r>
        <w:rPr>
          <w:b w:val="0"/>
          <w:i w:val="0"/>
          <w:smallCaps w:val="0"/>
          <w:strike w:val="0"/>
          <w:sz w:val="22"/>
          <w:highlight w:val="cyan"/>
          <w:u w:val="single"/>
        </w:rPr>
        <w:t>in another</w:t>
      </w:r>
      <w:r>
        <w:rPr>
          <w:b w:val="0"/>
          <w:i w:val="0"/>
          <w:smallCaps w:val="0"/>
          <w:strike w:val="0"/>
          <w:sz w:val="16"/>
          <w:u w:val="none"/>
        </w:rPr>
        <w:t xml:space="preserve"> [*393] </w:t>
      </w:r>
      <w:r>
        <w:rPr>
          <w:b w:val="0"/>
          <w:i w:val="0"/>
          <w:smallCaps w:val="0"/>
          <w:strike w:val="0"/>
          <w:sz w:val="22"/>
          <w:highlight w:val="cyan"/>
          <w:u w:val="single"/>
        </w:rPr>
        <w:t>state</w:t>
      </w:r>
      <w:r>
        <w:rPr>
          <w:b w:val="0"/>
          <w:i w:val="0"/>
          <w:smallCaps w:val="0"/>
          <w:strike w:val="0"/>
          <w:sz w:val="16"/>
          <w:u w:val="none"/>
        </w:rPr>
        <w:t>. 116</w:t>
      </w:r>
    </w:p>
    <w:p>
      <w:pPr>
        <w:spacing w:after="60"/>
      </w:pPr>
      <w:r>
        <w:rPr>
          <w:b w:val="0"/>
          <w:i w:val="0"/>
          <w:smallCaps w:val="0"/>
          <w:strike w:val="0"/>
          <w:sz w:val="16"/>
          <w:u w:val="none"/>
        </w:rPr>
        <w:t>[Footnote 116]</w:t>
      </w:r>
    </w:p>
    <w:p>
      <w:pPr>
        <w:spacing w:after="60"/>
      </w:pPr>
      <w:r>
        <w:rPr>
          <w:b w:val="0"/>
          <w:i w:val="0"/>
          <w:smallCaps w:val="0"/>
          <w:strike w:val="0"/>
          <w:sz w:val="16"/>
          <w:u w:val="none"/>
        </w:rPr>
        <w:t>See Gerben, supra note 69 (explaining how few registrants utilize state trademark databases because they rarely give any additional protection over federal trademark law as federal trademark law preempts state trademark laws). See also Sehgal, supra note 49 (discussing how trolls in the trademark industry are taking undue advantage of the trademark registration process).</w:t>
      </w:r>
    </w:p>
    <w:p>
      <w:pPr>
        <w:spacing w:after="60"/>
      </w:pPr>
      <w:r>
        <w:rPr>
          <w:b w:val="0"/>
          <w:i w:val="0"/>
          <w:smallCaps w:val="0"/>
          <w:strike w:val="0"/>
          <w:sz w:val="16"/>
          <w:u w:val="none"/>
        </w:rPr>
        <w:t>[Footnote 116 Ends]</w:t>
      </w:r>
    </w:p>
    <w:p>
      <w:pPr>
        <w:spacing w:after="60"/>
      </w:pPr>
      <w:r>
        <w:rPr>
          <w:b w:val="0"/>
          <w:i w:val="0"/>
          <w:smallCaps w:val="0"/>
          <w:strike w:val="0"/>
          <w:sz w:val="22"/>
          <w:u w:val="single"/>
        </w:rPr>
        <w:t xml:space="preserve">Under this current system, a </w:t>
      </w:r>
      <w:r>
        <w:rPr>
          <w:b w:val="0"/>
          <w:i w:val="0"/>
          <w:smallCaps w:val="0"/>
          <w:strike w:val="0"/>
          <w:sz w:val="22"/>
          <w:highlight w:val="cyan"/>
          <w:u w:val="single"/>
        </w:rPr>
        <w:t>California</w:t>
      </w:r>
      <w:r>
        <w:rPr>
          <w:b w:val="0"/>
          <w:i w:val="0"/>
          <w:smallCaps w:val="0"/>
          <w:strike w:val="0"/>
          <w:sz w:val="22"/>
          <w:u w:val="single"/>
        </w:rPr>
        <w:t xml:space="preserve"> cannabis </w:t>
      </w:r>
      <w:r>
        <w:rPr>
          <w:b w:val="0"/>
          <w:i w:val="0"/>
          <w:smallCaps w:val="0"/>
          <w:strike w:val="0"/>
          <w:sz w:val="22"/>
          <w:highlight w:val="cyan"/>
          <w:u w:val="single"/>
        </w:rPr>
        <w:t>brand</w:t>
      </w:r>
      <w:r>
        <w:rPr>
          <w:b w:val="0"/>
          <w:i w:val="0"/>
          <w:smallCaps w:val="0"/>
          <w:strike w:val="0"/>
          <w:sz w:val="22"/>
          <w:u w:val="single"/>
        </w:rPr>
        <w:t xml:space="preserve"> with California trademark protection </w:t>
      </w:r>
      <w:r>
        <w:rPr>
          <w:b w:val="0"/>
          <w:i w:val="0"/>
          <w:smallCaps w:val="0"/>
          <w:strike w:val="0"/>
          <w:sz w:val="22"/>
          <w:highlight w:val="cyan"/>
          <w:u w:val="single"/>
        </w:rPr>
        <w:t>could invest</w:t>
      </w:r>
      <w:r>
        <w:rPr>
          <w:b w:val="0"/>
          <w:i w:val="0"/>
          <w:smallCaps w:val="0"/>
          <w:strike w:val="0"/>
          <w:sz w:val="22"/>
          <w:u w:val="single"/>
        </w:rPr>
        <w:t xml:space="preserve"> </w:t>
      </w:r>
      <w:r>
        <w:rPr>
          <w:b/>
          <w:i w:val="0"/>
          <w:smallCaps w:val="0"/>
          <w:strike w:val="0"/>
          <w:sz w:val="22"/>
          <w:u w:val="single"/>
        </w:rPr>
        <w:t xml:space="preserve">significant </w:t>
      </w:r>
      <w:r>
        <w:rPr>
          <w:b/>
          <w:i w:val="0"/>
          <w:smallCaps w:val="0"/>
          <w:strike w:val="0"/>
          <w:sz w:val="22"/>
          <w:highlight w:val="cyan"/>
          <w:u w:val="single"/>
        </w:rPr>
        <w:t>resources</w:t>
      </w:r>
      <w:r>
        <w:rPr>
          <w:b w:val="0"/>
          <w:i w:val="0"/>
          <w:smallCaps w:val="0"/>
          <w:strike w:val="0"/>
          <w:sz w:val="22"/>
          <w:highlight w:val="cyan"/>
          <w:u w:val="single"/>
        </w:rPr>
        <w:t xml:space="preserve"> into marketing</w:t>
      </w:r>
      <w:r>
        <w:rPr>
          <w:b w:val="0"/>
          <w:i w:val="0"/>
          <w:smallCaps w:val="0"/>
          <w:strike w:val="0"/>
          <w:sz w:val="22"/>
          <w:u w:val="single"/>
        </w:rPr>
        <w:t xml:space="preserve"> their </w:t>
      </w:r>
      <w:r>
        <w:rPr>
          <w:b/>
          <w:i w:val="0"/>
          <w:smallCaps w:val="0"/>
          <w:strike w:val="0"/>
          <w:sz w:val="22"/>
          <w:highlight w:val="cyan"/>
          <w:u w:val="single"/>
        </w:rPr>
        <w:t>high-quality</w:t>
      </w:r>
      <w:r>
        <w:rPr>
          <w:b/>
          <w:i w:val="0"/>
          <w:smallCaps w:val="0"/>
          <w:strike w:val="0"/>
          <w:sz w:val="22"/>
          <w:u w:val="single"/>
        </w:rPr>
        <w:t xml:space="preserve"> cannabis </w:t>
      </w:r>
      <w:r>
        <w:rPr>
          <w:b/>
          <w:i w:val="0"/>
          <w:smallCaps w:val="0"/>
          <w:strike w:val="0"/>
          <w:sz w:val="22"/>
          <w:highlight w:val="cyan"/>
          <w:u w:val="single"/>
        </w:rPr>
        <w:t>products</w:t>
      </w:r>
      <w:r>
        <w:rPr>
          <w:b w:val="0"/>
          <w:i w:val="0"/>
          <w:smallCaps w:val="0"/>
          <w:strike w:val="0"/>
          <w:sz w:val="22"/>
          <w:u w:val="single"/>
        </w:rPr>
        <w:t xml:space="preserve">, while a </w:t>
      </w:r>
      <w:r>
        <w:rPr>
          <w:b w:val="0"/>
          <w:i w:val="0"/>
          <w:smallCaps w:val="0"/>
          <w:strike w:val="0"/>
          <w:sz w:val="22"/>
          <w:highlight w:val="cyan"/>
          <w:u w:val="single"/>
        </w:rPr>
        <w:t>Nevada</w:t>
      </w:r>
      <w:r>
        <w:rPr>
          <w:b w:val="0"/>
          <w:i w:val="0"/>
          <w:smallCaps w:val="0"/>
          <w:strike w:val="0"/>
          <w:sz w:val="22"/>
          <w:u w:val="single"/>
        </w:rPr>
        <w:t xml:space="preserve"> cannabis </w:t>
      </w:r>
      <w:r>
        <w:rPr>
          <w:b w:val="0"/>
          <w:i w:val="0"/>
          <w:smallCaps w:val="0"/>
          <w:strike w:val="0"/>
          <w:sz w:val="22"/>
          <w:highlight w:val="cyan"/>
          <w:u w:val="single"/>
        </w:rPr>
        <w:t xml:space="preserve">company could adopt the </w:t>
      </w:r>
      <w:r>
        <w:rPr>
          <w:b/>
          <w:i w:val="0"/>
          <w:smallCaps w:val="0"/>
          <w:strike w:val="0"/>
          <w:sz w:val="22"/>
          <w:highlight w:val="cyan"/>
          <w:u w:val="single"/>
        </w:rPr>
        <w:t>same mark</w:t>
      </w:r>
      <w:r>
        <w:rPr>
          <w:b w:val="0"/>
          <w:i w:val="0"/>
          <w:smallCaps w:val="0"/>
          <w:strike w:val="0"/>
          <w:sz w:val="22"/>
          <w:highlight w:val="cyan"/>
          <w:u w:val="single"/>
        </w:rPr>
        <w:t xml:space="preserve"> and sell </w:t>
      </w:r>
      <w:r>
        <w:rPr>
          <w:b/>
          <w:i w:val="0"/>
          <w:smallCaps w:val="0"/>
          <w:strike w:val="0"/>
          <w:sz w:val="22"/>
          <w:highlight w:val="cyan"/>
          <w:u w:val="single"/>
        </w:rPr>
        <w:t>inferior products</w:t>
      </w:r>
      <w:r>
        <w:rPr>
          <w:b w:val="0"/>
          <w:i w:val="0"/>
          <w:smallCaps w:val="0"/>
          <w:strike w:val="0"/>
          <w:sz w:val="22"/>
          <w:highlight w:val="cyan"/>
          <w:u w:val="single"/>
        </w:rPr>
        <w:t>, causing</w:t>
      </w:r>
      <w:r>
        <w:rPr>
          <w:b w:val="0"/>
          <w:i w:val="0"/>
          <w:smallCaps w:val="0"/>
          <w:strike w:val="0"/>
          <w:sz w:val="22"/>
          <w:u w:val="single"/>
        </w:rPr>
        <w:t xml:space="preserve"> consumer </w:t>
      </w:r>
      <w:r>
        <w:rPr>
          <w:b/>
          <w:i w:val="0"/>
          <w:smallCaps w:val="0"/>
          <w:strike w:val="0"/>
          <w:sz w:val="22"/>
          <w:highlight w:val="cyan"/>
          <w:u w:val="single"/>
        </w:rPr>
        <w:t>confusion</w:t>
      </w:r>
      <w:r>
        <w:rPr>
          <w:b w:val="0"/>
          <w:i w:val="0"/>
          <w:smallCaps w:val="0"/>
          <w:strike w:val="0"/>
          <w:sz w:val="22"/>
          <w:u w:val="single"/>
        </w:rPr>
        <w:t xml:space="preserve"> as to the source of the goods.</w:t>
      </w:r>
      <w:r>
        <w:rPr>
          <w:b w:val="0"/>
          <w:i w:val="0"/>
          <w:smallCaps w:val="0"/>
          <w:strike w:val="0"/>
          <w:sz w:val="16"/>
          <w:u w:val="none"/>
        </w:rPr>
        <w:t xml:space="preserve"> 117 Consumers purchasing their cannabis products near the border of California and Nevada, or viewing marketing materials for the goods online would, be particularly vulnerable to deception from the Nevada brand. 118</w:t>
      </w:r>
    </w:p>
    <w:p>
      <w:pPr>
        <w:spacing w:after="60"/>
      </w:pPr>
      <w:r>
        <w:rPr>
          <w:b w:val="0"/>
          <w:i w:val="0"/>
          <w:smallCaps w:val="0"/>
          <w:strike w:val="0"/>
          <w:sz w:val="16"/>
          <w:u w:val="none"/>
        </w:rPr>
        <w:t xml:space="preserve">In this scenario, </w:t>
      </w:r>
      <w:r>
        <w:rPr>
          <w:b w:val="0"/>
          <w:i w:val="0"/>
          <w:smallCaps w:val="0"/>
          <w:strike w:val="0"/>
          <w:sz w:val="22"/>
          <w:highlight w:val="cyan"/>
          <w:u w:val="single"/>
        </w:rPr>
        <w:t xml:space="preserve">it is </w:t>
      </w:r>
      <w:r>
        <w:rPr>
          <w:b/>
          <w:i w:val="0"/>
          <w:smallCaps w:val="0"/>
          <w:strike w:val="0"/>
          <w:sz w:val="22"/>
          <w:highlight w:val="cyan"/>
          <w:u w:val="single"/>
        </w:rPr>
        <w:t>easy</w:t>
      </w:r>
      <w:r>
        <w:rPr>
          <w:b w:val="0"/>
          <w:i w:val="0"/>
          <w:smallCaps w:val="0"/>
          <w:strike w:val="0"/>
          <w:sz w:val="22"/>
          <w:u w:val="single"/>
        </w:rPr>
        <w:t xml:space="preserve"> for the Nevada company </w:t>
      </w:r>
      <w:r>
        <w:rPr>
          <w:b w:val="0"/>
          <w:i w:val="0"/>
          <w:smallCaps w:val="0"/>
          <w:strike w:val="0"/>
          <w:sz w:val="22"/>
          <w:highlight w:val="cyan"/>
          <w:u w:val="single"/>
        </w:rPr>
        <w:t>to act with the intent to deceive</w:t>
      </w:r>
      <w:r>
        <w:rPr>
          <w:b w:val="0"/>
          <w:i w:val="0"/>
          <w:smallCaps w:val="0"/>
          <w:strike w:val="0"/>
          <w:sz w:val="22"/>
          <w:u w:val="single"/>
        </w:rPr>
        <w:t xml:space="preserve"> consumers into thinking they sell the same quality cannabis goods as the </w:t>
      </w:r>
      <w:r>
        <w:rPr>
          <w:b/>
          <w:i w:val="0"/>
          <w:smallCaps w:val="0"/>
          <w:strike w:val="0"/>
          <w:sz w:val="22"/>
          <w:u w:val="single"/>
        </w:rPr>
        <w:t>reputable California company</w:t>
      </w:r>
      <w:r>
        <w:rPr>
          <w:b w:val="0"/>
          <w:i w:val="0"/>
          <w:smallCaps w:val="0"/>
          <w:strike w:val="0"/>
          <w:sz w:val="16"/>
          <w:u w:val="none"/>
        </w:rPr>
        <w:t xml:space="preserve">. 119However, because the California company is only eligible for state protection, there is no cause of action available to stop the Nevada company's infringement; as such, </w:t>
      </w:r>
      <w:r>
        <w:rPr>
          <w:b w:val="0"/>
          <w:i w:val="0"/>
          <w:smallCaps w:val="0"/>
          <w:strike w:val="0"/>
          <w:sz w:val="22"/>
          <w:u w:val="single"/>
        </w:rPr>
        <w:t xml:space="preserve">access to </w:t>
      </w:r>
      <w:r>
        <w:rPr>
          <w:b/>
          <w:i w:val="0"/>
          <w:smallCaps w:val="0"/>
          <w:strike w:val="0"/>
          <w:sz w:val="22"/>
          <w:highlight w:val="cyan"/>
          <w:u w:val="single"/>
        </w:rPr>
        <w:t>federal trademarks</w:t>
      </w:r>
      <w:r>
        <w:rPr>
          <w:b w:val="0"/>
          <w:i w:val="0"/>
          <w:smallCaps w:val="0"/>
          <w:strike w:val="0"/>
          <w:sz w:val="22"/>
          <w:u w:val="single"/>
        </w:rPr>
        <w:t xml:space="preserve"> for cannabis products will </w:t>
      </w:r>
      <w:r>
        <w:rPr>
          <w:b w:val="0"/>
          <w:i w:val="0"/>
          <w:smallCaps w:val="0"/>
          <w:strike w:val="0"/>
          <w:sz w:val="22"/>
          <w:highlight w:val="cyan"/>
          <w:u w:val="single"/>
        </w:rPr>
        <w:t>benefit</w:t>
      </w:r>
      <w:r>
        <w:rPr>
          <w:b w:val="0"/>
          <w:i w:val="0"/>
          <w:smallCaps w:val="0"/>
          <w:strike w:val="0"/>
          <w:sz w:val="22"/>
          <w:u w:val="single"/>
        </w:rPr>
        <w:t xml:space="preserve"> cannabis merchants and </w:t>
      </w:r>
      <w:r>
        <w:rPr>
          <w:b w:val="0"/>
          <w:i w:val="0"/>
          <w:smallCaps w:val="0"/>
          <w:strike w:val="0"/>
          <w:sz w:val="22"/>
          <w:highlight w:val="cyan"/>
          <w:u w:val="single"/>
        </w:rPr>
        <w:t xml:space="preserve">consumers in </w:t>
      </w:r>
      <w:r>
        <w:rPr>
          <w:b/>
          <w:i w:val="0"/>
          <w:smallCaps w:val="0"/>
          <w:strike w:val="0"/>
          <w:sz w:val="22"/>
          <w:highlight w:val="cyan"/>
          <w:u w:val="single"/>
        </w:rPr>
        <w:t>similar situations</w:t>
      </w:r>
      <w:r>
        <w:rPr>
          <w:b w:val="0"/>
          <w:i w:val="0"/>
          <w:smallCaps w:val="0"/>
          <w:strike w:val="0"/>
          <w:sz w:val="22"/>
          <w:u w:val="single"/>
        </w:rPr>
        <w:t>.</w:t>
      </w:r>
      <w:r>
        <w:rPr>
          <w:b w:val="0"/>
          <w:i w:val="0"/>
          <w:smallCaps w:val="0"/>
          <w:strike w:val="0"/>
          <w:sz w:val="16"/>
          <w:u w:val="none"/>
        </w:rPr>
        <w:t xml:space="preserve"> 120 </w:t>
      </w:r>
      <w:r>
        <w:rPr>
          <w:b w:val="0"/>
          <w:i w:val="0"/>
          <w:smallCaps w:val="0"/>
          <w:strike w:val="0"/>
          <w:sz w:val="22"/>
          <w:highlight w:val="cyan"/>
          <w:u w:val="single"/>
        </w:rPr>
        <w:t>The advantage</w:t>
      </w:r>
      <w:r>
        <w:rPr>
          <w:b w:val="0"/>
          <w:i w:val="0"/>
          <w:smallCaps w:val="0"/>
          <w:strike w:val="0"/>
          <w:sz w:val="22"/>
          <w:u w:val="single"/>
        </w:rPr>
        <w:t xml:space="preserve"> of federal trademarks </w:t>
      </w:r>
      <w:r>
        <w:rPr>
          <w:b w:val="0"/>
          <w:i w:val="0"/>
          <w:smallCaps w:val="0"/>
          <w:strike w:val="0"/>
          <w:sz w:val="22"/>
          <w:highlight w:val="cyan"/>
          <w:u w:val="single"/>
        </w:rPr>
        <w:t>includes lesser</w:t>
      </w:r>
      <w:r>
        <w:rPr>
          <w:b w:val="0"/>
          <w:i w:val="0"/>
          <w:smallCaps w:val="0"/>
          <w:strike w:val="0"/>
          <w:sz w:val="16"/>
          <w:u w:val="none"/>
        </w:rPr>
        <w:t xml:space="preserve"> [*394] </w:t>
      </w:r>
      <w:r>
        <w:rPr>
          <w:b/>
          <w:i w:val="0"/>
          <w:smallCaps w:val="0"/>
          <w:strike w:val="0"/>
          <w:sz w:val="22"/>
          <w:u w:val="single"/>
        </w:rPr>
        <w:t xml:space="preserve">consumer </w:t>
      </w:r>
      <w:r>
        <w:rPr>
          <w:b/>
          <w:i w:val="0"/>
          <w:smallCaps w:val="0"/>
          <w:strike w:val="0"/>
          <w:sz w:val="22"/>
          <w:highlight w:val="cyan"/>
          <w:u w:val="single"/>
        </w:rPr>
        <w:t>confusion</w:t>
      </w:r>
      <w:r>
        <w:rPr>
          <w:b w:val="0"/>
          <w:i w:val="0"/>
          <w:smallCaps w:val="0"/>
          <w:strike w:val="0"/>
          <w:sz w:val="22"/>
          <w:highlight w:val="cyan"/>
          <w:u w:val="single"/>
        </w:rPr>
        <w:t>, better quality</w:t>
      </w:r>
      <w:r>
        <w:rPr>
          <w:b w:val="0"/>
          <w:i w:val="0"/>
          <w:smallCaps w:val="0"/>
          <w:strike w:val="0"/>
          <w:sz w:val="22"/>
          <w:u w:val="single"/>
        </w:rPr>
        <w:t xml:space="preserve"> cannabis products, </w:t>
      </w:r>
      <w:r>
        <w:rPr>
          <w:b w:val="0"/>
          <w:i w:val="0"/>
          <w:smallCaps w:val="0"/>
          <w:strike w:val="0"/>
          <w:sz w:val="22"/>
          <w:highlight w:val="cyan"/>
          <w:u w:val="single"/>
        </w:rPr>
        <w:t>and stronger</w:t>
      </w:r>
      <w:r>
        <w:rPr>
          <w:b w:val="0"/>
          <w:i w:val="0"/>
          <w:smallCaps w:val="0"/>
          <w:strike w:val="0"/>
          <w:sz w:val="22"/>
          <w:u w:val="single"/>
        </w:rPr>
        <w:t xml:space="preserve"> legal benefits for owners claiming </w:t>
      </w:r>
      <w:r>
        <w:rPr>
          <w:b w:val="0"/>
          <w:i w:val="0"/>
          <w:smallCaps w:val="0"/>
          <w:strike w:val="0"/>
          <w:sz w:val="22"/>
          <w:highlight w:val="cyan"/>
          <w:u w:val="single"/>
        </w:rPr>
        <w:t xml:space="preserve">infringement--making </w:t>
      </w:r>
      <w:r>
        <w:rPr>
          <w:b/>
          <w:i w:val="0"/>
          <w:smallCaps w:val="0"/>
          <w:strike w:val="0"/>
          <w:sz w:val="22"/>
          <w:highlight w:val="cyan"/>
          <w:u w:val="single"/>
        </w:rPr>
        <w:t>federal legality</w:t>
      </w:r>
      <w:r>
        <w:rPr>
          <w:b w:val="0"/>
          <w:i w:val="0"/>
          <w:smallCaps w:val="0"/>
          <w:strike w:val="0"/>
          <w:sz w:val="22"/>
          <w:highlight w:val="cyan"/>
          <w:u w:val="single"/>
        </w:rPr>
        <w:t xml:space="preserve"> the only viable option</w:t>
      </w:r>
      <w:r>
        <w:rPr>
          <w:b w:val="0"/>
          <w:i w:val="0"/>
          <w:smallCaps w:val="0"/>
          <w:strike w:val="0"/>
          <w:sz w:val="22"/>
          <w:u w:val="single"/>
        </w:rPr>
        <w:t xml:space="preserve"> to cease current state cannabis trademark infringements.</w:t>
      </w:r>
      <w:r>
        <w:rPr>
          <w:b w:val="0"/>
          <w:i w:val="0"/>
          <w:smallCaps w:val="0"/>
          <w:strike w:val="0"/>
          <w:sz w:val="16"/>
          <w:u w:val="none"/>
        </w:rPr>
        <w:t xml:space="preserve"> 121</w:t>
      </w:r>
    </w:p>
    <w:p>
      <w:pPr>
        <w:spacing w:after="60"/>
      </w:pPr>
      <w:r>
        <w:rPr>
          <w:b w:val="0"/>
          <w:i w:val="0"/>
          <w:smallCaps w:val="0"/>
          <w:strike w:val="0"/>
          <w:sz w:val="16"/>
          <w:u w:val="none"/>
        </w:rPr>
        <w:t>C. Third-Party Trolls</w:t>
      </w:r>
    </w:p>
    <w:p>
      <w:pPr>
        <w:spacing w:after="60"/>
      </w:pPr>
      <w:r>
        <w:rPr>
          <w:b w:val="0"/>
          <w:i w:val="0"/>
          <w:smallCaps w:val="0"/>
          <w:strike w:val="0"/>
          <w:sz w:val="22"/>
          <w:highlight w:val="cyan"/>
          <w:u w:val="single"/>
        </w:rPr>
        <w:t>Brand protection</w:t>
      </w:r>
      <w:r>
        <w:rPr>
          <w:b w:val="0"/>
          <w:i w:val="0"/>
          <w:smallCaps w:val="0"/>
          <w:strike w:val="0"/>
          <w:sz w:val="22"/>
          <w:u w:val="single"/>
        </w:rPr>
        <w:t xml:space="preserve"> in this evolving area </w:t>
      </w:r>
      <w:r>
        <w:rPr>
          <w:b w:val="0"/>
          <w:i w:val="0"/>
          <w:smallCaps w:val="0"/>
          <w:strike w:val="0"/>
          <w:sz w:val="22"/>
          <w:highlight w:val="cyan"/>
          <w:u w:val="single"/>
        </w:rPr>
        <w:t xml:space="preserve">is likely to require </w:t>
      </w:r>
      <w:r>
        <w:rPr>
          <w:b/>
          <w:i w:val="0"/>
          <w:smallCaps w:val="0"/>
          <w:strike w:val="0"/>
          <w:sz w:val="22"/>
          <w:highlight w:val="cyan"/>
          <w:u w:val="single"/>
        </w:rPr>
        <w:t>higher</w:t>
      </w:r>
      <w:r>
        <w:rPr>
          <w:b/>
          <w:i w:val="0"/>
          <w:smallCaps w:val="0"/>
          <w:strike w:val="0"/>
          <w:sz w:val="22"/>
          <w:u w:val="single"/>
        </w:rPr>
        <w:t xml:space="preserve"> levels</w:t>
      </w:r>
      <w:r>
        <w:rPr>
          <w:b w:val="0"/>
          <w:i w:val="0"/>
          <w:smallCaps w:val="0"/>
          <w:strike w:val="0"/>
          <w:sz w:val="22"/>
          <w:u w:val="single"/>
        </w:rPr>
        <w:t xml:space="preserve"> of </w:t>
      </w:r>
      <w:r>
        <w:rPr>
          <w:b w:val="0"/>
          <w:i w:val="0"/>
          <w:smallCaps w:val="0"/>
          <w:strike w:val="0"/>
          <w:sz w:val="22"/>
          <w:highlight w:val="cyan"/>
          <w:u w:val="single"/>
        </w:rPr>
        <w:t>investment</w:t>
      </w:r>
      <w:r>
        <w:rPr>
          <w:b w:val="0"/>
          <w:i w:val="0"/>
          <w:smallCaps w:val="0"/>
          <w:strike w:val="0"/>
          <w:sz w:val="22"/>
          <w:u w:val="single"/>
        </w:rPr>
        <w:t xml:space="preserve"> than </w:t>
      </w:r>
      <w:r>
        <w:rPr>
          <w:b/>
          <w:i w:val="0"/>
          <w:smallCaps w:val="0"/>
          <w:strike w:val="0"/>
          <w:sz w:val="22"/>
          <w:u w:val="single"/>
        </w:rPr>
        <w:t>more traditional industries</w:t>
      </w:r>
      <w:r>
        <w:rPr>
          <w:b w:val="0"/>
          <w:i w:val="0"/>
          <w:smallCaps w:val="0"/>
          <w:strike w:val="0"/>
          <w:sz w:val="22"/>
          <w:u w:val="single"/>
        </w:rPr>
        <w:t xml:space="preserve"> largely </w:t>
      </w:r>
      <w:r>
        <w:rPr>
          <w:b w:val="0"/>
          <w:i w:val="0"/>
          <w:smallCaps w:val="0"/>
          <w:strike w:val="0"/>
          <w:sz w:val="22"/>
          <w:highlight w:val="cyan"/>
          <w:u w:val="single"/>
        </w:rPr>
        <w:t>due to</w:t>
      </w:r>
      <w:r>
        <w:rPr>
          <w:b w:val="0"/>
          <w:i w:val="0"/>
          <w:smallCaps w:val="0"/>
          <w:strike w:val="0"/>
          <w:sz w:val="22"/>
          <w:u w:val="single"/>
        </w:rPr>
        <w:t xml:space="preserve"> the increasing number of </w:t>
      </w:r>
      <w:r>
        <w:rPr>
          <w:b w:val="0"/>
          <w:i w:val="0"/>
          <w:smallCaps w:val="0"/>
          <w:strike w:val="0"/>
          <w:sz w:val="22"/>
          <w:highlight w:val="cyan"/>
          <w:u w:val="single"/>
        </w:rPr>
        <w:t>illicit</w:t>
      </w:r>
      <w:r>
        <w:rPr>
          <w:b w:val="0"/>
          <w:i w:val="0"/>
          <w:smallCaps w:val="0"/>
          <w:strike w:val="0"/>
          <w:sz w:val="22"/>
          <w:u w:val="single"/>
        </w:rPr>
        <w:t xml:space="preserve"> third-party </w:t>
      </w:r>
      <w:r>
        <w:rPr>
          <w:b w:val="0"/>
          <w:i w:val="0"/>
          <w:smallCaps w:val="0"/>
          <w:strike w:val="0"/>
          <w:sz w:val="22"/>
          <w:highlight w:val="cyan"/>
          <w:u w:val="single"/>
        </w:rPr>
        <w:t>activities</w:t>
      </w:r>
      <w:r>
        <w:rPr>
          <w:b w:val="0"/>
          <w:i w:val="0"/>
          <w:smallCaps w:val="0"/>
          <w:strike w:val="0"/>
          <w:sz w:val="22"/>
          <w:u w:val="single"/>
        </w:rPr>
        <w:t>.</w:t>
      </w:r>
      <w:r>
        <w:rPr>
          <w:b w:val="0"/>
          <w:i w:val="0"/>
          <w:smallCaps w:val="0"/>
          <w:strike w:val="0"/>
          <w:sz w:val="16"/>
          <w:u w:val="none"/>
        </w:rPr>
        <w:t xml:space="preserve"> 122 </w:t>
      </w:r>
      <w:r>
        <w:rPr>
          <w:b w:val="0"/>
          <w:i w:val="0"/>
          <w:smallCaps w:val="0"/>
          <w:strike w:val="0"/>
          <w:sz w:val="22"/>
          <w:highlight w:val="cyan"/>
          <w:u w:val="single"/>
        </w:rPr>
        <w:t>Varied systems</w:t>
      </w:r>
      <w:r>
        <w:rPr>
          <w:b w:val="0"/>
          <w:i w:val="0"/>
          <w:smallCaps w:val="0"/>
          <w:strike w:val="0"/>
          <w:sz w:val="22"/>
          <w:u w:val="single"/>
        </w:rPr>
        <w:t xml:space="preserve"> of trademark protection across the globe may </w:t>
      </w:r>
      <w:r>
        <w:rPr>
          <w:b w:val="0"/>
          <w:i w:val="0"/>
          <w:smallCaps w:val="0"/>
          <w:strike w:val="0"/>
          <w:sz w:val="22"/>
          <w:highlight w:val="cyan"/>
          <w:u w:val="single"/>
        </w:rPr>
        <w:t xml:space="preserve">permit </w:t>
      </w:r>
      <w:r>
        <w:rPr>
          <w:b w:val="0"/>
          <w:i w:val="0"/>
          <w:smallCaps w:val="0"/>
          <w:strike w:val="0"/>
          <w:sz w:val="22"/>
          <w:u w:val="single"/>
        </w:rPr>
        <w:t xml:space="preserve">third parties to obtain </w:t>
      </w:r>
      <w:r>
        <w:rPr>
          <w:b/>
          <w:i w:val="0"/>
          <w:smallCaps w:val="0"/>
          <w:strike w:val="0"/>
          <w:sz w:val="22"/>
          <w:u w:val="single"/>
        </w:rPr>
        <w:t>priority</w:t>
      </w:r>
      <w:r>
        <w:rPr>
          <w:b w:val="0"/>
          <w:i w:val="0"/>
          <w:smallCaps w:val="0"/>
          <w:strike w:val="0"/>
          <w:sz w:val="22"/>
          <w:u w:val="single"/>
        </w:rPr>
        <w:t xml:space="preserve"> in identical or similar trademarks based upon </w:t>
      </w:r>
      <w:r>
        <w:rPr>
          <w:b/>
          <w:i w:val="0"/>
          <w:smallCaps w:val="0"/>
          <w:strike w:val="0"/>
          <w:sz w:val="22"/>
          <w:u w:val="single"/>
        </w:rPr>
        <w:t>illegitimate objectives</w:t>
      </w:r>
      <w:r>
        <w:rPr>
          <w:b w:val="0"/>
          <w:i w:val="0"/>
          <w:smallCaps w:val="0"/>
          <w:strike w:val="0"/>
          <w:sz w:val="22"/>
          <w:u w:val="single"/>
        </w:rPr>
        <w:t xml:space="preserve"> of holding the brand hostage until an </w:t>
      </w:r>
      <w:r>
        <w:rPr>
          <w:b/>
          <w:i w:val="0"/>
          <w:smallCaps w:val="0"/>
          <w:strike w:val="0"/>
          <w:sz w:val="22"/>
          <w:u w:val="single"/>
        </w:rPr>
        <w:t>agreed payment</w:t>
      </w:r>
      <w:r>
        <w:rPr>
          <w:b w:val="0"/>
          <w:i w:val="0"/>
          <w:smallCaps w:val="0"/>
          <w:strike w:val="0"/>
          <w:sz w:val="22"/>
          <w:u w:val="single"/>
        </w:rPr>
        <w:t xml:space="preserve"> is reached with the legitimate brand owner.</w:t>
      </w:r>
      <w:r>
        <w:rPr>
          <w:b w:val="0"/>
          <w:i w:val="0"/>
          <w:smallCaps w:val="0"/>
          <w:strike w:val="0"/>
          <w:sz w:val="16"/>
          <w:u w:val="none"/>
        </w:rPr>
        <w:t xml:space="preserve"> 123 </w:t>
      </w:r>
      <w:r>
        <w:rPr>
          <w:b w:val="0"/>
          <w:i w:val="0"/>
          <w:smallCaps w:val="0"/>
          <w:strike w:val="0"/>
          <w:sz w:val="22"/>
          <w:u w:val="single"/>
        </w:rPr>
        <w:t xml:space="preserve">With </w:t>
      </w:r>
      <w:r>
        <w:rPr>
          <w:b/>
          <w:i w:val="0"/>
          <w:smallCaps w:val="0"/>
          <w:strike w:val="0"/>
          <w:sz w:val="22"/>
          <w:u w:val="single"/>
        </w:rPr>
        <w:t>rising demands</w:t>
      </w:r>
      <w:r>
        <w:rPr>
          <w:b w:val="0"/>
          <w:i w:val="0"/>
          <w:smallCaps w:val="0"/>
          <w:strike w:val="0"/>
          <w:sz w:val="22"/>
          <w:u w:val="single"/>
        </w:rPr>
        <w:t xml:space="preserve"> for cannabis and cannabis-related products and services, there may be an increased number</w:t>
      </w:r>
      <w:r>
        <w:rPr>
          <w:b w:val="0"/>
          <w:i w:val="0"/>
          <w:smallCaps w:val="0"/>
          <w:strike w:val="0"/>
          <w:sz w:val="22"/>
          <w:u w:val="single"/>
        </w:rPr>
        <w:t xml:space="preserve"> </w:t>
      </w:r>
      <w:r>
        <w:rPr>
          <w:b w:val="0"/>
          <w:i w:val="0"/>
          <w:smallCaps w:val="0"/>
          <w:strike w:val="0"/>
          <w:sz w:val="22"/>
          <w:highlight w:val="cyan"/>
          <w:u w:val="single"/>
        </w:rPr>
        <w:t>of "trolls" that</w:t>
      </w:r>
      <w:r>
        <w:rPr>
          <w:b w:val="0"/>
          <w:i w:val="0"/>
          <w:smallCaps w:val="0"/>
          <w:strike w:val="0"/>
          <w:sz w:val="22"/>
          <w:u w:val="single"/>
        </w:rPr>
        <w:t xml:space="preserve"> seek to </w:t>
      </w:r>
      <w:r>
        <w:rPr>
          <w:b w:val="0"/>
          <w:i w:val="0"/>
          <w:smallCaps w:val="0"/>
          <w:strike w:val="0"/>
          <w:sz w:val="22"/>
          <w:highlight w:val="cyan"/>
          <w:u w:val="single"/>
        </w:rPr>
        <w:t>register 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roperty bef</w:t>
      </w:r>
      <w:r>
        <w:rPr>
          <w:b w:val="0"/>
          <w:i w:val="0"/>
          <w:smallCaps w:val="0"/>
          <w:strike w:val="0"/>
          <w:sz w:val="22"/>
          <w:highlight w:val="cyan"/>
          <w:u w:val="single"/>
        </w:rPr>
        <w:t xml:space="preserve">ore the </w:t>
      </w:r>
      <w:r>
        <w:rPr>
          <w:b/>
          <w:i w:val="0"/>
          <w:smallCaps w:val="0"/>
          <w:strike w:val="0"/>
          <w:sz w:val="22"/>
          <w:highlight w:val="cyan"/>
          <w:u w:val="single"/>
        </w:rPr>
        <w:t>rightful owner</w:t>
      </w:r>
      <w:r>
        <w:rPr>
          <w:b w:val="0"/>
          <w:i w:val="0"/>
          <w:smallCaps w:val="0"/>
          <w:strike w:val="0"/>
          <w:sz w:val="22"/>
          <w:highlight w:val="cyan"/>
          <w:u w:val="single"/>
        </w:rPr>
        <w:t xml:space="preserve"> and</w:t>
      </w:r>
      <w:r>
        <w:rPr>
          <w:b w:val="0"/>
          <w:i w:val="0"/>
          <w:smallCaps w:val="0"/>
          <w:strike w:val="0"/>
          <w:sz w:val="22"/>
          <w:u w:val="single"/>
        </w:rPr>
        <w:t xml:space="preserve"> then later </w:t>
      </w:r>
      <w:r>
        <w:rPr>
          <w:b w:val="0"/>
          <w:i w:val="0"/>
          <w:smallCaps w:val="0"/>
          <w:strike w:val="0"/>
          <w:sz w:val="22"/>
          <w:highlight w:val="cyan"/>
          <w:u w:val="single"/>
        </w:rPr>
        <w:t>attempt to</w:t>
      </w:r>
      <w:r>
        <w:rPr>
          <w:b w:val="0"/>
          <w:i w:val="0"/>
          <w:smallCaps w:val="0"/>
          <w:strike w:val="0"/>
          <w:sz w:val="16"/>
          <w:u w:val="none"/>
        </w:rPr>
        <w:t xml:space="preserve"> [*395] </w:t>
      </w:r>
      <w:r>
        <w:rPr>
          <w:b w:val="0"/>
          <w:i w:val="0"/>
          <w:smallCaps w:val="0"/>
          <w:strike w:val="0"/>
          <w:sz w:val="22"/>
          <w:highlight w:val="cyan"/>
          <w:u w:val="single"/>
        </w:rPr>
        <w:t>extort payment</w:t>
      </w:r>
      <w:r>
        <w:rPr>
          <w:b w:val="0"/>
          <w:i w:val="0"/>
          <w:smallCaps w:val="0"/>
          <w:strike w:val="0"/>
          <w:sz w:val="22"/>
          <w:u w:val="single"/>
        </w:rPr>
        <w:t xml:space="preserve"> to transfer the rights to the </w:t>
      </w:r>
      <w:r>
        <w:rPr>
          <w:b/>
          <w:i w:val="0"/>
          <w:smallCaps w:val="0"/>
          <w:strike w:val="0"/>
          <w:sz w:val="22"/>
          <w:u w:val="single"/>
        </w:rPr>
        <w:t>rightful owner</w:t>
      </w:r>
      <w:r>
        <w:rPr>
          <w:b w:val="0"/>
          <w:i w:val="0"/>
          <w:smallCaps w:val="0"/>
          <w:strike w:val="0"/>
          <w:sz w:val="22"/>
          <w:u w:val="single"/>
        </w:rPr>
        <w:t>.</w:t>
      </w:r>
      <w:r>
        <w:rPr>
          <w:b w:val="0"/>
          <w:i w:val="0"/>
          <w:smallCaps w:val="0"/>
          <w:strike w:val="0"/>
          <w:sz w:val="16"/>
          <w:u w:val="none"/>
        </w:rPr>
        <w:t xml:space="preserve"> 124 </w:t>
      </w:r>
    </w:p>
    <w:p>
      <w:pPr>
        <w:spacing w:after="60"/>
      </w:pPr>
      <w:r>
        <w:rPr>
          <w:b w:val="0"/>
          <w:i w:val="0"/>
          <w:smallCaps w:val="0"/>
          <w:strike w:val="0"/>
          <w:sz w:val="16"/>
          <w:u w:val="none"/>
        </w:rPr>
        <w:t>[Footnote 124]</w:t>
      </w:r>
    </w:p>
    <w:p>
      <w:pPr>
        <w:spacing w:after="60"/>
      </w:pPr>
      <w:r>
        <w:rPr>
          <w:b w:val="0"/>
          <w:i w:val="0"/>
          <w:smallCaps w:val="0"/>
          <w:strike w:val="0"/>
          <w:sz w:val="16"/>
          <w:u w:val="none"/>
        </w:rPr>
        <w:t xml:space="preserve">See Natter &amp; Sblendorio, supra note 58 (highlighting the importance of being aware of the shifting legal landscape). </w:t>
      </w:r>
      <w:r>
        <w:rPr>
          <w:b w:val="0"/>
          <w:i w:val="0"/>
          <w:smallCaps w:val="0"/>
          <w:strike w:val="0"/>
          <w:sz w:val="22"/>
          <w:u w:val="single"/>
        </w:rPr>
        <w:t xml:space="preserve">With the </w:t>
      </w:r>
      <w:r>
        <w:rPr>
          <w:b/>
          <w:i w:val="0"/>
          <w:smallCaps w:val="0"/>
          <w:strike w:val="0"/>
          <w:sz w:val="22"/>
          <w:u w:val="single"/>
        </w:rPr>
        <w:t>growth</w:t>
      </w:r>
      <w:r>
        <w:rPr>
          <w:b w:val="0"/>
          <w:i w:val="0"/>
          <w:smallCaps w:val="0"/>
          <w:strike w:val="0"/>
          <w:sz w:val="22"/>
          <w:u w:val="single"/>
        </w:rPr>
        <w:t xml:space="preserve"> of cannabis product markets, </w:t>
      </w:r>
      <w:r>
        <w:rPr>
          <w:b w:val="0"/>
          <w:i w:val="0"/>
          <w:smallCaps w:val="0"/>
          <w:strike w:val="0"/>
          <w:sz w:val="22"/>
          <w:highlight w:val="cyan"/>
          <w:u w:val="single"/>
        </w:rPr>
        <w:t xml:space="preserve">the risk of </w:t>
      </w:r>
      <w:r>
        <w:rPr>
          <w:b/>
          <w:i w:val="0"/>
          <w:smallCaps w:val="0"/>
          <w:strike w:val="0"/>
          <w:sz w:val="22"/>
          <w:highlight w:val="cyan"/>
          <w:u w:val="single"/>
        </w:rPr>
        <w:t>trademark trolls</w:t>
      </w:r>
      <w:r>
        <w:rPr>
          <w:b w:val="0"/>
          <w:i w:val="0"/>
          <w:smallCaps w:val="0"/>
          <w:strike w:val="0"/>
          <w:sz w:val="22"/>
          <w:u w:val="single"/>
        </w:rPr>
        <w:t xml:space="preserve"> in this industry </w:t>
      </w:r>
      <w:r>
        <w:rPr>
          <w:b w:val="0"/>
          <w:i w:val="0"/>
          <w:smallCaps w:val="0"/>
          <w:strike w:val="0"/>
          <w:sz w:val="22"/>
          <w:highlight w:val="cyan"/>
          <w:u w:val="single"/>
        </w:rPr>
        <w:t>is on the rise</w:t>
      </w:r>
      <w:r>
        <w:rPr>
          <w:b w:val="0"/>
          <w:i w:val="0"/>
          <w:smallCaps w:val="0"/>
          <w:strike w:val="0"/>
          <w:sz w:val="22"/>
          <w:u w:val="single"/>
        </w:rPr>
        <w:t>.</w:t>
      </w:r>
      <w:r>
        <w:rPr>
          <w:b w:val="0"/>
          <w:i w:val="0"/>
          <w:smallCaps w:val="0"/>
          <w:strike w:val="0"/>
          <w:sz w:val="16"/>
          <w:u w:val="none"/>
        </w:rPr>
        <w:t xml:space="preserve"> Id.</w:t>
      </w:r>
    </w:p>
    <w:p>
      <w:pPr>
        <w:spacing w:after="60"/>
      </w:pPr>
      <w:r>
        <w:rPr>
          <w:b w:val="0"/>
          <w:i w:val="0"/>
          <w:smallCaps w:val="0"/>
          <w:strike w:val="0"/>
          <w:sz w:val="16"/>
          <w:u w:val="none"/>
        </w:rPr>
        <w:t>[Footnote 124 Ends]</w:t>
      </w:r>
    </w:p>
    <w:p>
      <w:pPr>
        <w:spacing w:after="60"/>
      </w:pPr>
      <w:r>
        <w:rPr>
          <w:b w:val="0"/>
          <w:i w:val="0"/>
          <w:smallCaps w:val="0"/>
          <w:strike w:val="0"/>
          <w:sz w:val="22"/>
          <w:highlight w:val="cyan"/>
          <w:u w:val="single"/>
        </w:rPr>
        <w:t xml:space="preserve">Trolls establish de </w:t>
      </w:r>
      <w:r>
        <w:rPr>
          <w:b w:val="0"/>
          <w:i w:val="0"/>
          <w:smallCaps w:val="0"/>
          <w:strike w:val="0"/>
          <w:sz w:val="22"/>
          <w:highlight w:val="cyan"/>
          <w:u w:val="single"/>
        </w:rPr>
        <w:t>minimus</w:t>
      </w:r>
      <w:r>
        <w:rPr>
          <w:b w:val="0"/>
          <w:i w:val="0"/>
          <w:smallCaps w:val="0"/>
          <w:strike w:val="0"/>
          <w:sz w:val="22"/>
          <w:highlight w:val="cyan"/>
          <w:u w:val="single"/>
        </w:rPr>
        <w:t xml:space="preserve"> use of a</w:t>
      </w:r>
      <w:r>
        <w:rPr>
          <w:b w:val="0"/>
          <w:i w:val="0"/>
          <w:smallCaps w:val="0"/>
          <w:strike w:val="0"/>
          <w:sz w:val="22"/>
          <w:u w:val="single"/>
        </w:rPr>
        <w:t xml:space="preserve"> mark using a </w:t>
      </w:r>
      <w:r>
        <w:rPr>
          <w:b/>
          <w:i w:val="0"/>
          <w:smallCaps w:val="0"/>
          <w:strike w:val="0"/>
          <w:sz w:val="22"/>
          <w:u w:val="single"/>
        </w:rPr>
        <w:t xml:space="preserve">business </w:t>
      </w:r>
      <w:r>
        <w:rPr>
          <w:b/>
          <w:i w:val="0"/>
          <w:smallCaps w:val="0"/>
          <w:strike w:val="0"/>
          <w:sz w:val="22"/>
          <w:highlight w:val="cyan"/>
          <w:u w:val="single"/>
        </w:rPr>
        <w:t xml:space="preserve">logo </w:t>
      </w:r>
      <w:r>
        <w:rPr>
          <w:b w:val="0"/>
          <w:i w:val="0"/>
          <w:smallCaps w:val="0"/>
          <w:strike w:val="0"/>
          <w:sz w:val="22"/>
          <w:highlight w:val="cyan"/>
          <w:u w:val="single"/>
        </w:rPr>
        <w:t xml:space="preserve">used by a </w:t>
      </w:r>
      <w:r>
        <w:rPr>
          <w:b/>
          <w:i w:val="0"/>
          <w:smallCaps w:val="0"/>
          <w:strike w:val="0"/>
          <w:sz w:val="22"/>
          <w:highlight w:val="cyan"/>
          <w:u w:val="single"/>
        </w:rPr>
        <w:t>well-known</w:t>
      </w:r>
      <w:r>
        <w:rPr>
          <w:b/>
          <w:i w:val="0"/>
          <w:smallCaps w:val="0"/>
          <w:strike w:val="0"/>
          <w:sz w:val="22"/>
          <w:u w:val="single"/>
        </w:rPr>
        <w:t xml:space="preserve"> cannabis </w:t>
      </w:r>
      <w:r>
        <w:rPr>
          <w:b/>
          <w:i w:val="0"/>
          <w:smallCaps w:val="0"/>
          <w:strike w:val="0"/>
          <w:sz w:val="22"/>
          <w:highlight w:val="cyan"/>
          <w:u w:val="single"/>
        </w:rPr>
        <w:t>company</w:t>
      </w:r>
      <w:r>
        <w:rPr>
          <w:b w:val="0"/>
          <w:i w:val="0"/>
          <w:smallCaps w:val="0"/>
          <w:strike w:val="0"/>
          <w:sz w:val="22"/>
          <w:highlight w:val="cyan"/>
          <w:u w:val="single"/>
        </w:rPr>
        <w:t xml:space="preserve"> that is not eligible for </w:t>
      </w:r>
      <w:r>
        <w:rPr>
          <w:b/>
          <w:i w:val="0"/>
          <w:smallCaps w:val="0"/>
          <w:strike w:val="0"/>
          <w:sz w:val="22"/>
          <w:highlight w:val="cyan"/>
          <w:u w:val="single"/>
        </w:rPr>
        <w:t>federal</w:t>
      </w:r>
      <w:r>
        <w:rPr>
          <w:b/>
          <w:i w:val="0"/>
          <w:smallCaps w:val="0"/>
          <w:strike w:val="0"/>
          <w:sz w:val="22"/>
          <w:u w:val="single"/>
        </w:rPr>
        <w:t xml:space="preserve"> trademark protection</w:t>
      </w:r>
      <w:r>
        <w:rPr>
          <w:b w:val="0"/>
          <w:i w:val="0"/>
          <w:smallCaps w:val="0"/>
          <w:strike w:val="0"/>
          <w:sz w:val="22"/>
          <w:u w:val="single"/>
        </w:rPr>
        <w:t>.</w:t>
      </w:r>
      <w:r>
        <w:rPr>
          <w:b w:val="0"/>
          <w:i w:val="0"/>
          <w:smallCaps w:val="0"/>
          <w:strike w:val="0"/>
          <w:sz w:val="16"/>
          <w:u w:val="none"/>
        </w:rPr>
        <w:t xml:space="preserve"> 125</w:t>
      </w:r>
    </w:p>
    <w:p>
      <w:pPr>
        <w:spacing w:after="60"/>
      </w:pPr>
      <w:r>
        <w:rPr>
          <w:b w:val="0"/>
          <w:i w:val="0"/>
          <w:smallCaps w:val="0"/>
          <w:strike w:val="0"/>
          <w:sz w:val="16"/>
          <w:u w:val="none"/>
        </w:rPr>
        <w:t>[Footnote 125]</w:t>
      </w:r>
    </w:p>
    <w:p>
      <w:pPr>
        <w:spacing w:after="60"/>
      </w:pPr>
      <w:r>
        <w:rPr>
          <w:b w:val="0"/>
          <w:i w:val="0"/>
          <w:smallCaps w:val="0"/>
          <w:strike w:val="0"/>
          <w:sz w:val="16"/>
          <w:u w:val="none"/>
        </w:rPr>
        <w:t xml:space="preserve">See Sehgal, supra note 49 (explaining that </w:t>
      </w:r>
      <w:r>
        <w:rPr>
          <w:b w:val="0"/>
          <w:i w:val="0"/>
          <w:smallCaps w:val="0"/>
          <w:strike w:val="0"/>
          <w:sz w:val="22"/>
          <w:u w:val="single"/>
        </w:rPr>
        <w:t>trolls</w:t>
      </w:r>
      <w:r>
        <w:rPr>
          <w:b w:val="0"/>
          <w:i w:val="0"/>
          <w:smallCaps w:val="0"/>
          <w:strike w:val="0"/>
          <w:sz w:val="16"/>
          <w:u w:val="none"/>
        </w:rPr>
        <w:t xml:space="preserve"> primarily "</w:t>
      </w:r>
      <w:r>
        <w:rPr>
          <w:b w:val="0"/>
          <w:i w:val="0"/>
          <w:smallCaps w:val="0"/>
          <w:strike w:val="0"/>
          <w:sz w:val="22"/>
          <w:u w:val="single"/>
        </w:rPr>
        <w:t xml:space="preserve">exploit their </w:t>
      </w:r>
      <w:r>
        <w:rPr>
          <w:b/>
          <w:i w:val="0"/>
          <w:smallCaps w:val="0"/>
          <w:strike w:val="0"/>
          <w:sz w:val="22"/>
          <w:u w:val="single"/>
        </w:rPr>
        <w:t>registrations</w:t>
      </w:r>
      <w:r>
        <w:rPr>
          <w:b w:val="0"/>
          <w:i w:val="0"/>
          <w:smallCaps w:val="0"/>
          <w:strike w:val="0"/>
          <w:sz w:val="22"/>
          <w:u w:val="single"/>
        </w:rPr>
        <w:t xml:space="preserve"> against legitimate parties with the aim of </w:t>
      </w:r>
      <w:r>
        <w:rPr>
          <w:b w:val="0"/>
          <w:i w:val="0"/>
          <w:smallCaps w:val="0"/>
          <w:strike w:val="0"/>
          <w:sz w:val="22"/>
          <w:u w:val="single"/>
        </w:rPr>
        <w:t>extracting</w:t>
      </w:r>
      <w:r>
        <w:rPr>
          <w:b w:val="0"/>
          <w:i w:val="0"/>
          <w:smallCaps w:val="0"/>
          <w:strike w:val="0"/>
          <w:sz w:val="22"/>
          <w:u w:val="single"/>
        </w:rPr>
        <w:t xml:space="preserve"> </w:t>
      </w:r>
      <w:r>
        <w:rPr>
          <w:b/>
          <w:i w:val="0"/>
          <w:smallCaps w:val="0"/>
          <w:strike w:val="0"/>
          <w:sz w:val="22"/>
          <w:u w:val="single"/>
        </w:rPr>
        <w:t>profits</w:t>
      </w:r>
      <w:r>
        <w:rPr>
          <w:b w:val="0"/>
          <w:i w:val="0"/>
          <w:smallCaps w:val="0"/>
          <w:strike w:val="0"/>
          <w:sz w:val="22"/>
          <w:u w:val="single"/>
        </w:rPr>
        <w:t xml:space="preserve"> </w:t>
      </w:r>
      <w:r>
        <w:rPr>
          <w:b w:val="0"/>
          <w:i w:val="0"/>
          <w:smallCaps w:val="0"/>
          <w:strike w:val="0"/>
          <w:sz w:val="22"/>
          <w:highlight w:val="cyan"/>
          <w:u w:val="single"/>
        </w:rPr>
        <w:t>by either filing</w:t>
      </w:r>
      <w:r>
        <w:rPr>
          <w:b w:val="0"/>
          <w:i w:val="0"/>
          <w:smallCaps w:val="0"/>
          <w:strike w:val="0"/>
          <w:sz w:val="22"/>
          <w:u w:val="single"/>
        </w:rPr>
        <w:t xml:space="preserve"> lawsuits as a means</w:t>
      </w:r>
      <w:r>
        <w:rPr>
          <w:b w:val="0"/>
          <w:i w:val="0"/>
          <w:smallCaps w:val="0"/>
          <w:strike w:val="0"/>
          <w:sz w:val="16"/>
          <w:u w:val="none"/>
        </w:rPr>
        <w:t xml:space="preserve"> [for settlement] </w:t>
      </w:r>
      <w:r>
        <w:rPr>
          <w:b w:val="0"/>
          <w:i w:val="0"/>
          <w:smallCaps w:val="0"/>
          <w:strike w:val="0"/>
          <w:sz w:val="22"/>
          <w:highlight w:val="cyan"/>
          <w:u w:val="single"/>
        </w:rPr>
        <w:t xml:space="preserve">or to attain </w:t>
      </w:r>
      <w:r>
        <w:rPr>
          <w:b/>
          <w:i w:val="0"/>
          <w:smallCaps w:val="0"/>
          <w:strike w:val="0"/>
          <w:sz w:val="22"/>
          <w:highlight w:val="cyan"/>
          <w:u w:val="single"/>
        </w:rPr>
        <w:t>licenses</w:t>
      </w:r>
      <w:r>
        <w:rPr>
          <w:b w:val="0"/>
          <w:i w:val="0"/>
          <w:smallCaps w:val="0"/>
          <w:strike w:val="0"/>
          <w:sz w:val="22"/>
          <w:u w:val="single"/>
        </w:rPr>
        <w:t xml:space="preserve"> from trademark holders</w:t>
      </w:r>
      <w:r>
        <w:rPr>
          <w:b w:val="0"/>
          <w:i w:val="0"/>
          <w:smallCaps w:val="0"/>
          <w:strike w:val="0"/>
          <w:sz w:val="16"/>
          <w:u w:val="none"/>
        </w:rPr>
        <w:t>.").</w:t>
      </w:r>
    </w:p>
    <w:p>
      <w:pPr>
        <w:spacing w:after="60"/>
      </w:pPr>
      <w:r>
        <w:rPr>
          <w:b w:val="0"/>
          <w:i w:val="0"/>
          <w:smallCaps w:val="0"/>
          <w:strike w:val="0"/>
          <w:sz w:val="16"/>
          <w:u w:val="none"/>
        </w:rPr>
        <w:t>[Footnote 125 Ends]</w:t>
      </w:r>
    </w:p>
    <w:p>
      <w:pPr>
        <w:spacing w:after="60"/>
      </w:pPr>
      <w:r>
        <w:rPr>
          <w:b w:val="0"/>
          <w:i w:val="0"/>
          <w:smallCaps w:val="0"/>
          <w:strike w:val="0"/>
          <w:sz w:val="22"/>
          <w:highlight w:val="cyan"/>
          <w:u w:val="single"/>
        </w:rPr>
        <w:t>Without the ability to</w:t>
      </w:r>
      <w:r>
        <w:rPr>
          <w:b w:val="0"/>
          <w:i w:val="0"/>
          <w:smallCaps w:val="0"/>
          <w:strike w:val="0"/>
          <w:sz w:val="22"/>
          <w:u w:val="single"/>
        </w:rPr>
        <w:t xml:space="preserve"> lawfully </w:t>
      </w:r>
      <w:r>
        <w:rPr>
          <w:b w:val="0"/>
          <w:i w:val="0"/>
          <w:smallCaps w:val="0"/>
          <w:strike w:val="0"/>
          <w:sz w:val="22"/>
          <w:highlight w:val="cyan"/>
          <w:u w:val="single"/>
        </w:rPr>
        <w:t>use</w:t>
      </w:r>
      <w:r>
        <w:rPr>
          <w:b w:val="0"/>
          <w:i w:val="0"/>
          <w:smallCaps w:val="0"/>
          <w:strike w:val="0"/>
          <w:sz w:val="22"/>
          <w:u w:val="single"/>
        </w:rPr>
        <w:t xml:space="preserve"> their cannabis </w:t>
      </w:r>
      <w:r>
        <w:rPr>
          <w:b w:val="0"/>
          <w:i w:val="0"/>
          <w:smallCaps w:val="0"/>
          <w:strike w:val="0"/>
          <w:sz w:val="22"/>
          <w:highlight w:val="cyan"/>
          <w:u w:val="single"/>
        </w:rPr>
        <w:t>products</w:t>
      </w:r>
      <w:r>
        <w:rPr>
          <w:b w:val="0"/>
          <w:i w:val="0"/>
          <w:smallCaps w:val="0"/>
          <w:strike w:val="0"/>
          <w:sz w:val="22"/>
          <w:u w:val="single"/>
        </w:rPr>
        <w:t xml:space="preserve"> in commerce, the rightful cannabis </w:t>
      </w:r>
      <w:r>
        <w:rPr>
          <w:b w:val="0"/>
          <w:i w:val="0"/>
          <w:smallCaps w:val="0"/>
          <w:strike w:val="0"/>
          <w:sz w:val="22"/>
          <w:highlight w:val="cyan"/>
          <w:u w:val="single"/>
        </w:rPr>
        <w:t xml:space="preserve">brand owner cannot take advantage of the </w:t>
      </w:r>
      <w:r>
        <w:rPr>
          <w:b/>
          <w:i w:val="0"/>
          <w:smallCaps w:val="0"/>
          <w:strike w:val="0"/>
          <w:sz w:val="22"/>
          <w:highlight w:val="cyan"/>
          <w:u w:val="single"/>
        </w:rPr>
        <w:t>"first-to-use" system</w:t>
      </w:r>
      <w:r>
        <w:rPr>
          <w:b w:val="0"/>
          <w:i w:val="0"/>
          <w:smallCaps w:val="0"/>
          <w:strike w:val="0"/>
          <w:sz w:val="22"/>
          <w:u w:val="single"/>
        </w:rPr>
        <w:t xml:space="preserve"> in the United States, </w:t>
      </w:r>
      <w:r>
        <w:rPr>
          <w:b w:val="0"/>
          <w:i w:val="0"/>
          <w:smallCaps w:val="0"/>
          <w:strike w:val="0"/>
          <w:sz w:val="22"/>
          <w:highlight w:val="cyan"/>
          <w:u w:val="single"/>
        </w:rPr>
        <w:t xml:space="preserve">but rather fall </w:t>
      </w:r>
      <w:r>
        <w:rPr>
          <w:b/>
          <w:i w:val="0"/>
          <w:smallCaps w:val="0"/>
          <w:strike w:val="0"/>
          <w:sz w:val="22"/>
          <w:highlight w:val="cyan"/>
          <w:u w:val="single"/>
        </w:rPr>
        <w:t>victim</w:t>
      </w:r>
      <w:r>
        <w:rPr>
          <w:b w:val="0"/>
          <w:i w:val="0"/>
          <w:smallCaps w:val="0"/>
          <w:strike w:val="0"/>
          <w:sz w:val="22"/>
          <w:highlight w:val="cyan"/>
          <w:u w:val="single"/>
        </w:rPr>
        <w:t xml:space="preserve"> to trolls</w:t>
      </w:r>
      <w:r>
        <w:rPr>
          <w:b w:val="0"/>
          <w:i w:val="0"/>
          <w:smallCaps w:val="0"/>
          <w:strike w:val="0"/>
          <w:sz w:val="22"/>
          <w:u w:val="single"/>
        </w:rPr>
        <w:t xml:space="preserve"> that claim priority rights to the mark.</w:t>
      </w:r>
      <w:r>
        <w:rPr>
          <w:b w:val="0"/>
          <w:i w:val="0"/>
          <w:smallCaps w:val="0"/>
          <w:strike w:val="0"/>
          <w:sz w:val="16"/>
          <w:u w:val="none"/>
        </w:rPr>
        <w:t xml:space="preserve"> 126 </w:t>
      </w:r>
      <w:r>
        <w:rPr>
          <w:b w:val="0"/>
          <w:i w:val="0"/>
          <w:smallCaps w:val="0"/>
          <w:strike w:val="0"/>
          <w:sz w:val="22"/>
          <w:highlight w:val="cyan"/>
          <w:u w:val="single"/>
        </w:rPr>
        <w:t>All a troll needs to do is spot a</w:t>
      </w:r>
      <w:r>
        <w:rPr>
          <w:b w:val="0"/>
          <w:i w:val="0"/>
          <w:smallCaps w:val="0"/>
          <w:strike w:val="0"/>
          <w:sz w:val="22"/>
          <w:u w:val="single"/>
        </w:rPr>
        <w:t xml:space="preserve"> </w:t>
      </w:r>
      <w:r>
        <w:rPr>
          <w:b/>
          <w:i w:val="0"/>
          <w:smallCaps w:val="0"/>
          <w:strike w:val="0"/>
          <w:sz w:val="22"/>
          <w:u w:val="single"/>
        </w:rPr>
        <w:t xml:space="preserve">popular cannabis </w:t>
      </w:r>
      <w:r>
        <w:rPr>
          <w:b/>
          <w:i w:val="0"/>
          <w:smallCaps w:val="0"/>
          <w:strike w:val="0"/>
          <w:sz w:val="22"/>
          <w:highlight w:val="cyan"/>
          <w:u w:val="single"/>
        </w:rPr>
        <w:t>brand</w:t>
      </w:r>
      <w:r>
        <w:rPr>
          <w:b w:val="0"/>
          <w:i w:val="0"/>
          <w:smallCaps w:val="0"/>
          <w:strike w:val="0"/>
          <w:sz w:val="22"/>
          <w:highlight w:val="cyan"/>
          <w:u w:val="single"/>
        </w:rPr>
        <w:t xml:space="preserve"> that is deprived of federal</w:t>
      </w:r>
      <w:r>
        <w:rPr>
          <w:b w:val="0"/>
          <w:i w:val="0"/>
          <w:smallCaps w:val="0"/>
          <w:strike w:val="0"/>
          <w:sz w:val="22"/>
          <w:u w:val="single"/>
        </w:rPr>
        <w:t xml:space="preserve"> trademark </w:t>
      </w:r>
      <w:r>
        <w:rPr>
          <w:b w:val="0"/>
          <w:i w:val="0"/>
          <w:smallCaps w:val="0"/>
          <w:strike w:val="0"/>
          <w:sz w:val="22"/>
          <w:highlight w:val="cyan"/>
          <w:u w:val="single"/>
        </w:rPr>
        <w:t xml:space="preserve">protection, establish use in commerce by </w:t>
      </w:r>
      <w:r>
        <w:rPr>
          <w:b/>
          <w:i w:val="0"/>
          <w:smallCaps w:val="0"/>
          <w:strike w:val="0"/>
          <w:sz w:val="22"/>
          <w:highlight w:val="cyan"/>
          <w:u w:val="single"/>
        </w:rPr>
        <w:t>affixing</w:t>
      </w:r>
      <w:r>
        <w:rPr>
          <w:b w:val="0"/>
          <w:i w:val="0"/>
          <w:smallCaps w:val="0"/>
          <w:strike w:val="0"/>
          <w:sz w:val="22"/>
          <w:highlight w:val="cyan"/>
          <w:u w:val="single"/>
        </w:rPr>
        <w:t xml:space="preserve"> the logo to a legal good</w:t>
      </w:r>
      <w:r>
        <w:rPr>
          <w:b w:val="0"/>
          <w:i w:val="0"/>
          <w:smallCaps w:val="0"/>
          <w:strike w:val="0"/>
          <w:sz w:val="22"/>
          <w:u w:val="single"/>
        </w:rPr>
        <w:t>, such as a t-shirt, and register the mark.</w:t>
      </w:r>
      <w:r>
        <w:rPr>
          <w:b w:val="0"/>
          <w:i w:val="0"/>
          <w:smallCaps w:val="0"/>
          <w:strike w:val="0"/>
          <w:sz w:val="16"/>
          <w:u w:val="none"/>
        </w:rPr>
        <w:t xml:space="preserve"> 127</w:t>
      </w:r>
    </w:p>
    <w:p>
      <w:pPr>
        <w:spacing w:after="60"/>
      </w:pPr>
      <w:r>
        <w:rPr>
          <w:b w:val="0"/>
          <w:i w:val="0"/>
          <w:smallCaps w:val="0"/>
          <w:strike w:val="0"/>
          <w:sz w:val="16"/>
          <w:u w:val="none"/>
        </w:rPr>
        <w:t xml:space="preserve">If </w:t>
      </w:r>
      <w:r>
        <w:rPr>
          <w:b w:val="0"/>
          <w:i w:val="0"/>
          <w:smallCaps w:val="0"/>
          <w:strike w:val="0"/>
          <w:sz w:val="22"/>
          <w:u w:val="single"/>
        </w:rPr>
        <w:t>the rightful cannabis brand owner</w:t>
      </w:r>
      <w:r>
        <w:rPr>
          <w:b w:val="0"/>
          <w:i w:val="0"/>
          <w:smallCaps w:val="0"/>
          <w:strike w:val="0"/>
          <w:sz w:val="16"/>
          <w:u w:val="none"/>
        </w:rPr>
        <w:t xml:space="preserve"> wishes to reclaim its mark, it </w:t>
      </w:r>
      <w:r>
        <w:rPr>
          <w:b w:val="0"/>
          <w:i w:val="0"/>
          <w:smallCaps w:val="0"/>
          <w:strike w:val="0"/>
          <w:sz w:val="22"/>
          <w:u w:val="single"/>
        </w:rPr>
        <w:t xml:space="preserve">is </w:t>
      </w:r>
      <w:r>
        <w:rPr>
          <w:b/>
          <w:i w:val="0"/>
          <w:smallCaps w:val="0"/>
          <w:strike w:val="0"/>
          <w:sz w:val="22"/>
          <w:u w:val="single"/>
        </w:rPr>
        <w:t>forced</w:t>
      </w:r>
      <w:r>
        <w:rPr>
          <w:b w:val="0"/>
          <w:i w:val="0"/>
          <w:smallCaps w:val="0"/>
          <w:strike w:val="0"/>
          <w:sz w:val="22"/>
          <w:u w:val="single"/>
        </w:rPr>
        <w:t xml:space="preserve"> to license the mark from the troll or purchase the </w:t>
      </w:r>
      <w:r>
        <w:rPr>
          <w:b/>
          <w:i w:val="0"/>
          <w:smallCaps w:val="0"/>
          <w:strike w:val="0"/>
          <w:sz w:val="22"/>
          <w:u w:val="single"/>
        </w:rPr>
        <w:t>trademark rights</w:t>
      </w:r>
      <w:r>
        <w:rPr>
          <w:b w:val="0"/>
          <w:i w:val="0"/>
          <w:smallCaps w:val="0"/>
          <w:strike w:val="0"/>
          <w:sz w:val="22"/>
          <w:u w:val="single"/>
        </w:rPr>
        <w:t>.</w:t>
      </w:r>
      <w:r>
        <w:rPr>
          <w:b w:val="0"/>
          <w:i w:val="0"/>
          <w:smallCaps w:val="0"/>
          <w:strike w:val="0"/>
          <w:sz w:val="16"/>
          <w:u w:val="none"/>
        </w:rPr>
        <w:t xml:space="preserve"> 128</w:t>
      </w:r>
    </w:p>
    <w:p>
      <w:pPr>
        <w:spacing w:after="60"/>
      </w:pPr>
      <w:r>
        <w:rPr>
          <w:b w:val="0"/>
          <w:i w:val="0"/>
          <w:smallCaps w:val="0"/>
          <w:strike w:val="0"/>
          <w:sz w:val="16"/>
          <w:u w:val="none"/>
        </w:rPr>
        <w:t>As a solution, the U.S. could consider following Canada's lead in amending the prior-use requirement, allowing trademark owners to apply for protection before entering the U.S. market. 129This would [*396] allow brand owners to establish priority rights without the requirement of commercial sale of their product before getting the trademark formally registered; because the use requirement would be irrelevant, the legality of the use would no longer be a barrier to protection. 130With the ability to gain federal trademark protections, U.S. cannabis brands would be allowed to utilize the Madrid Protocol for international protection as well. 131The ability to enforce brand protection would incentivize U.S. cannabis companies to invest in establishing recognizable brands with a reputation for consistent-quality products. 132</w:t>
      </w:r>
    </w:p>
    <w:p>
      <w:pPr>
        <w:spacing w:after="60"/>
      </w:pPr>
      <w:r>
        <w:rPr>
          <w:b w:val="0"/>
          <w:i w:val="0"/>
          <w:smallCaps w:val="0"/>
          <w:strike w:val="0"/>
          <w:sz w:val="16"/>
          <w:u w:val="none"/>
        </w:rPr>
        <w:t>D. How U.S. Cannabis Companies Can Join the Global Competition</w:t>
      </w:r>
    </w:p>
    <w:p>
      <w:pPr>
        <w:spacing w:after="60"/>
      </w:pPr>
      <w:r>
        <w:rPr>
          <w:b w:val="0"/>
          <w:i w:val="0"/>
          <w:smallCaps w:val="0"/>
          <w:strike w:val="0"/>
          <w:sz w:val="22"/>
          <w:u w:val="single"/>
        </w:rPr>
        <w:t xml:space="preserve">It is important to consider that the cannabis industry continues to </w:t>
      </w:r>
      <w:r>
        <w:rPr>
          <w:b/>
          <w:i w:val="0"/>
          <w:smallCaps w:val="0"/>
          <w:strike w:val="0"/>
          <w:sz w:val="22"/>
          <w:u w:val="single"/>
        </w:rPr>
        <w:t>grow globally</w:t>
      </w:r>
      <w:r>
        <w:rPr>
          <w:b w:val="0"/>
          <w:i w:val="0"/>
          <w:smallCaps w:val="0"/>
          <w:strike w:val="0"/>
          <w:sz w:val="22"/>
          <w:u w:val="single"/>
        </w:rPr>
        <w:t>.</w:t>
      </w:r>
      <w:r>
        <w:rPr>
          <w:b w:val="0"/>
          <w:i w:val="0"/>
          <w:smallCaps w:val="0"/>
          <w:strike w:val="0"/>
          <w:sz w:val="16"/>
          <w:u w:val="none"/>
        </w:rPr>
        <w:t xml:space="preserve"> 133 In the global trademark system, if an application is based on a treaty, such as the Paris Convention or the Madrid Protocol, use is not required at all before registration. 134Apart from registration issues, there is a question as to whether a cannabis trademark can be used and enforced despite not being able to be registered. 135Many countries acknowledge common law rights, and [*397] in these countries it may be possible to create trademark rights even though the local trademark office does not permit registration of cannabis trademarks per se. 136For most trademark owners, direct registration of trademarks for the specific goods or services of interest is the best practice because such registrations cover the core goods and services and will be supported by use of the trademark on those goods and services when the time comes to satisfy use requirements. 137</w:t>
      </w:r>
    </w:p>
    <w:p>
      <w:pPr>
        <w:spacing w:after="60"/>
      </w:pPr>
      <w:r>
        <w:rPr>
          <w:b w:val="0"/>
          <w:i w:val="0"/>
          <w:smallCaps w:val="0"/>
          <w:strike w:val="0"/>
          <w:sz w:val="16"/>
          <w:u w:val="none"/>
        </w:rPr>
        <w:t>As an alternative to amending the prior use requirement, Congress could amend the Lanham Act to explicitly include language stating that goods and services are not "unlawful" for federal trademark purposes in states where the goods and services are legal. 138The proposed language could read: the term "bona fide use" includes services or products in accordance with state law and which federal authorities have explicitly deemed they will not prosecute. 139As a result of such an amendment, cannabis products that are legal under state law will more easily meet the bona fide use requirement, however this amendment would still leave food and dietary supplements with added CBD unprotected because of the ongoing FDA clinical investigations. 140Nonetheless, this amendment would clear up the meaning of "unlawful" in the Lanham Act and, as such, cannabis-product trademark applicants and the products' consumers could receive the economic, health, and legal benefits that come with a [*398] federal trademark. 141By amending the Lanham Act, Congress would clarify that legalized state marijuana products will not be considered unlawful for federal trademark purposes, making it easier for producers of cannabis products to obtain federal trademarks. 142Producers would benefit economically and legally, and consumers will know which brands to trust. 143</w:t>
      </w:r>
    </w:p>
    <w:p>
      <w:pPr>
        <w:spacing w:after="60"/>
      </w:pPr>
      <w:r>
        <w:rPr>
          <w:b w:val="0"/>
          <w:i w:val="0"/>
          <w:smallCaps w:val="0"/>
          <w:strike w:val="0"/>
          <w:sz w:val="16"/>
          <w:u w:val="none"/>
        </w:rPr>
        <w:t>E. Emphasis on Business Implications</w:t>
      </w:r>
    </w:p>
    <w:p>
      <w:pPr>
        <w:spacing w:after="60"/>
      </w:pPr>
      <w:r>
        <w:rPr>
          <w:b w:val="0"/>
          <w:i w:val="0"/>
          <w:smallCaps w:val="0"/>
          <w:strike w:val="0"/>
          <w:sz w:val="16"/>
          <w:u w:val="none"/>
        </w:rPr>
        <w:t xml:space="preserve">Given the current regulations with cannabis-related trademarks, companies should ensure that the goods or services associated with that trademark are not illegal under the CSA and continue to monitor developments on a state-by-state and nation-by-nation basis; following trends, it is expected that legalization will [*399] continue to expand to additional jurisdictions. 144From the business development side of the cannabis market, </w:t>
      </w:r>
      <w:r>
        <w:rPr>
          <w:b w:val="0"/>
          <w:i w:val="0"/>
          <w:smallCaps w:val="0"/>
          <w:strike w:val="0"/>
          <w:sz w:val="22"/>
          <w:u w:val="single"/>
        </w:rPr>
        <w:t xml:space="preserve">it is important to consider that </w:t>
      </w:r>
      <w:r>
        <w:rPr>
          <w:b w:val="0"/>
          <w:i w:val="0"/>
          <w:smallCaps w:val="0"/>
          <w:strike w:val="0"/>
          <w:sz w:val="22"/>
          <w:highlight w:val="cyan"/>
          <w:u w:val="single"/>
        </w:rPr>
        <w:t>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alone is a</w:t>
      </w:r>
      <w:r>
        <w:rPr>
          <w:b w:val="0"/>
          <w:i w:val="0"/>
          <w:smallCaps w:val="0"/>
          <w:strike w:val="0"/>
          <w:sz w:val="22"/>
          <w:u w:val="single"/>
        </w:rPr>
        <w:t xml:space="preserve"> </w:t>
      </w:r>
      <w:r>
        <w:rPr>
          <w:b/>
          <w:i w:val="0"/>
          <w:smallCaps w:val="0"/>
          <w:strike w:val="0"/>
          <w:sz w:val="22"/>
          <w:u w:val="single"/>
        </w:rPr>
        <w:t xml:space="preserve">business </w:t>
      </w:r>
      <w:r>
        <w:rPr>
          <w:b/>
          <w:i w:val="0"/>
          <w:smallCaps w:val="0"/>
          <w:strike w:val="0"/>
          <w:sz w:val="22"/>
          <w:highlight w:val="cyan"/>
          <w:u w:val="single"/>
        </w:rPr>
        <w:t>asset</w:t>
      </w:r>
      <w:r>
        <w:rPr>
          <w:b w:val="0"/>
          <w:i w:val="0"/>
          <w:smallCaps w:val="0"/>
          <w:strike w:val="0"/>
          <w:sz w:val="22"/>
          <w:u w:val="single"/>
        </w:rPr>
        <w:t xml:space="preserve">, and if properly protected, intellectual property assets </w:t>
      </w:r>
      <w:r>
        <w:rPr>
          <w:b w:val="0"/>
          <w:i w:val="0"/>
          <w:smallCaps w:val="0"/>
          <w:strike w:val="0"/>
          <w:sz w:val="22"/>
          <w:highlight w:val="cyan"/>
          <w:u w:val="single"/>
        </w:rPr>
        <w:t>can increase the</w:t>
      </w:r>
      <w:r>
        <w:rPr>
          <w:b w:val="0"/>
          <w:i w:val="0"/>
          <w:smallCaps w:val="0"/>
          <w:strike w:val="0"/>
          <w:sz w:val="22"/>
          <w:u w:val="single"/>
        </w:rPr>
        <w:t xml:space="preserve"> </w:t>
      </w:r>
      <w:r>
        <w:rPr>
          <w:b/>
          <w:i w:val="0"/>
          <w:smallCaps w:val="0"/>
          <w:strike w:val="0"/>
          <w:sz w:val="22"/>
          <w:u w:val="single"/>
        </w:rPr>
        <w:t>perceived</w:t>
      </w:r>
      <w:r>
        <w:rPr>
          <w:b w:val="0"/>
          <w:i w:val="0"/>
          <w:smallCaps w:val="0"/>
          <w:strike w:val="0"/>
          <w:sz w:val="22"/>
          <w:u w:val="single"/>
        </w:rPr>
        <w:t xml:space="preserve"> or </w:t>
      </w:r>
      <w:r>
        <w:rPr>
          <w:b/>
          <w:i w:val="0"/>
          <w:smallCaps w:val="0"/>
          <w:strike w:val="0"/>
          <w:sz w:val="22"/>
          <w:u w:val="single"/>
        </w:rPr>
        <w:t>actual</w:t>
      </w:r>
      <w:r>
        <w:rPr>
          <w:b w:val="0"/>
          <w:i w:val="0"/>
          <w:smallCaps w:val="0"/>
          <w:strike w:val="0"/>
          <w:sz w:val="22"/>
          <w:u w:val="single"/>
        </w:rPr>
        <w:t xml:space="preserve"> </w:t>
      </w:r>
      <w:r>
        <w:rPr>
          <w:b w:val="0"/>
          <w:i w:val="0"/>
          <w:smallCaps w:val="0"/>
          <w:strike w:val="0"/>
          <w:sz w:val="22"/>
          <w:highlight w:val="cyan"/>
          <w:u w:val="single"/>
        </w:rPr>
        <w:t>value of a business</w:t>
      </w:r>
      <w:r>
        <w:rPr>
          <w:b w:val="0"/>
          <w:i w:val="0"/>
          <w:smallCaps w:val="0"/>
          <w:strike w:val="0"/>
          <w:sz w:val="22"/>
          <w:u w:val="single"/>
        </w:rPr>
        <w:t>.</w:t>
      </w:r>
      <w:r>
        <w:rPr>
          <w:b w:val="0"/>
          <w:i w:val="0"/>
          <w:smallCaps w:val="0"/>
          <w:strike w:val="0"/>
          <w:sz w:val="16"/>
          <w:u w:val="none"/>
        </w:rPr>
        <w:t xml:space="preserve"> 145As the world continues to expand its recognition of the legitimacy of the cannabis industry, </w:t>
      </w:r>
      <w:r>
        <w:rPr>
          <w:b w:val="0"/>
          <w:i w:val="0"/>
          <w:smallCaps w:val="0"/>
          <w:strike w:val="0"/>
          <w:sz w:val="22"/>
          <w:highlight w:val="cyan"/>
          <w:u w:val="single"/>
        </w:rPr>
        <w:t xml:space="preserve">more countries will move to </w:t>
      </w:r>
      <w:r>
        <w:rPr>
          <w:b/>
          <w:i w:val="0"/>
          <w:smallCaps w:val="0"/>
          <w:strike w:val="0"/>
          <w:sz w:val="22"/>
          <w:highlight w:val="cyan"/>
          <w:u w:val="single"/>
        </w:rPr>
        <w:t>direct protection</w:t>
      </w:r>
      <w:r>
        <w:rPr>
          <w:b w:val="0"/>
          <w:i w:val="0"/>
          <w:smallCaps w:val="0"/>
          <w:strike w:val="0"/>
          <w:sz w:val="22"/>
          <w:u w:val="single"/>
        </w:rPr>
        <w:t xml:space="preserve"> for these trademarks </w:t>
      </w:r>
      <w:r>
        <w:rPr>
          <w:b w:val="0"/>
          <w:i w:val="0"/>
          <w:smallCaps w:val="0"/>
          <w:strike w:val="0"/>
          <w:sz w:val="22"/>
          <w:highlight w:val="cyan"/>
          <w:u w:val="single"/>
        </w:rPr>
        <w:t>as the law</w:t>
      </w:r>
      <w:r>
        <w:rPr>
          <w:b w:val="0"/>
          <w:i w:val="0"/>
          <w:smallCaps w:val="0"/>
          <w:strike w:val="0"/>
          <w:sz w:val="22"/>
          <w:u w:val="single"/>
        </w:rPr>
        <w:t xml:space="preserve"> throughout the world </w:t>
      </w:r>
      <w:r>
        <w:rPr>
          <w:b w:val="0"/>
          <w:i w:val="0"/>
          <w:smallCaps w:val="0"/>
          <w:strike w:val="0"/>
          <w:sz w:val="22"/>
          <w:highlight w:val="cyan"/>
          <w:u w:val="single"/>
        </w:rPr>
        <w:t xml:space="preserve">begins to conform </w:t>
      </w:r>
      <w:r>
        <w:rPr>
          <w:b w:val="0"/>
          <w:i w:val="0"/>
          <w:smallCaps w:val="0"/>
          <w:strike w:val="0"/>
          <w:sz w:val="22"/>
          <w:u w:val="single"/>
        </w:rPr>
        <w:t>to commercial reality</w:t>
      </w:r>
      <w:r>
        <w:rPr>
          <w:b w:val="0"/>
          <w:i w:val="0"/>
          <w:smallCaps w:val="0"/>
          <w:strike w:val="0"/>
          <w:sz w:val="22"/>
          <w:u w:val="single"/>
        </w:rPr>
        <w:t xml:space="preserve">. </w:t>
      </w:r>
      <w:r>
        <w:rPr>
          <w:b w:val="0"/>
          <w:i w:val="0"/>
          <w:smallCaps w:val="0"/>
          <w:strike w:val="0"/>
          <w:sz w:val="16"/>
          <w:u w:val="none"/>
        </w:rPr>
        <w:t>146</w:t>
      </w:r>
    </w:p>
    <w:p>
      <w:pPr>
        <w:spacing w:after="60"/>
      </w:pPr>
      <w:r>
        <w:rPr>
          <w:b w:val="0"/>
          <w:i w:val="0"/>
          <w:smallCaps w:val="0"/>
          <w:strike w:val="0"/>
          <w:sz w:val="16"/>
          <w:u w:val="none"/>
        </w:rPr>
        <w:t xml:space="preserve">Until we see federal legislative change on the cannabis trademarking front, the best course of action for cannabis companies to acquire and enforce trademark rights is to develop common law rights through sales and seek state-level registrations in those states wherein cannabis is legal. 147Beyond this, brand protection must be approached systematically by using trademark filing treaties as appropriate to maintain global priority, and such an approach likely requires federal legalization of a wider range of cannabis products in [*400] the U.S. 148 </w:t>
      </w:r>
      <w:r>
        <w:rPr>
          <w:b w:val="0"/>
          <w:i w:val="0"/>
          <w:smallCaps w:val="0"/>
          <w:strike w:val="0"/>
          <w:sz w:val="22"/>
          <w:u w:val="single"/>
        </w:rPr>
        <w:t xml:space="preserve">Without such protections, </w:t>
      </w:r>
      <w:r>
        <w:rPr>
          <w:b w:val="0"/>
          <w:i w:val="0"/>
          <w:smallCaps w:val="0"/>
          <w:strike w:val="0"/>
          <w:sz w:val="22"/>
          <w:highlight w:val="cyan"/>
          <w:u w:val="single"/>
        </w:rPr>
        <w:t>U.S.</w:t>
      </w:r>
      <w:r>
        <w:rPr>
          <w:b w:val="0"/>
          <w:i w:val="0"/>
          <w:smallCaps w:val="0"/>
          <w:strike w:val="0"/>
          <w:sz w:val="22"/>
          <w:u w:val="single"/>
        </w:rPr>
        <w:t xml:space="preserve">-based </w:t>
      </w:r>
      <w:r>
        <w:rPr>
          <w:b w:val="0"/>
          <w:i w:val="0"/>
          <w:smallCaps w:val="0"/>
          <w:strike w:val="0"/>
          <w:sz w:val="22"/>
          <w:highlight w:val="cyan"/>
          <w:u w:val="single"/>
        </w:rPr>
        <w:t>cannabis</w:t>
      </w:r>
      <w:r>
        <w:rPr>
          <w:b w:val="0"/>
          <w:i w:val="0"/>
          <w:smallCaps w:val="0"/>
          <w:strike w:val="0"/>
          <w:sz w:val="22"/>
          <w:u w:val="single"/>
        </w:rPr>
        <w:t xml:space="preserve"> brands </w:t>
      </w:r>
      <w:r>
        <w:rPr>
          <w:b w:val="0"/>
          <w:i w:val="0"/>
          <w:smallCaps w:val="0"/>
          <w:strike w:val="0"/>
          <w:sz w:val="22"/>
          <w:highlight w:val="cyan"/>
          <w:u w:val="single"/>
        </w:rPr>
        <w:t>cannot</w:t>
      </w:r>
      <w:r>
        <w:rPr>
          <w:b w:val="0"/>
          <w:i w:val="0"/>
          <w:smallCaps w:val="0"/>
          <w:strike w:val="0"/>
          <w:sz w:val="22"/>
          <w:u w:val="single"/>
        </w:rPr>
        <w:t xml:space="preserve"> </w:t>
      </w:r>
      <w:r>
        <w:rPr>
          <w:b/>
          <w:i w:val="0"/>
          <w:smallCaps w:val="0"/>
          <w:strike w:val="0"/>
          <w:sz w:val="22"/>
          <w:u w:val="single"/>
        </w:rPr>
        <w:t xml:space="preserve">competitively </w:t>
      </w:r>
      <w:r>
        <w:rPr>
          <w:b/>
          <w:i w:val="0"/>
          <w:smallCaps w:val="0"/>
          <w:strike w:val="0"/>
          <w:sz w:val="22"/>
          <w:highlight w:val="cyan"/>
          <w:u w:val="single"/>
        </w:rPr>
        <w:t>join</w:t>
      </w:r>
      <w:r>
        <w:rPr>
          <w:b w:val="0"/>
          <w:i w:val="0"/>
          <w:smallCaps w:val="0"/>
          <w:strike w:val="0"/>
          <w:sz w:val="22"/>
          <w:u w:val="single"/>
        </w:rPr>
        <w:t xml:space="preserve"> in </w:t>
      </w:r>
      <w:r>
        <w:rPr>
          <w:b w:val="0"/>
          <w:i w:val="0"/>
          <w:smallCaps w:val="0"/>
          <w:strike w:val="0"/>
          <w:sz w:val="22"/>
          <w:highlight w:val="cyan"/>
          <w:u w:val="single"/>
        </w:rPr>
        <w:t xml:space="preserve">the </w:t>
      </w:r>
      <w:r>
        <w:rPr>
          <w:b/>
          <w:i w:val="0"/>
          <w:smallCaps w:val="0"/>
          <w:strike w:val="0"/>
          <w:sz w:val="22"/>
          <w:highlight w:val="cyan"/>
          <w:u w:val="single"/>
        </w:rPr>
        <w:t>global</w:t>
      </w:r>
      <w:r>
        <w:rPr>
          <w:b/>
          <w:i w:val="0"/>
          <w:smallCaps w:val="0"/>
          <w:strike w:val="0"/>
          <w:sz w:val="22"/>
          <w:u w:val="single"/>
        </w:rPr>
        <w:t xml:space="preserve"> cannabis </w:t>
      </w:r>
      <w:r>
        <w:rPr>
          <w:b/>
          <w:i w:val="0"/>
          <w:smallCaps w:val="0"/>
          <w:strike w:val="0"/>
          <w:sz w:val="22"/>
          <w:highlight w:val="cyan"/>
          <w:u w:val="single"/>
        </w:rPr>
        <w:t>market</w:t>
      </w:r>
      <w:r>
        <w:rPr>
          <w:b w:val="0"/>
          <w:i w:val="0"/>
          <w:smallCaps w:val="0"/>
          <w:strike w:val="0"/>
          <w:sz w:val="22"/>
          <w:u w:val="single"/>
        </w:rPr>
        <w:t xml:space="preserve">. </w:t>
      </w:r>
      <w:r>
        <w:rPr>
          <w:b w:val="0"/>
          <w:i w:val="0"/>
          <w:smallCaps w:val="0"/>
          <w:strike w:val="0"/>
          <w:sz w:val="16"/>
          <w:u w:val="none"/>
        </w:rPr>
        <w:t>149</w:t>
      </w:r>
    </w:p>
    <w:p>
      <w:pPr>
        <w:spacing w:after="60"/>
      </w:pPr>
      <w:r>
        <w:rPr>
          <w:b w:val="0"/>
          <w:i w:val="0"/>
          <w:smallCaps w:val="0"/>
          <w:strike w:val="0"/>
          <w:sz w:val="16"/>
          <w:u w:val="none"/>
        </w:rPr>
        <w:t>V. Conclusion</w:t>
      </w:r>
    </w:p>
    <w:p>
      <w:pPr>
        <w:spacing w:after="60"/>
      </w:pPr>
      <w:r>
        <w:rPr>
          <w:b w:val="0"/>
          <w:i w:val="0"/>
          <w:smallCaps w:val="0"/>
          <w:strike w:val="0"/>
          <w:sz w:val="16"/>
          <w:u w:val="none"/>
        </w:rPr>
        <w:t xml:space="preserve">Within the federal framework of the U.S. there is a system of state autonomy where state governments act as laboratories where laws and policies are tested at the state level. When it comes to cannabis, the states have done the </w:t>
      </w:r>
      <w:r>
        <w:rPr>
          <w:b w:val="0"/>
          <w:i w:val="0"/>
          <w:smallCaps w:val="0"/>
          <w:strike w:val="0"/>
          <w:sz w:val="16"/>
          <w:u w:val="none"/>
        </w:rPr>
        <w:t>testing</w:t>
      </w:r>
      <w:r>
        <w:rPr>
          <w:b w:val="0"/>
          <w:i w:val="0"/>
          <w:smallCaps w:val="0"/>
          <w:strike w:val="0"/>
          <w:sz w:val="16"/>
          <w:u w:val="none"/>
        </w:rPr>
        <w:t xml:space="preserve"> and the results are in: it is time for nationwide legalization. </w:t>
      </w:r>
      <w:r>
        <w:rPr>
          <w:b w:val="0"/>
          <w:i w:val="0"/>
          <w:smallCaps w:val="0"/>
          <w:strike w:val="0"/>
          <w:sz w:val="16"/>
          <w:u w:val="none"/>
        </w:rPr>
        <w:t>The majority of</w:t>
      </w:r>
      <w:r>
        <w:rPr>
          <w:b w:val="0"/>
          <w:i w:val="0"/>
          <w:smallCaps w:val="0"/>
          <w:strike w:val="0"/>
          <w:sz w:val="16"/>
          <w:u w:val="none"/>
        </w:rPr>
        <w:t xml:space="preserve"> states across the country have been turning to cannabis businesses as a source of entrepreneurial growth, tax revenue, investment opportunity, and employment for their citizens. The economic benefit of legalizing cannabis is apparent on the state-level. </w:t>
      </w:r>
      <w:r>
        <w:rPr>
          <w:b w:val="0"/>
          <w:i w:val="0"/>
          <w:smallCaps w:val="0"/>
          <w:strike w:val="0"/>
          <w:sz w:val="22"/>
          <w:highlight w:val="cyan"/>
          <w:u w:val="single"/>
        </w:rPr>
        <w:t>If the U.S. wants to</w:t>
      </w:r>
      <w:r>
        <w:rPr>
          <w:b w:val="0"/>
          <w:i w:val="0"/>
          <w:smallCaps w:val="0"/>
          <w:strike w:val="0"/>
          <w:sz w:val="22"/>
          <w:u w:val="single"/>
        </w:rPr>
        <w:t xml:space="preserve"> be successful in </w:t>
      </w:r>
      <w:r>
        <w:rPr>
          <w:b/>
          <w:i w:val="0"/>
          <w:smallCaps w:val="0"/>
          <w:strike w:val="0"/>
          <w:sz w:val="22"/>
          <w:highlight w:val="cyan"/>
          <w:u w:val="single"/>
        </w:rPr>
        <w:t>capitaliz</w:t>
      </w:r>
      <w:r>
        <w:rPr>
          <w:b/>
          <w:i w:val="0"/>
          <w:smallCaps w:val="0"/>
          <w:strike w:val="0"/>
          <w:sz w:val="22"/>
          <w:u w:val="single"/>
        </w:rPr>
        <w:t>ing</w:t>
      </w:r>
      <w:r>
        <w:rPr>
          <w:b w:val="0"/>
          <w:i w:val="0"/>
          <w:smallCaps w:val="0"/>
          <w:strike w:val="0"/>
          <w:sz w:val="22"/>
          <w:u w:val="single"/>
        </w:rPr>
        <w:t xml:space="preserve"> </w:t>
      </w:r>
      <w:r>
        <w:rPr>
          <w:b w:val="0"/>
          <w:i w:val="0"/>
          <w:smallCaps w:val="0"/>
          <w:strike w:val="0"/>
          <w:sz w:val="22"/>
          <w:highlight w:val="cyan"/>
          <w:u w:val="single"/>
        </w:rPr>
        <w:t>on the</w:t>
      </w:r>
      <w:r>
        <w:rPr>
          <w:b w:val="0"/>
          <w:i w:val="0"/>
          <w:smallCaps w:val="0"/>
          <w:strike w:val="0"/>
          <w:sz w:val="22"/>
          <w:u w:val="single"/>
        </w:rPr>
        <w:t xml:space="preserve"> </w:t>
      </w:r>
      <w:r>
        <w:rPr>
          <w:b/>
          <w:i w:val="0"/>
          <w:smallCaps w:val="0"/>
          <w:strike w:val="0"/>
          <w:sz w:val="22"/>
          <w:u w:val="single"/>
        </w:rPr>
        <w:t>huge cannabis market</w:t>
      </w:r>
      <w:r>
        <w:rPr>
          <w:b w:val="0"/>
          <w:i w:val="0"/>
          <w:smallCaps w:val="0"/>
          <w:strike w:val="0"/>
          <w:sz w:val="22"/>
          <w:u w:val="single"/>
        </w:rPr>
        <w:t xml:space="preserve"> that the states have already established, legislation must enable U.S.-based cannabis companies to secure </w:t>
      </w:r>
      <w:r>
        <w:rPr>
          <w:b/>
          <w:i w:val="0"/>
          <w:smallCaps w:val="0"/>
          <w:strike w:val="0"/>
          <w:sz w:val="22"/>
          <w:u w:val="single"/>
        </w:rPr>
        <w:t>federal trademark protection</w:t>
      </w:r>
      <w:r>
        <w:rPr>
          <w:b w:val="0"/>
          <w:i w:val="0"/>
          <w:smallCaps w:val="0"/>
          <w:strike w:val="0"/>
          <w:sz w:val="22"/>
          <w:u w:val="single"/>
        </w:rPr>
        <w:t xml:space="preserve"> and join the </w:t>
      </w:r>
      <w:r>
        <w:rPr>
          <w:b/>
          <w:i w:val="0"/>
          <w:smallCaps w:val="0"/>
          <w:strike w:val="0"/>
          <w:sz w:val="22"/>
          <w:u w:val="single"/>
        </w:rPr>
        <w:t xml:space="preserve">global </w:t>
      </w:r>
      <w:r>
        <w:rPr>
          <w:b/>
          <w:i w:val="0"/>
          <w:smallCaps w:val="0"/>
          <w:strike w:val="0"/>
          <w:sz w:val="22"/>
          <w:highlight w:val="cyan"/>
          <w:u w:val="single"/>
        </w:rPr>
        <w:t>green-rush</w:t>
      </w:r>
      <w:r>
        <w:rPr>
          <w:b w:val="0"/>
          <w:i w:val="0"/>
          <w:smallCaps w:val="0"/>
          <w:strike w:val="0"/>
          <w:sz w:val="22"/>
          <w:u w:val="single"/>
        </w:rPr>
        <w:t xml:space="preserve">. Given the rapidly growing influence of the cannabis industry on the economy, there is a </w:t>
      </w:r>
      <w:r>
        <w:rPr>
          <w:b/>
          <w:i w:val="0"/>
          <w:smallCaps w:val="0"/>
          <w:strike w:val="0"/>
          <w:sz w:val="22"/>
          <w:u w:val="single"/>
        </w:rPr>
        <w:t>significant need</w:t>
      </w:r>
      <w:r>
        <w:rPr>
          <w:b w:val="0"/>
          <w:i w:val="0"/>
          <w:smallCaps w:val="0"/>
          <w:strike w:val="0"/>
          <w:sz w:val="22"/>
          <w:u w:val="single"/>
        </w:rPr>
        <w:t xml:space="preserve"> for national </w:t>
      </w:r>
      <w:r>
        <w:rPr>
          <w:b w:val="0"/>
          <w:i w:val="0"/>
          <w:smallCaps w:val="0"/>
          <w:strike w:val="0"/>
          <w:sz w:val="22"/>
          <w:highlight w:val="cyan"/>
          <w:u w:val="single"/>
        </w:rPr>
        <w:t>legislation</w:t>
      </w:r>
      <w:r>
        <w:rPr>
          <w:b w:val="0"/>
          <w:i w:val="0"/>
          <w:smallCaps w:val="0"/>
          <w:strike w:val="0"/>
          <w:sz w:val="22"/>
          <w:u w:val="single"/>
        </w:rPr>
        <w:t xml:space="preserve"> that </w:t>
      </w:r>
      <w:r>
        <w:rPr>
          <w:b w:val="0"/>
          <w:i w:val="0"/>
          <w:smallCaps w:val="0"/>
          <w:strike w:val="0"/>
          <w:sz w:val="22"/>
          <w:highlight w:val="cyan"/>
          <w:u w:val="single"/>
        </w:rPr>
        <w:t>enable</w:t>
      </w:r>
      <w:r>
        <w:rPr>
          <w:b w:val="0"/>
          <w:i w:val="0"/>
          <w:smallCaps w:val="0"/>
          <w:strike w:val="0"/>
          <w:sz w:val="22"/>
          <w:u w:val="single"/>
        </w:rPr>
        <w:t xml:space="preserve">s cannabis </w:t>
      </w:r>
      <w:r>
        <w:rPr>
          <w:b w:val="0"/>
          <w:i w:val="0"/>
          <w:smallCaps w:val="0"/>
          <w:strike w:val="0"/>
          <w:sz w:val="22"/>
          <w:highlight w:val="cyan"/>
          <w:u w:val="single"/>
        </w:rPr>
        <w:t>companies</w:t>
      </w:r>
      <w:r>
        <w:rPr>
          <w:b w:val="0"/>
          <w:i w:val="0"/>
          <w:smallCaps w:val="0"/>
          <w:strike w:val="0"/>
          <w:sz w:val="22"/>
          <w:u w:val="single"/>
        </w:rPr>
        <w:t xml:space="preserve"> in the U.S. </w:t>
      </w:r>
      <w:r>
        <w:rPr>
          <w:b w:val="0"/>
          <w:i w:val="0"/>
          <w:smallCaps w:val="0"/>
          <w:strike w:val="0"/>
          <w:sz w:val="22"/>
          <w:highlight w:val="cyan"/>
          <w:u w:val="single"/>
        </w:rPr>
        <w:t>to secure</w:t>
      </w:r>
      <w:r>
        <w:rPr>
          <w:b w:val="0"/>
          <w:i w:val="0"/>
          <w:smallCaps w:val="0"/>
          <w:strike w:val="0"/>
          <w:sz w:val="22"/>
          <w:u w:val="single"/>
        </w:rPr>
        <w:t xml:space="preserve"> </w:t>
      </w:r>
      <w:r>
        <w:rPr>
          <w:b/>
          <w:i w:val="0"/>
          <w:smallCaps w:val="0"/>
          <w:strike w:val="0"/>
          <w:sz w:val="22"/>
          <w:u w:val="single"/>
        </w:rPr>
        <w:t xml:space="preserve">federal </w:t>
      </w:r>
      <w:r>
        <w:rPr>
          <w:b/>
          <w:i w:val="0"/>
          <w:smallCaps w:val="0"/>
          <w:strike w:val="0"/>
          <w:sz w:val="22"/>
          <w:highlight w:val="cyan"/>
          <w:u w:val="single"/>
        </w:rPr>
        <w:t>trademark protection</w:t>
      </w:r>
      <w:r>
        <w:rPr>
          <w:b w:val="0"/>
          <w:i w:val="0"/>
          <w:smallCaps w:val="0"/>
          <w:strike w:val="0"/>
          <w:sz w:val="22"/>
          <w:u w:val="single"/>
        </w:rPr>
        <w:t>.</w:t>
      </w:r>
      <w:r>
        <w:rPr>
          <w:b w:val="0"/>
          <w:i w:val="0"/>
          <w:smallCaps w:val="0"/>
          <w:strike w:val="0"/>
          <w:sz w:val="16"/>
          <w:u w:val="none"/>
        </w:rPr>
        <w:t xml:space="preserve"> While this can be accomplished by amending the Lanham Act's registration requirements, practically speaking </w:t>
      </w:r>
      <w:r>
        <w:rPr>
          <w:b w:val="0"/>
          <w:i w:val="0"/>
          <w:smallCaps w:val="0"/>
          <w:strike w:val="0"/>
          <w:sz w:val="22"/>
          <w:highlight w:val="cyan"/>
          <w:u w:val="single"/>
        </w:rPr>
        <w:t xml:space="preserve">it is </w:t>
      </w:r>
      <w:r>
        <w:rPr>
          <w:b/>
          <w:i w:val="0"/>
          <w:smallCaps w:val="0"/>
          <w:strike w:val="0"/>
          <w:sz w:val="22"/>
          <w:highlight w:val="cyan"/>
          <w:u w:val="single"/>
        </w:rPr>
        <w:t>time</w:t>
      </w:r>
      <w:r>
        <w:rPr>
          <w:b w:val="0"/>
          <w:i w:val="0"/>
          <w:smallCaps w:val="0"/>
          <w:strike w:val="0"/>
          <w:sz w:val="22"/>
          <w:highlight w:val="cyan"/>
          <w:u w:val="single"/>
        </w:rPr>
        <w:t xml:space="preserve"> </w:t>
      </w:r>
      <w:r>
        <w:rPr>
          <w:b w:val="0"/>
          <w:i w:val="0"/>
          <w:smallCaps w:val="0"/>
          <w:strike w:val="0"/>
          <w:sz w:val="22"/>
          <w:u w:val="single"/>
        </w:rPr>
        <w:t xml:space="preserve">for the U.S. </w:t>
      </w:r>
      <w:r>
        <w:rPr>
          <w:b w:val="0"/>
          <w:i w:val="0"/>
          <w:smallCaps w:val="0"/>
          <w:strike w:val="0"/>
          <w:sz w:val="22"/>
          <w:highlight w:val="cyan"/>
          <w:u w:val="single"/>
        </w:rPr>
        <w:t xml:space="preserve">to legalize </w:t>
      </w:r>
      <w:r>
        <w:rPr>
          <w:b w:val="0"/>
          <w:i w:val="0"/>
          <w:smallCaps w:val="0"/>
          <w:strike w:val="0"/>
          <w:sz w:val="22"/>
          <w:u w:val="single"/>
        </w:rPr>
        <w:t>cannabis.</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