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causes </w:t>
      </w:r>
      <w:r>
        <w:rPr>
          <w:b/>
          <w:i w:val="0"/>
          <w:smallCaps w:val="0"/>
          <w:strike w:val="0"/>
          <w:sz w:val="26"/>
          <w:u w:val="single"/>
        </w:rPr>
        <w:t>environmental</w:t>
      </w:r>
      <w:r>
        <w:rPr>
          <w:b/>
          <w:i w:val="0"/>
          <w:smallCaps w:val="0"/>
          <w:strike w:val="0"/>
          <w:sz w:val="26"/>
          <w:u w:val="none"/>
        </w:rPr>
        <w:t xml:space="preserve"> </w:t>
      </w:r>
      <w:r>
        <w:rPr>
          <w:b/>
          <w:i w:val="0"/>
          <w:smallCaps w:val="0"/>
          <w:strike w:val="0"/>
          <w:sz w:val="26"/>
          <w:u w:val="none"/>
        </w:rPr>
        <w:t>overshoot</w:t>
      </w:r>
      <w:r>
        <w:rPr>
          <w:b/>
          <w:i w:val="0"/>
          <w:smallCaps w:val="0"/>
          <w:strike w:val="0"/>
          <w:sz w:val="26"/>
          <w:u w:val="none"/>
        </w:rPr>
        <w:t xml:space="preserve"> of microbial ecosystems---extinction. </w:t>
      </w:r>
    </w:p>
    <w:p>
      <w:pPr>
        <w:spacing w:after="80"/>
      </w:pPr>
      <w:r>
        <w:rPr>
          <w:b w:val="0"/>
          <w:i w:val="0"/>
          <w:smallCaps w:val="0"/>
          <w:strike w:val="0"/>
          <w:u w:val="none"/>
        </w:rPr>
        <w:t xml:space="preserve">Fernando </w:t>
      </w:r>
      <w:r>
        <w:rPr>
          <w:b/>
          <w:i w:val="0"/>
          <w:smallCaps w:val="0"/>
          <w:strike w:val="0"/>
          <w:sz w:val="26"/>
          <w:u w:val="none"/>
        </w:rPr>
        <w:t>Baquero 21</w:t>
      </w:r>
      <w:r>
        <w:rPr>
          <w:b w:val="0"/>
          <w:i w:val="0"/>
          <w:smallCaps w:val="0"/>
          <w:strike w:val="0"/>
          <w:u w:val="none"/>
        </w:rPr>
        <w:t xml:space="preserve">, Division of Microbial Biology and Evolution, </w:t>
      </w:r>
      <w:r>
        <w:rPr>
          <w:b w:val="0"/>
          <w:i w:val="0"/>
          <w:smallCaps w:val="0"/>
          <w:strike w:val="0"/>
          <w:u w:val="none"/>
        </w:rPr>
        <w:t>EcoEvoBioma</w:t>
      </w:r>
      <w:r>
        <w:rPr>
          <w:b w:val="0"/>
          <w:i w:val="0"/>
          <w:smallCaps w:val="0"/>
          <w:strike w:val="0"/>
          <w:u w:val="none"/>
        </w:rPr>
        <w:t xml:space="preserve"> Lab, Department of Microbiology, Ramón y Cajal University Hospital, Ramón y Cajal Institute for Health Research, 11/1/21, “Threats of Antibiotic Resistance: An Obliged Reappraisal,” </w:t>
      </w:r>
      <w:r>
        <w:rPr>
          <w:b w:val="0"/>
          <w:i/>
          <w:smallCaps w:val="0"/>
          <w:strike w:val="0"/>
          <w:u w:val="none"/>
        </w:rPr>
        <w:t>International Microbiology</w:t>
      </w:r>
      <w:r>
        <w:rPr>
          <w:b w:val="0"/>
          <w:i w:val="0"/>
          <w:smallCaps w:val="0"/>
          <w:strike w:val="0"/>
          <w:u w:val="none"/>
        </w:rPr>
        <w:t>, 24, https://doi.org/10.1007/s10123-021-00184-y</w:t>
      </w:r>
    </w:p>
    <w:p>
      <w:pPr>
        <w:spacing w:after="60"/>
      </w:pPr>
      <w:r>
        <w:rPr>
          <w:b w:val="0"/>
          <w:i w:val="0"/>
          <w:smallCaps w:val="0"/>
          <w:strike w:val="0"/>
          <w:sz w:val="22"/>
          <w:u w:val="single"/>
        </w:rPr>
        <w:t xml:space="preserve">Ecological </w:t>
      </w:r>
      <w:r>
        <w:rPr>
          <w:b/>
          <w:i w:val="0"/>
          <w:smallCaps w:val="0"/>
          <w:strike w:val="0"/>
          <w:sz w:val="22"/>
          <w:u w:val="single"/>
        </w:rPr>
        <w:t>alterations</w:t>
      </w:r>
      <w:r>
        <w:rPr>
          <w:b w:val="0"/>
          <w:i w:val="0"/>
          <w:smallCaps w:val="0"/>
          <w:strike w:val="0"/>
          <w:sz w:val="22"/>
          <w:u w:val="single"/>
        </w:rPr>
        <w:t xml:space="preserve"> of the </w:t>
      </w:r>
      <w:r>
        <w:rPr>
          <w:b/>
          <w:i w:val="0"/>
          <w:smallCaps w:val="0"/>
          <w:strike w:val="0"/>
          <w:sz w:val="22"/>
          <w:u w:val="single"/>
        </w:rPr>
        <w:t>microbiota</w:t>
      </w:r>
      <w:r>
        <w:rPr>
          <w:b w:val="0"/>
          <w:i w:val="0"/>
          <w:smallCaps w:val="0"/>
          <w:strike w:val="0"/>
          <w:sz w:val="16"/>
          <w:u w:val="none"/>
        </w:rPr>
        <w:t xml:space="preserve"> (dysbiosis), occasionally with clinically intestinal complications, ranging from mild to severe, </w:t>
      </w:r>
      <w:r>
        <w:rPr>
          <w:b w:val="0"/>
          <w:i w:val="0"/>
          <w:smallCaps w:val="0"/>
          <w:strike w:val="0"/>
          <w:sz w:val="22"/>
          <w:u w:val="single"/>
        </w:rPr>
        <w:t xml:space="preserve">were described from the </w:t>
      </w:r>
      <w:r>
        <w:rPr>
          <w:b/>
          <w:i w:val="0"/>
          <w:smallCaps w:val="0"/>
          <w:strike w:val="0"/>
          <w:sz w:val="22"/>
          <w:u w:val="single"/>
        </w:rPr>
        <w:t>early</w:t>
      </w:r>
      <w:r>
        <w:rPr>
          <w:b w:val="0"/>
          <w:i w:val="0"/>
          <w:smallCaps w:val="0"/>
          <w:strike w:val="0"/>
          <w:sz w:val="22"/>
          <w:u w:val="single"/>
        </w:rPr>
        <w:t xml:space="preserve"> stages in the use of </w:t>
      </w:r>
      <w:r>
        <w:rPr>
          <w:b/>
          <w:i w:val="0"/>
          <w:smallCaps w:val="0"/>
          <w:strike w:val="0"/>
          <w:sz w:val="22"/>
          <w:u w:val="single"/>
        </w:rPr>
        <w:t>antibiotics</w:t>
      </w:r>
      <w:r>
        <w:rPr>
          <w:b w:val="0"/>
          <w:i w:val="0"/>
          <w:smallCaps w:val="0"/>
          <w:strike w:val="0"/>
          <w:sz w:val="16"/>
          <w:u w:val="none"/>
        </w:rPr>
        <w:t xml:space="preserve"> (Haenel 1961). </w:t>
      </w:r>
      <w:r>
        <w:rPr>
          <w:b w:val="0"/>
          <w:i w:val="0"/>
          <w:smallCaps w:val="0"/>
          <w:strike w:val="0"/>
          <w:sz w:val="22"/>
          <w:u w:val="single"/>
        </w:rPr>
        <w:t xml:space="preserve">The most important was the </w:t>
      </w:r>
      <w:r>
        <w:rPr>
          <w:b/>
          <w:i w:val="0"/>
          <w:smallCaps w:val="0"/>
          <w:strike w:val="0"/>
          <w:sz w:val="22"/>
          <w:u w:val="single"/>
        </w:rPr>
        <w:t>select</w:t>
      </w:r>
      <w:r>
        <w:rPr>
          <w:b w:val="0"/>
          <w:i w:val="0"/>
          <w:smallCaps w:val="0"/>
          <w:strike w:val="0"/>
          <w:sz w:val="22"/>
          <w:u w:val="single"/>
        </w:rPr>
        <w:t xml:space="preserve">ion of </w:t>
      </w:r>
      <w:r>
        <w:rPr>
          <w:b/>
          <w:i w:val="0"/>
          <w:smallCaps w:val="0"/>
          <w:strike w:val="0"/>
          <w:sz w:val="22"/>
          <w:u w:val="single"/>
        </w:rPr>
        <w:t>harmful resistant organisms</w:t>
      </w:r>
      <w:r>
        <w:rPr>
          <w:b w:val="0"/>
          <w:i w:val="0"/>
          <w:smallCaps w:val="0"/>
          <w:strike w:val="0"/>
          <w:sz w:val="16"/>
          <w:u w:val="none"/>
        </w:rPr>
        <w:t>. Classical examples are enterococcal bacteremia during therapy with third-generation cephalosporins, or more recently the potentially lethal pseudomembranous colitis resulting from the selection of Clostridium difficile (Smits et al. 2016) frequently associated with the use of broad-spectrum antibiotics, particularly those influencing the predominant anaerobic populations.</w:t>
      </w:r>
    </w:p>
    <w:p>
      <w:pPr>
        <w:spacing w:after="60"/>
      </w:pPr>
      <w:r>
        <w:rPr>
          <w:b/>
          <w:i w:val="0"/>
          <w:smallCaps w:val="0"/>
          <w:strike w:val="0"/>
          <w:sz w:val="22"/>
          <w:u w:val="single"/>
        </w:rPr>
        <w:t>Alterations</w:t>
      </w:r>
      <w:r>
        <w:rPr>
          <w:b w:val="0"/>
          <w:i w:val="0"/>
          <w:smallCaps w:val="0"/>
          <w:strike w:val="0"/>
          <w:sz w:val="16"/>
          <w:u w:val="none"/>
        </w:rPr>
        <w:t xml:space="preserve"> </w:t>
      </w:r>
      <w:r>
        <w:rPr>
          <w:b w:val="0"/>
          <w:i w:val="0"/>
          <w:smallCaps w:val="0"/>
          <w:strike w:val="0"/>
          <w:sz w:val="22"/>
          <w:u w:val="single"/>
        </w:rPr>
        <w:t xml:space="preserve">of the microbiota are generally </w:t>
      </w:r>
      <w:r>
        <w:rPr>
          <w:b/>
          <w:i w:val="0"/>
          <w:smallCaps w:val="0"/>
          <w:strike w:val="0"/>
          <w:sz w:val="22"/>
          <w:u w:val="single"/>
        </w:rPr>
        <w:t>restored</w:t>
      </w:r>
      <w:r>
        <w:rPr>
          <w:b w:val="0"/>
          <w:i w:val="0"/>
          <w:smallCaps w:val="0"/>
          <w:strike w:val="0"/>
          <w:sz w:val="22"/>
          <w:u w:val="single"/>
        </w:rPr>
        <w:t xml:space="preserve"> by </w:t>
      </w:r>
      <w:r>
        <w:rPr>
          <w:b/>
          <w:i w:val="0"/>
          <w:smallCaps w:val="0"/>
          <w:strike w:val="0"/>
          <w:sz w:val="22"/>
          <w:u w:val="single"/>
        </w:rPr>
        <w:t>surviving minorities</w:t>
      </w:r>
      <w:r>
        <w:rPr>
          <w:b w:val="0"/>
          <w:i w:val="0"/>
          <w:smallCaps w:val="0"/>
          <w:strike w:val="0"/>
          <w:sz w:val="22"/>
          <w:u w:val="single"/>
        </w:rPr>
        <w:t xml:space="preserve"> and by the organisms of the surrounding </w:t>
      </w:r>
      <w:r>
        <w:rPr>
          <w:b/>
          <w:i w:val="0"/>
          <w:smallCaps w:val="0"/>
          <w:strike w:val="0"/>
          <w:sz w:val="22"/>
          <w:u w:val="single"/>
        </w:rPr>
        <w:t>human environment</w:t>
      </w:r>
      <w:r>
        <w:rPr>
          <w:b w:val="0"/>
          <w:i w:val="0"/>
          <w:smallCaps w:val="0"/>
          <w:strike w:val="0"/>
          <w:sz w:val="16"/>
          <w:u w:val="none"/>
        </w:rPr>
        <w:t xml:space="preserve">. In hospital, nursing homes, or in conditions of limited sanitation in low-income countries, particularly involving water environments (Baquero et al. 2008), </w:t>
      </w:r>
      <w:r>
        <w:rPr>
          <w:b/>
          <w:i w:val="0"/>
          <w:smallCaps w:val="0"/>
          <w:strike w:val="0"/>
          <w:sz w:val="22"/>
          <w:u w:val="single"/>
        </w:rPr>
        <w:t>restoration</w:t>
      </w:r>
      <w:r>
        <w:rPr>
          <w:b w:val="0"/>
          <w:i w:val="0"/>
          <w:smallCaps w:val="0"/>
          <w:strike w:val="0"/>
          <w:sz w:val="16"/>
          <w:u w:val="none"/>
        </w:rPr>
        <w:t xml:space="preserve"> </w:t>
      </w:r>
      <w:r>
        <w:rPr>
          <w:b w:val="0"/>
          <w:i w:val="0"/>
          <w:smallCaps w:val="0"/>
          <w:strike w:val="0"/>
          <w:sz w:val="22"/>
          <w:u w:val="single"/>
        </w:rPr>
        <w:t xml:space="preserve">might involve the </w:t>
      </w:r>
      <w:r>
        <w:rPr>
          <w:b/>
          <w:i w:val="0"/>
          <w:smallCaps w:val="0"/>
          <w:strike w:val="0"/>
          <w:sz w:val="22"/>
          <w:u w:val="single"/>
        </w:rPr>
        <w:t>acquisition</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antibiotic-</w:t>
      </w:r>
      <w:r>
        <w:rPr>
          <w:b/>
          <w:i w:val="0"/>
          <w:smallCaps w:val="0"/>
          <w:strike w:val="0"/>
          <w:sz w:val="22"/>
          <w:u w:val="single"/>
        </w:rPr>
        <w:t>resistant populations</w:t>
      </w:r>
      <w:r>
        <w:rPr>
          <w:b w:val="0"/>
          <w:i w:val="0"/>
          <w:smallCaps w:val="0"/>
          <w:strike w:val="0"/>
          <w:sz w:val="16"/>
          <w:u w:val="none"/>
        </w:rPr>
        <w:t xml:space="preserve">, </w:t>
      </w:r>
      <w:r>
        <w:rPr>
          <w:b/>
          <w:i w:val="0"/>
          <w:smallCaps w:val="0"/>
          <w:strike w:val="0"/>
          <w:sz w:val="22"/>
          <w:u w:val="single"/>
        </w:rPr>
        <w:t>substituting</w:t>
      </w:r>
      <w:r>
        <w:rPr>
          <w:b w:val="0"/>
          <w:i w:val="0"/>
          <w:smallCaps w:val="0"/>
          <w:strike w:val="0"/>
          <w:sz w:val="16"/>
          <w:u w:val="none"/>
        </w:rPr>
        <w:t xml:space="preserve"> (without the need of antibiotic exposure) </w:t>
      </w:r>
      <w:r>
        <w:rPr>
          <w:b w:val="0"/>
          <w:i w:val="0"/>
          <w:smallCaps w:val="0"/>
          <w:strike w:val="0"/>
          <w:sz w:val="22"/>
          <w:u w:val="single"/>
        </w:rPr>
        <w:t xml:space="preserve">the </w:t>
      </w:r>
      <w:r>
        <w:rPr>
          <w:b/>
          <w:i w:val="0"/>
          <w:smallCaps w:val="0"/>
          <w:strike w:val="0"/>
          <w:sz w:val="22"/>
          <w:u w:val="single"/>
        </w:rPr>
        <w:t>old</w:t>
      </w:r>
      <w:r>
        <w:rPr>
          <w:b w:val="0"/>
          <w:i w:val="0"/>
          <w:smallCaps w:val="0"/>
          <w:strike w:val="0"/>
          <w:sz w:val="22"/>
          <w:u w:val="single"/>
        </w:rPr>
        <w:t xml:space="preserve"> </w:t>
      </w:r>
      <w:r>
        <w:rPr>
          <w:b/>
          <w:i w:val="0"/>
          <w:smallCaps w:val="0"/>
          <w:strike w:val="0"/>
          <w:sz w:val="22"/>
          <w:u w:val="single"/>
        </w:rPr>
        <w:t>susceptible</w:t>
      </w:r>
      <w:r>
        <w:rPr>
          <w:b w:val="0"/>
          <w:i w:val="0"/>
          <w:smallCaps w:val="0"/>
          <w:strike w:val="0"/>
          <w:sz w:val="22"/>
          <w:u w:val="single"/>
        </w:rPr>
        <w:t xml:space="preserve"> ones</w:t>
      </w:r>
      <w:r>
        <w:rPr>
          <w:b w:val="0"/>
          <w:i w:val="0"/>
          <w:smallCaps w:val="0"/>
          <w:strike w:val="0"/>
          <w:sz w:val="16"/>
          <w:u w:val="none"/>
        </w:rPr>
        <w:t xml:space="preserve"> (Schwartz et al. 2020). </w:t>
      </w:r>
      <w:r>
        <w:rPr>
          <w:b w:val="0"/>
          <w:i w:val="0"/>
          <w:smallCaps w:val="0"/>
          <w:strike w:val="0"/>
          <w:sz w:val="22"/>
          <w:u w:val="single"/>
        </w:rPr>
        <w:t>The</w:t>
      </w:r>
      <w:r>
        <w:rPr>
          <w:b w:val="0"/>
          <w:i w:val="0"/>
          <w:smallCaps w:val="0"/>
          <w:strike w:val="0"/>
          <w:sz w:val="16"/>
          <w:u w:val="none"/>
        </w:rPr>
        <w:t xml:space="preserve"> final </w:t>
      </w:r>
      <w:r>
        <w:rPr>
          <w:b/>
          <w:i w:val="0"/>
          <w:smallCaps w:val="0"/>
          <w:strike w:val="0"/>
          <w:sz w:val="22"/>
          <w:u w:val="single"/>
        </w:rPr>
        <w:t>effect</w:t>
      </w:r>
      <w:r>
        <w:rPr>
          <w:b w:val="0"/>
          <w:i w:val="0"/>
          <w:smallCaps w:val="0"/>
          <w:strike w:val="0"/>
          <w:sz w:val="16"/>
          <w:u w:val="none"/>
        </w:rPr>
        <w:t xml:space="preserve"> </w:t>
      </w:r>
      <w:r>
        <w:rPr>
          <w:b w:val="0"/>
          <w:i w:val="0"/>
          <w:smallCaps w:val="0"/>
          <w:strike w:val="0"/>
          <w:sz w:val="22"/>
          <w:u w:val="single"/>
        </w:rPr>
        <w:t>is that antibiotic-</w:t>
      </w:r>
      <w:r>
        <w:rPr>
          <w:b w:val="0"/>
          <w:i w:val="0"/>
          <w:smallCaps w:val="0"/>
          <w:strike w:val="0"/>
          <w:sz w:val="22"/>
          <w:highlight w:val="cyan"/>
          <w:u w:val="single"/>
        </w:rPr>
        <w:t>resistant bacteria</w:t>
      </w:r>
      <w:r>
        <w:rPr>
          <w:b w:val="0"/>
          <w:i w:val="0"/>
          <w:smallCaps w:val="0"/>
          <w:strike w:val="0"/>
          <w:sz w:val="22"/>
          <w:u w:val="single"/>
        </w:rPr>
        <w:t xml:space="preserve"> are increasingly </w:t>
      </w:r>
      <w:r>
        <w:rPr>
          <w:b/>
          <w:i w:val="0"/>
          <w:smallCaps w:val="0"/>
          <w:strike w:val="0"/>
          <w:sz w:val="22"/>
          <w:highlight w:val="cyan"/>
          <w:u w:val="single"/>
        </w:rPr>
        <w:t>integrated</w:t>
      </w:r>
      <w:r>
        <w:rPr>
          <w:b w:val="0"/>
          <w:i w:val="0"/>
          <w:smallCaps w:val="0"/>
          <w:strike w:val="0"/>
          <w:sz w:val="22"/>
          <w:highlight w:val="cyan"/>
          <w:u w:val="single"/>
        </w:rPr>
        <w:t xml:space="preserve"> as “</w:t>
      </w:r>
      <w:r>
        <w:rPr>
          <w:b/>
          <w:i w:val="0"/>
          <w:smallCaps w:val="0"/>
          <w:strike w:val="0"/>
          <w:sz w:val="22"/>
          <w:highlight w:val="cyan"/>
          <w:u w:val="single"/>
        </w:rPr>
        <w:t>normal members</w:t>
      </w:r>
      <w:r>
        <w:rPr>
          <w:b w:val="0"/>
          <w:i w:val="0"/>
          <w:smallCaps w:val="0"/>
          <w:strike w:val="0"/>
          <w:sz w:val="22"/>
          <w:highlight w:val="cyan"/>
          <w:u w:val="single"/>
        </w:rPr>
        <w:t xml:space="preserve"> of</w:t>
      </w:r>
      <w:r>
        <w:rPr>
          <w:b w:val="0"/>
          <w:i w:val="0"/>
          <w:smallCaps w:val="0"/>
          <w:strike w:val="0"/>
          <w:sz w:val="22"/>
          <w:u w:val="single"/>
        </w:rPr>
        <w:t xml:space="preserve"> the </w:t>
      </w:r>
      <w:r>
        <w:rPr>
          <w:b/>
          <w:i w:val="0"/>
          <w:smallCaps w:val="0"/>
          <w:strike w:val="0"/>
          <w:sz w:val="22"/>
          <w:highlight w:val="cyan"/>
          <w:u w:val="single"/>
        </w:rPr>
        <w:t>microbiota</w:t>
      </w:r>
      <w:r>
        <w:rPr>
          <w:b w:val="0"/>
          <w:i w:val="0"/>
          <w:smallCaps w:val="0"/>
          <w:strike w:val="0"/>
          <w:sz w:val="22"/>
          <w:u w:val="single"/>
        </w:rPr>
        <w:t>,”</w:t>
      </w:r>
      <w:r>
        <w:rPr>
          <w:b w:val="0"/>
          <w:i w:val="0"/>
          <w:smallCaps w:val="0"/>
          <w:strike w:val="0"/>
          <w:sz w:val="16"/>
          <w:u w:val="none"/>
        </w:rPr>
        <w:t xml:space="preserve"> and </w:t>
      </w:r>
      <w:r>
        <w:rPr>
          <w:b w:val="0"/>
          <w:i w:val="0"/>
          <w:smallCaps w:val="0"/>
          <w:strike w:val="0"/>
          <w:sz w:val="22"/>
          <w:u w:val="single"/>
        </w:rPr>
        <w:t xml:space="preserve">the </w:t>
      </w:r>
      <w:r>
        <w:rPr>
          <w:b/>
          <w:i w:val="0"/>
          <w:smallCaps w:val="0"/>
          <w:strike w:val="0"/>
          <w:sz w:val="22"/>
          <w:u w:val="single"/>
        </w:rPr>
        <w:t>long-term consequences</w:t>
      </w:r>
      <w:r>
        <w:rPr>
          <w:b w:val="0"/>
          <w:i w:val="0"/>
          <w:smallCaps w:val="0"/>
          <w:strike w:val="0"/>
          <w:sz w:val="16"/>
          <w:u w:val="none"/>
        </w:rPr>
        <w:t xml:space="preserve"> </w:t>
      </w:r>
      <w:r>
        <w:rPr>
          <w:b w:val="0"/>
          <w:i w:val="0"/>
          <w:smallCaps w:val="0"/>
          <w:strike w:val="0"/>
          <w:sz w:val="22"/>
          <w:u w:val="single"/>
        </w:rPr>
        <w:t xml:space="preserve">of such replacements and the creation of a </w:t>
      </w:r>
      <w:r>
        <w:rPr>
          <w:b/>
          <w:i w:val="0"/>
          <w:smallCaps w:val="0"/>
          <w:strike w:val="0"/>
          <w:sz w:val="22"/>
          <w:u w:val="single"/>
        </w:rPr>
        <w:t>novel microbiota</w:t>
      </w:r>
      <w:r>
        <w:rPr>
          <w:b w:val="0"/>
          <w:i w:val="0"/>
          <w:smallCaps w:val="0"/>
          <w:strike w:val="0"/>
          <w:sz w:val="22"/>
          <w:u w:val="single"/>
        </w:rPr>
        <w:t xml:space="preserve"> architecture remain </w:t>
      </w:r>
      <w:r>
        <w:rPr>
          <w:b/>
          <w:i w:val="0"/>
          <w:smallCaps w:val="0"/>
          <w:strike w:val="0"/>
          <w:sz w:val="22"/>
          <w:u w:val="single"/>
        </w:rPr>
        <w:t>unknown</w:t>
      </w:r>
      <w:r>
        <w:rPr>
          <w:b w:val="0"/>
          <w:i w:val="0"/>
          <w:smallCaps w:val="0"/>
          <w:strike w:val="0"/>
          <w:sz w:val="16"/>
          <w:u w:val="none"/>
        </w:rPr>
        <w:t xml:space="preserve">. This might be harmful, </w:t>
      </w:r>
      <w:r>
        <w:rPr>
          <w:b w:val="0"/>
          <w:i w:val="0"/>
          <w:smallCaps w:val="0"/>
          <w:strike w:val="0"/>
          <w:sz w:val="22"/>
          <w:highlight w:val="cyan"/>
          <w:u w:val="single"/>
        </w:rPr>
        <w:t>influencing</w:t>
      </w:r>
      <w:r>
        <w:rPr>
          <w:b w:val="0"/>
          <w:i w:val="0"/>
          <w:smallCaps w:val="0"/>
          <w:strike w:val="0"/>
          <w:sz w:val="22"/>
          <w:u w:val="single"/>
        </w:rPr>
        <w:t xml:space="preserve"> </w:t>
      </w:r>
      <w:r>
        <w:rPr>
          <w:b/>
          <w:i w:val="0"/>
          <w:smallCaps w:val="0"/>
          <w:strike w:val="0"/>
          <w:sz w:val="22"/>
          <w:u w:val="single"/>
        </w:rPr>
        <w:t>i</w:t>
      </w:r>
      <w:r>
        <w:rPr>
          <w:b w:val="0"/>
          <w:i w:val="0"/>
          <w:smallCaps w:val="0"/>
          <w:strike w:val="0"/>
          <w:sz w:val="16"/>
          <w:u w:val="none"/>
        </w:rPr>
        <w:t xml:space="preserve">nflammatory </w:t>
      </w:r>
      <w:r>
        <w:rPr>
          <w:b/>
          <w:i w:val="0"/>
          <w:smallCaps w:val="0"/>
          <w:strike w:val="0"/>
          <w:sz w:val="22"/>
          <w:u w:val="single"/>
        </w:rPr>
        <w:t>b</w:t>
      </w:r>
      <w:r>
        <w:rPr>
          <w:b w:val="0"/>
          <w:i w:val="0"/>
          <w:smallCaps w:val="0"/>
          <w:strike w:val="0"/>
          <w:sz w:val="16"/>
          <w:u w:val="none"/>
        </w:rPr>
        <w:t xml:space="preserve">owel </w:t>
      </w:r>
      <w:r>
        <w:rPr>
          <w:b/>
          <w:i w:val="0"/>
          <w:smallCaps w:val="0"/>
          <w:strike w:val="0"/>
          <w:sz w:val="22"/>
          <w:u w:val="single"/>
        </w:rPr>
        <w:t>d</w:t>
      </w:r>
      <w:r>
        <w:rPr>
          <w:b w:val="0"/>
          <w:i w:val="0"/>
          <w:smallCaps w:val="0"/>
          <w:strike w:val="0"/>
          <w:sz w:val="16"/>
          <w:u w:val="none"/>
        </w:rPr>
        <w:t xml:space="preserve">iseases, </w:t>
      </w:r>
      <w:r>
        <w:rPr>
          <w:b/>
          <w:i w:val="0"/>
          <w:smallCaps w:val="0"/>
          <w:strike w:val="0"/>
          <w:sz w:val="22"/>
          <w:u w:val="single"/>
        </w:rPr>
        <w:t>allergies</w:t>
      </w:r>
      <w:r>
        <w:rPr>
          <w:b w:val="0"/>
          <w:i w:val="0"/>
          <w:smallCaps w:val="0"/>
          <w:strike w:val="0"/>
          <w:sz w:val="22"/>
          <w:u w:val="single"/>
        </w:rPr>
        <w:t xml:space="preserve">, </w:t>
      </w:r>
      <w:r>
        <w:rPr>
          <w:b/>
          <w:i w:val="0"/>
          <w:smallCaps w:val="0"/>
          <w:strike w:val="0"/>
          <w:sz w:val="22"/>
          <w:u w:val="single"/>
        </w:rPr>
        <w:t>asthma</w:t>
      </w:r>
      <w:r>
        <w:rPr>
          <w:b w:val="0"/>
          <w:i w:val="0"/>
          <w:smallCaps w:val="0"/>
          <w:strike w:val="0"/>
          <w:sz w:val="22"/>
          <w:u w:val="single"/>
        </w:rPr>
        <w:t xml:space="preserve">, </w:t>
      </w:r>
      <w:r>
        <w:rPr>
          <w:b/>
          <w:i w:val="0"/>
          <w:smallCaps w:val="0"/>
          <w:strike w:val="0"/>
          <w:sz w:val="22"/>
          <w:u w:val="single"/>
        </w:rPr>
        <w:t>obesity</w:t>
      </w:r>
      <w:r>
        <w:rPr>
          <w:b w:val="0"/>
          <w:i w:val="0"/>
          <w:smallCaps w:val="0"/>
          <w:strike w:val="0"/>
          <w:sz w:val="22"/>
          <w:u w:val="single"/>
        </w:rPr>
        <w:t xml:space="preserve">, </w:t>
      </w:r>
      <w:r>
        <w:rPr>
          <w:b/>
          <w:i w:val="0"/>
          <w:smallCaps w:val="0"/>
          <w:strike w:val="0"/>
          <w:sz w:val="22"/>
          <w:u w:val="single"/>
        </w:rPr>
        <w:t>diabetes</w:t>
      </w:r>
      <w:r>
        <w:rPr>
          <w:b w:val="0"/>
          <w:i w:val="0"/>
          <w:smallCaps w:val="0"/>
          <w:strike w:val="0"/>
          <w:sz w:val="22"/>
          <w:u w:val="single"/>
        </w:rPr>
        <w:t xml:space="preserve">, </w:t>
      </w:r>
      <w:r>
        <w:rPr>
          <w:b/>
          <w:i w:val="0"/>
          <w:smallCaps w:val="0"/>
          <w:strike w:val="0"/>
          <w:sz w:val="22"/>
          <w:u w:val="single"/>
        </w:rPr>
        <w:t xml:space="preserve">cardiovascular </w:t>
      </w:r>
      <w:r>
        <w:rPr>
          <w:b/>
          <w:i w:val="0"/>
          <w:smallCaps w:val="0"/>
          <w:strike w:val="0"/>
          <w:sz w:val="22"/>
          <w:highlight w:val="cyan"/>
          <w:u w:val="single"/>
        </w:rPr>
        <w:t>disease</w:t>
      </w:r>
      <w:r>
        <w:rPr>
          <w:b w:val="0"/>
          <w:i w:val="0"/>
          <w:smallCaps w:val="0"/>
          <w:strike w:val="0"/>
          <w:sz w:val="22"/>
          <w:u w:val="single"/>
        </w:rPr>
        <w:t xml:space="preserve">, neurobehavioral </w:t>
      </w:r>
      <w:r>
        <w:rPr>
          <w:b/>
          <w:i w:val="0"/>
          <w:smallCaps w:val="0"/>
          <w:strike w:val="0"/>
          <w:sz w:val="22"/>
          <w:highlight w:val="cyan"/>
          <w:u w:val="single"/>
        </w:rPr>
        <w:t>disorders</w:t>
      </w:r>
      <w:r>
        <w:rPr>
          <w:b w:val="0"/>
          <w:i w:val="0"/>
          <w:smallCaps w:val="0"/>
          <w:strike w:val="0"/>
          <w:sz w:val="22"/>
          <w:highlight w:val="cyan"/>
          <w:u w:val="single"/>
        </w:rPr>
        <w:t>, and</w:t>
      </w:r>
      <w:r>
        <w:rPr>
          <w:b w:val="0"/>
          <w:i w:val="0"/>
          <w:smallCaps w:val="0"/>
          <w:strike w:val="0"/>
          <w:sz w:val="22"/>
          <w:u w:val="single"/>
        </w:rPr>
        <w:t xml:space="preserve"> eventually involving</w:t>
      </w:r>
      <w:r>
        <w:rPr>
          <w:b w:val="0"/>
          <w:i w:val="0"/>
          <w:smallCaps w:val="0"/>
          <w:strike w:val="0"/>
          <w:sz w:val="16"/>
          <w:u w:val="none"/>
        </w:rPr>
        <w:t xml:space="preserve"> </w:t>
      </w:r>
      <w:r>
        <w:rPr>
          <w:b/>
          <w:i w:val="0"/>
          <w:smallCaps w:val="0"/>
          <w:strike w:val="0"/>
          <w:sz w:val="22"/>
          <w:u w:val="single"/>
        </w:rPr>
        <w:t xml:space="preserve">alterations in host </w:t>
      </w:r>
      <w:r>
        <w:rPr>
          <w:b/>
          <w:i w:val="0"/>
          <w:smallCaps w:val="0"/>
          <w:strike w:val="0"/>
          <w:sz w:val="22"/>
          <w:highlight w:val="cyan"/>
          <w:u w:val="single"/>
        </w:rPr>
        <w:t>immunity</w:t>
      </w:r>
      <w:r>
        <w:rPr>
          <w:b w:val="0"/>
          <w:i w:val="0"/>
          <w:smallCaps w:val="0"/>
          <w:strike w:val="0"/>
          <w:sz w:val="16"/>
          <w:u w:val="none"/>
        </w:rPr>
        <w:t xml:space="preserve"> (Zhang and Chen 2019). Note that </w:t>
      </w:r>
      <w:r>
        <w:rPr>
          <w:b w:val="0"/>
          <w:i w:val="0"/>
          <w:smallCaps w:val="0"/>
          <w:strike w:val="0"/>
          <w:sz w:val="22"/>
          <w:u w:val="single"/>
        </w:rPr>
        <w:t>resistant populations</w:t>
      </w:r>
      <w:r>
        <w:rPr>
          <w:b w:val="0"/>
          <w:i w:val="0"/>
          <w:smallCaps w:val="0"/>
          <w:strike w:val="0"/>
          <w:sz w:val="16"/>
          <w:u w:val="none"/>
        </w:rPr>
        <w:t xml:space="preserve"> (by either intrinsic or acquired antibiotic resistance) </w:t>
      </w:r>
      <w:r>
        <w:rPr>
          <w:b w:val="0"/>
          <w:i w:val="0"/>
          <w:smallCaps w:val="0"/>
          <w:strike w:val="0"/>
          <w:sz w:val="22"/>
          <w:u w:val="single"/>
        </w:rPr>
        <w:t>are poorly affected</w:t>
      </w:r>
      <w:r>
        <w:rPr>
          <w:b w:val="0"/>
          <w:i w:val="0"/>
          <w:smallCaps w:val="0"/>
          <w:strike w:val="0"/>
          <w:sz w:val="16"/>
          <w:u w:val="none"/>
        </w:rPr>
        <w:t xml:space="preserve"> (resilient) </w:t>
      </w:r>
      <w:r>
        <w:rPr>
          <w:b w:val="0"/>
          <w:i w:val="0"/>
          <w:smallCaps w:val="0"/>
          <w:strike w:val="0"/>
          <w:sz w:val="22"/>
          <w:u w:val="single"/>
        </w:rPr>
        <w:t xml:space="preserve">by </w:t>
      </w:r>
      <w:r>
        <w:rPr>
          <w:b/>
          <w:i w:val="0"/>
          <w:smallCaps w:val="0"/>
          <w:strike w:val="0"/>
          <w:sz w:val="22"/>
          <w:u w:val="single"/>
        </w:rPr>
        <w:t>new</w:t>
      </w:r>
      <w:r>
        <w:rPr>
          <w:b w:val="0"/>
          <w:i w:val="0"/>
          <w:smallCaps w:val="0"/>
          <w:strike w:val="0"/>
          <w:sz w:val="22"/>
          <w:u w:val="single"/>
        </w:rPr>
        <w:t xml:space="preserve"> antibiotic exposure, facilitating </w:t>
      </w:r>
      <w:r>
        <w:rPr>
          <w:b/>
          <w:i w:val="0"/>
          <w:smallCaps w:val="0"/>
          <w:strike w:val="0"/>
          <w:sz w:val="22"/>
          <w:u w:val="single"/>
        </w:rPr>
        <w:t>long-term colonization and host adaptation</w:t>
      </w:r>
      <w:r>
        <w:rPr>
          <w:b w:val="0"/>
          <w:i w:val="0"/>
          <w:smallCaps w:val="0"/>
          <w:strike w:val="0"/>
          <w:sz w:val="16"/>
          <w:u w:val="none"/>
        </w:rPr>
        <w:t xml:space="preserve">. The </w:t>
      </w:r>
      <w:r>
        <w:rPr>
          <w:b/>
          <w:i w:val="0"/>
          <w:smallCaps w:val="0"/>
          <w:strike w:val="0"/>
          <w:sz w:val="22"/>
          <w:u w:val="single"/>
        </w:rPr>
        <w:t>invasion</w:t>
      </w:r>
      <w:r>
        <w:rPr>
          <w:b w:val="0"/>
          <w:i w:val="0"/>
          <w:smallCaps w:val="0"/>
          <w:strike w:val="0"/>
          <w:sz w:val="16"/>
          <w:u w:val="none"/>
        </w:rPr>
        <w:t xml:space="preserve"> of food animals by antibiotic-resistant bacteria </w:t>
      </w:r>
      <w:r>
        <w:rPr>
          <w:b w:val="0"/>
          <w:i w:val="0"/>
          <w:smallCaps w:val="0"/>
          <w:strike w:val="0"/>
          <w:sz w:val="22"/>
          <w:u w:val="single"/>
        </w:rPr>
        <w:t xml:space="preserve">and the increasing possibilities of human-animal </w:t>
      </w:r>
      <w:r>
        <w:rPr>
          <w:b/>
          <w:i w:val="0"/>
          <w:smallCaps w:val="0"/>
          <w:strike w:val="0"/>
          <w:sz w:val="22"/>
          <w:u w:val="single"/>
        </w:rPr>
        <w:t>microbiome coalescence</w:t>
      </w:r>
      <w:r>
        <w:rPr>
          <w:b w:val="0"/>
          <w:i w:val="0"/>
          <w:smallCaps w:val="0"/>
          <w:strike w:val="0"/>
          <w:sz w:val="16"/>
          <w:u w:val="none"/>
        </w:rPr>
        <w:t xml:space="preserve"> (merging) </w:t>
      </w:r>
      <w:r>
        <w:rPr>
          <w:b w:val="0"/>
          <w:i w:val="0"/>
          <w:smallCaps w:val="0"/>
          <w:strike w:val="0"/>
          <w:sz w:val="22"/>
          <w:u w:val="single"/>
        </w:rPr>
        <w:t xml:space="preserve">might contribute to the </w:t>
      </w:r>
      <w:r>
        <w:rPr>
          <w:b/>
          <w:i w:val="0"/>
          <w:smallCaps w:val="0"/>
          <w:strike w:val="0"/>
          <w:sz w:val="22"/>
          <w:u w:val="single"/>
        </w:rPr>
        <w:t>evolution</w:t>
      </w:r>
      <w:r>
        <w:rPr>
          <w:b w:val="0"/>
          <w:i w:val="0"/>
          <w:smallCaps w:val="0"/>
          <w:strike w:val="0"/>
          <w:sz w:val="22"/>
          <w:u w:val="single"/>
        </w:rPr>
        <w:t xml:space="preserve"> towards </w:t>
      </w:r>
      <w:r>
        <w:rPr>
          <w:b/>
          <w:i w:val="0"/>
          <w:smallCaps w:val="0"/>
          <w:strike w:val="0"/>
          <w:sz w:val="22"/>
          <w:u w:val="single"/>
        </w:rPr>
        <w:t>abnormal microbiomes</w:t>
      </w:r>
      <w:r>
        <w:rPr>
          <w:b w:val="0"/>
          <w:i w:val="0"/>
          <w:smallCaps w:val="0"/>
          <w:strike w:val="0"/>
          <w:sz w:val="16"/>
          <w:u w:val="none"/>
        </w:rPr>
        <w:t xml:space="preserve"> </w:t>
      </w:r>
      <w:r>
        <w:rPr>
          <w:b w:val="0"/>
          <w:i w:val="0"/>
          <w:smallCaps w:val="0"/>
          <w:strike w:val="0"/>
          <w:sz w:val="22"/>
          <w:u w:val="single"/>
        </w:rPr>
        <w:t>with</w:t>
      </w:r>
      <w:r>
        <w:rPr>
          <w:b w:val="0"/>
          <w:i w:val="0"/>
          <w:smallCaps w:val="0"/>
          <w:strike w:val="0"/>
          <w:sz w:val="16"/>
          <w:u w:val="none"/>
        </w:rPr>
        <w:t xml:space="preserve"> </w:t>
      </w:r>
      <w:r>
        <w:rPr>
          <w:b/>
          <w:i w:val="0"/>
          <w:smallCaps w:val="0"/>
          <w:strike w:val="0"/>
          <w:sz w:val="22"/>
          <w:u w:val="single"/>
        </w:rPr>
        <w:t>unpredictable consequences</w:t>
      </w:r>
      <w:r>
        <w:rPr>
          <w:b w:val="0"/>
          <w:i w:val="0"/>
          <w:smallCaps w:val="0"/>
          <w:strike w:val="0"/>
          <w:sz w:val="16"/>
          <w:u w:val="none"/>
        </w:rPr>
        <w:t xml:space="preserve"> (Baquero et al. 2019).</w:t>
      </w:r>
    </w:p>
    <w:p>
      <w:pPr>
        <w:spacing w:after="60"/>
      </w:pPr>
      <w:r>
        <w:rPr>
          <w:b w:val="0"/>
          <w:i w:val="0"/>
          <w:smallCaps w:val="0"/>
          <w:strike w:val="0"/>
          <w:sz w:val="16"/>
          <w:u w:val="none"/>
        </w:rPr>
        <w:t>Antibiotic resistance modifying bacterial population biology and evolutionary biology</w:t>
      </w:r>
    </w:p>
    <w:p>
      <w:pPr>
        <w:spacing w:after="60"/>
      </w:pPr>
      <w:r>
        <w:rPr>
          <w:b w:val="0"/>
          <w:i w:val="0"/>
          <w:smallCaps w:val="0"/>
          <w:strike w:val="0"/>
          <w:sz w:val="16"/>
          <w:u w:val="none"/>
        </w:rPr>
        <w:t xml:space="preserve">Antibiotics exert multi-level selection, that is, they independently select for </w:t>
      </w:r>
      <w:r>
        <w:rPr>
          <w:b w:val="0"/>
          <w:i w:val="0"/>
          <w:smallCaps w:val="0"/>
          <w:strike w:val="0"/>
          <w:sz w:val="16"/>
          <w:u w:val="none"/>
        </w:rPr>
        <w:t>particular genes</w:t>
      </w:r>
      <w:r>
        <w:rPr>
          <w:b w:val="0"/>
          <w:i w:val="0"/>
          <w:smallCaps w:val="0"/>
          <w:strike w:val="0"/>
          <w:sz w:val="16"/>
          <w:u w:val="none"/>
        </w:rPr>
        <w:t xml:space="preserve">, insertion sequences, </w:t>
      </w:r>
      <w:r>
        <w:rPr>
          <w:b w:val="0"/>
          <w:i w:val="0"/>
          <w:smallCaps w:val="0"/>
          <w:strike w:val="0"/>
          <w:sz w:val="16"/>
          <w:u w:val="none"/>
        </w:rPr>
        <w:t>integrons</w:t>
      </w:r>
      <w:r>
        <w:rPr>
          <w:b w:val="0"/>
          <w:i w:val="0"/>
          <w:smallCaps w:val="0"/>
          <w:strike w:val="0"/>
          <w:sz w:val="16"/>
          <w:u w:val="none"/>
        </w:rPr>
        <w:t xml:space="preserve">, transposons, plasmids, integrative-conjugative elements, and also for particular clones and clonal complexes within species, species, genus, and complex microbial communities (Baquero et al. 2013). The effect results in alterations in the relative abundance and diversity of these evolutionary entities. </w:t>
      </w:r>
      <w:r>
        <w:rPr>
          <w:b w:val="0"/>
          <w:i w:val="0"/>
          <w:smallCaps w:val="0"/>
          <w:strike w:val="0"/>
          <w:sz w:val="22"/>
          <w:u w:val="single"/>
        </w:rPr>
        <w:t>Considering that in a world without anthropogenic antibiotics the microbial</w:t>
      </w:r>
      <w:r>
        <w:rPr>
          <w:b w:val="0"/>
          <w:i w:val="0"/>
          <w:smallCaps w:val="0"/>
          <w:strike w:val="0"/>
          <w:sz w:val="16"/>
          <w:u w:val="none"/>
        </w:rPr>
        <w:t xml:space="preserve"> (multilevel) </w:t>
      </w:r>
      <w:r>
        <w:rPr>
          <w:b w:val="0"/>
          <w:i w:val="0"/>
          <w:smallCaps w:val="0"/>
          <w:strike w:val="0"/>
          <w:sz w:val="22"/>
          <w:u w:val="single"/>
        </w:rPr>
        <w:t xml:space="preserve">entities tend to keep their historical co-evolutionary selected </w:t>
      </w:r>
      <w:r>
        <w:rPr>
          <w:b/>
          <w:i w:val="0"/>
          <w:smallCaps w:val="0"/>
          <w:strike w:val="0"/>
          <w:sz w:val="22"/>
          <w:u w:val="single"/>
        </w:rPr>
        <w:t>compositions</w:t>
      </w:r>
      <w:r>
        <w:rPr>
          <w:b w:val="0"/>
          <w:i w:val="0"/>
          <w:smallCaps w:val="0"/>
          <w:strike w:val="0"/>
          <w:sz w:val="22"/>
          <w:u w:val="single"/>
        </w:rPr>
        <w:t xml:space="preserve"> </w:t>
      </w:r>
      <w:r>
        <w:rPr>
          <w:b/>
          <w:i w:val="0"/>
          <w:smallCaps w:val="0"/>
          <w:strike w:val="0"/>
          <w:sz w:val="22"/>
          <w:u w:val="single"/>
        </w:rPr>
        <w:t>inside</w:t>
      </w:r>
      <w:r>
        <w:rPr>
          <w:b w:val="0"/>
          <w:i w:val="0"/>
          <w:smallCaps w:val="0"/>
          <w:strike w:val="0"/>
          <w:sz w:val="22"/>
          <w:u w:val="single"/>
        </w:rPr>
        <w:t xml:space="preserve"> their hosts, the</w:t>
      </w:r>
      <w:r>
        <w:rPr>
          <w:b w:val="0"/>
          <w:i w:val="0"/>
          <w:smallCaps w:val="0"/>
          <w:strike w:val="0"/>
          <w:sz w:val="16"/>
          <w:u w:val="none"/>
        </w:rPr>
        <w:t xml:space="preserve"> </w:t>
      </w:r>
      <w:r>
        <w:rPr>
          <w:b/>
          <w:i w:val="0"/>
          <w:smallCaps w:val="0"/>
          <w:strike w:val="0"/>
          <w:sz w:val="22"/>
          <w:u w:val="single"/>
        </w:rPr>
        <w:t>disturbance</w:t>
      </w:r>
      <w:r>
        <w:rPr>
          <w:b w:val="0"/>
          <w:i w:val="0"/>
          <w:smallCaps w:val="0"/>
          <w:strike w:val="0"/>
          <w:sz w:val="16"/>
          <w:u w:val="none"/>
        </w:rPr>
        <w:t xml:space="preserve"> </w:t>
      </w:r>
      <w:r>
        <w:rPr>
          <w:b w:val="0"/>
          <w:i w:val="0"/>
          <w:smallCaps w:val="0"/>
          <w:strike w:val="0"/>
          <w:sz w:val="22"/>
          <w:u w:val="single"/>
        </w:rPr>
        <w:t xml:space="preserve">of such equilibrium by </w:t>
      </w:r>
      <w:r>
        <w:rPr>
          <w:b/>
          <w:i w:val="0"/>
          <w:smallCaps w:val="0"/>
          <w:strike w:val="0"/>
          <w:sz w:val="22"/>
          <w:u w:val="single"/>
        </w:rPr>
        <w:t>antimicrobial agents</w:t>
      </w:r>
      <w:r>
        <w:rPr>
          <w:b w:val="0"/>
          <w:i w:val="0"/>
          <w:smallCaps w:val="0"/>
          <w:strike w:val="0"/>
          <w:sz w:val="16"/>
          <w:u w:val="none"/>
        </w:rPr>
        <w:t xml:space="preserve"> </w:t>
      </w:r>
      <w:r>
        <w:rPr>
          <w:b w:val="0"/>
          <w:i w:val="0"/>
          <w:smallCaps w:val="0"/>
          <w:strike w:val="0"/>
          <w:sz w:val="22"/>
          <w:u w:val="single"/>
        </w:rPr>
        <w:t>might result in</w:t>
      </w:r>
      <w:r>
        <w:rPr>
          <w:b w:val="0"/>
          <w:i w:val="0"/>
          <w:smallCaps w:val="0"/>
          <w:strike w:val="0"/>
          <w:sz w:val="16"/>
          <w:u w:val="none"/>
        </w:rPr>
        <w:t xml:space="preserve"> </w:t>
      </w:r>
      <w:r>
        <w:rPr>
          <w:b/>
          <w:i w:val="0"/>
          <w:smallCaps w:val="0"/>
          <w:strike w:val="0"/>
          <w:sz w:val="22"/>
          <w:u w:val="single"/>
        </w:rPr>
        <w:t>inadvertent risks</w:t>
      </w:r>
      <w:r>
        <w:rPr>
          <w:b w:val="0"/>
          <w:i w:val="0"/>
          <w:smallCaps w:val="0"/>
          <w:strike w:val="0"/>
          <w:sz w:val="16"/>
          <w:u w:val="none"/>
        </w:rPr>
        <w:t xml:space="preserve">. Of course, antibiotic selection of antibiotic-resistant bacteria implies the selection not only of the resistance genes, but of all the mobile genetic elements to which they are associated. In fact, </w:t>
      </w:r>
      <w:r>
        <w:rPr>
          <w:b w:val="0"/>
          <w:i w:val="0"/>
          <w:smallCaps w:val="0"/>
          <w:strike w:val="0"/>
          <w:sz w:val="22"/>
          <w:u w:val="single"/>
        </w:rPr>
        <w:t>the</w:t>
      </w:r>
      <w:r>
        <w:rPr>
          <w:b w:val="0"/>
          <w:i w:val="0"/>
          <w:smallCaps w:val="0"/>
          <w:strike w:val="0"/>
          <w:sz w:val="16"/>
          <w:u w:val="none"/>
        </w:rPr>
        <w:t xml:space="preserve"> </w:t>
      </w:r>
      <w:r>
        <w:rPr>
          <w:b/>
          <w:i w:val="0"/>
          <w:smallCaps w:val="0"/>
          <w:strike w:val="0"/>
          <w:sz w:val="22"/>
          <w:highlight w:val="cyan"/>
          <w:u w:val="single"/>
        </w:rPr>
        <w:t>release</w:t>
      </w:r>
      <w:r>
        <w:rPr>
          <w:b/>
          <w:i w:val="0"/>
          <w:smallCaps w:val="0"/>
          <w:strike w:val="0"/>
          <w:sz w:val="22"/>
          <w:u w:val="single"/>
        </w:rPr>
        <w:t xml:space="preserve"> in the environment</w:t>
      </w:r>
      <w:r>
        <w:rPr>
          <w:b w:val="0"/>
          <w:i w:val="0"/>
          <w:smallCaps w:val="0"/>
          <w:strike w:val="0"/>
          <w:sz w:val="16"/>
          <w:u w:val="none"/>
        </w:rPr>
        <w:t xml:space="preserve"> </w:t>
      </w:r>
      <w:r>
        <w:rPr>
          <w:b w:val="0"/>
          <w:i w:val="0"/>
          <w:smallCaps w:val="0"/>
          <w:strike w:val="0"/>
          <w:sz w:val="22"/>
          <w:u w:val="single"/>
        </w:rPr>
        <w:t>of antibiotics</w:t>
      </w:r>
      <w:r>
        <w:rPr>
          <w:b w:val="0"/>
          <w:i w:val="0"/>
          <w:smallCaps w:val="0"/>
          <w:strike w:val="0"/>
          <w:sz w:val="16"/>
          <w:u w:val="none"/>
        </w:rPr>
        <w:t xml:space="preserve">, among other anthropogenic contaminants, </w:t>
      </w:r>
      <w:r>
        <w:rPr>
          <w:b w:val="0"/>
          <w:i w:val="0"/>
          <w:smallCaps w:val="0"/>
          <w:strike w:val="0"/>
          <w:sz w:val="22"/>
          <w:highlight w:val="cyan"/>
          <w:u w:val="single"/>
        </w:rPr>
        <w:t>increases</w:t>
      </w:r>
      <w:r>
        <w:rPr>
          <w:b w:val="0"/>
          <w:i w:val="0"/>
          <w:smallCaps w:val="0"/>
          <w:strike w:val="0"/>
          <w:sz w:val="22"/>
          <w:u w:val="single"/>
        </w:rPr>
        <w:t xml:space="preserve"> the </w:t>
      </w:r>
      <w:r>
        <w:rPr>
          <w:b/>
          <w:i w:val="0"/>
          <w:smallCaps w:val="0"/>
          <w:strike w:val="0"/>
          <w:sz w:val="22"/>
          <w:u w:val="single"/>
        </w:rPr>
        <w:t>local</w:t>
      </w:r>
      <w:r>
        <w:rPr>
          <w:b w:val="0"/>
          <w:i w:val="0"/>
          <w:smallCaps w:val="0"/>
          <w:strike w:val="0"/>
          <w:sz w:val="22"/>
          <w:u w:val="single"/>
        </w:rPr>
        <w:t xml:space="preserve"> density of </w:t>
      </w:r>
      <w:r>
        <w:rPr>
          <w:b/>
          <w:i w:val="0"/>
          <w:smallCaps w:val="0"/>
          <w:strike w:val="0"/>
          <w:sz w:val="22"/>
          <w:u w:val="single"/>
        </w:rPr>
        <w:t>harmful</w:t>
      </w:r>
      <w:r>
        <w:rPr>
          <w:b w:val="0"/>
          <w:i w:val="0"/>
          <w:smallCaps w:val="0"/>
          <w:strike w:val="0"/>
          <w:sz w:val="16"/>
          <w:u w:val="none"/>
        </w:rPr>
        <w:t xml:space="preserve"> antibiotic </w:t>
      </w:r>
      <w:r>
        <w:rPr>
          <w:b/>
          <w:i w:val="0"/>
          <w:smallCaps w:val="0"/>
          <w:strike w:val="0"/>
          <w:sz w:val="22"/>
          <w:u w:val="single"/>
        </w:rPr>
        <w:t>resistance genes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also</w:t>
      </w:r>
      <w:r>
        <w:rPr>
          <w:b w:val="0"/>
          <w:i w:val="0"/>
          <w:smallCaps w:val="0"/>
          <w:strike w:val="0"/>
          <w:sz w:val="16"/>
          <w:u w:val="none"/>
        </w:rPr>
        <w:t xml:space="preserve"> </w:t>
      </w:r>
      <w:r>
        <w:rPr>
          <w:b/>
          <w:i w:val="0"/>
          <w:smallCaps w:val="0"/>
          <w:strike w:val="0"/>
          <w:sz w:val="22"/>
          <w:highlight w:val="cyan"/>
          <w:u w:val="single"/>
        </w:rPr>
        <w:t>mobile genetic elements</w:t>
      </w:r>
      <w:r>
        <w:rPr>
          <w:b w:val="0"/>
          <w:i w:val="0"/>
          <w:smallCaps w:val="0"/>
          <w:strike w:val="0"/>
          <w:sz w:val="16"/>
          <w:u w:val="none"/>
        </w:rPr>
        <w:t xml:space="preserve"> (Knapp et al 2010; Wright et al. 2008; Gillings 2014). Increased density of mobile genetic elements implies an acceleration of the bacterial evolutionary rate (</w:t>
      </w:r>
      <w:r>
        <w:rPr>
          <w:b w:val="0"/>
          <w:i w:val="0"/>
          <w:smallCaps w:val="0"/>
          <w:strike w:val="0"/>
          <w:sz w:val="16"/>
          <w:u w:val="none"/>
        </w:rPr>
        <w:t>Souque</w:t>
      </w:r>
      <w:r>
        <w:rPr>
          <w:b w:val="0"/>
          <w:i w:val="0"/>
          <w:smallCaps w:val="0"/>
          <w:strike w:val="0"/>
          <w:sz w:val="16"/>
          <w:u w:val="none"/>
        </w:rPr>
        <w:t xml:space="preserve"> et al. 2021). In other words, antibiotic </w:t>
      </w:r>
      <w:r>
        <w:rPr>
          <w:b w:val="0"/>
          <w:i w:val="0"/>
          <w:smallCaps w:val="0"/>
          <w:strike w:val="0"/>
          <w:sz w:val="22"/>
          <w:u w:val="single"/>
        </w:rPr>
        <w:t>resistance might significantly increase the density of tools involved in microbial genetic interactions</w:t>
      </w:r>
      <w:r>
        <w:rPr>
          <w:b w:val="0"/>
          <w:i w:val="0"/>
          <w:smallCaps w:val="0"/>
          <w:strike w:val="0"/>
          <w:sz w:val="16"/>
          <w:u w:val="none"/>
        </w:rPr>
        <w:t xml:space="preserve">, once more </w:t>
      </w:r>
      <w:r>
        <w:rPr>
          <w:b w:val="0"/>
          <w:i w:val="0"/>
          <w:smallCaps w:val="0"/>
          <w:strike w:val="0"/>
          <w:sz w:val="22"/>
          <w:u w:val="single"/>
        </w:rPr>
        <w:t>with</w:t>
      </w:r>
      <w:r>
        <w:rPr>
          <w:b w:val="0"/>
          <w:i w:val="0"/>
          <w:smallCaps w:val="0"/>
          <w:strike w:val="0"/>
          <w:sz w:val="16"/>
          <w:u w:val="none"/>
        </w:rPr>
        <w:t xml:space="preserve"> </w:t>
      </w:r>
      <w:r>
        <w:rPr>
          <w:b/>
          <w:i w:val="0"/>
          <w:smallCaps w:val="0"/>
          <w:strike w:val="0"/>
          <w:sz w:val="22"/>
          <w:u w:val="single"/>
        </w:rPr>
        <w:t>unpredictable consequences</w:t>
      </w:r>
      <w:r>
        <w:rPr>
          <w:b w:val="0"/>
          <w:i w:val="0"/>
          <w:smallCaps w:val="0"/>
          <w:strike w:val="0"/>
          <w:sz w:val="16"/>
          <w:u w:val="none"/>
        </w:rPr>
        <w:t xml:space="preserve"> in shaping bacterial evolutionary trajectories </w:t>
      </w:r>
      <w:r>
        <w:rPr>
          <w:b w:val="0"/>
          <w:i w:val="0"/>
          <w:smallCaps w:val="0"/>
          <w:strike w:val="0"/>
          <w:sz w:val="22"/>
          <w:u w:val="single"/>
        </w:rPr>
        <w:t>that might influence human and animal health</w:t>
      </w:r>
      <w:r>
        <w:rPr>
          <w:b w:val="0"/>
          <w:i w:val="0"/>
          <w:smallCaps w:val="0"/>
          <w:strike w:val="0"/>
          <w:sz w:val="16"/>
          <w:u w:val="none"/>
        </w:rPr>
        <w:t xml:space="preserve"> (Baquero et al. 2021a, 2021b).</w:t>
      </w:r>
    </w:p>
    <w:p>
      <w:pPr>
        <w:spacing w:after="60"/>
      </w:pPr>
      <w:r>
        <w:rPr>
          <w:b w:val="0"/>
          <w:i w:val="0"/>
          <w:smallCaps w:val="0"/>
          <w:strike w:val="0"/>
          <w:sz w:val="16"/>
          <w:u w:val="none"/>
        </w:rPr>
        <w:t xml:space="preserve">Antibiotic resistance and the planet </w:t>
      </w:r>
      <w:r>
        <w:rPr>
          <w:b w:val="0"/>
          <w:i w:val="0"/>
          <w:smallCaps w:val="0"/>
          <w:strike w:val="0"/>
          <w:sz w:val="16"/>
          <w:u w:val="none"/>
        </w:rPr>
        <w:t>microbiosphere</w:t>
      </w:r>
    </w:p>
    <w:p>
      <w:pPr>
        <w:spacing w:after="60"/>
      </w:pPr>
      <w:r>
        <w:rPr>
          <w:b/>
          <w:i w:val="0"/>
          <w:smallCaps w:val="0"/>
          <w:strike w:val="0"/>
          <w:sz w:val="22"/>
          <w:u w:val="single"/>
        </w:rPr>
        <w:t>Human health</w:t>
      </w:r>
      <w:r>
        <w:rPr>
          <w:b w:val="0"/>
          <w:i w:val="0"/>
          <w:smallCaps w:val="0"/>
          <w:strike w:val="0"/>
          <w:sz w:val="22"/>
          <w:u w:val="single"/>
        </w:rPr>
        <w:t xml:space="preserve"> is fully </w:t>
      </w:r>
      <w:r>
        <w:rPr>
          <w:b/>
          <w:i w:val="0"/>
          <w:smallCaps w:val="0"/>
          <w:strike w:val="0"/>
          <w:sz w:val="22"/>
          <w:u w:val="single"/>
        </w:rPr>
        <w:t>depend</w:t>
      </w:r>
      <w:r>
        <w:rPr>
          <w:b w:val="0"/>
          <w:i w:val="0"/>
          <w:smallCaps w:val="0"/>
          <w:strike w:val="0"/>
          <w:sz w:val="22"/>
          <w:u w:val="single"/>
        </w:rPr>
        <w:t xml:space="preserve">ent on the health of the </w:t>
      </w:r>
      <w:r>
        <w:rPr>
          <w:b/>
          <w:i w:val="0"/>
          <w:smallCaps w:val="0"/>
          <w:strike w:val="0"/>
          <w:sz w:val="22"/>
          <w:u w:val="single"/>
        </w:rPr>
        <w:t>bio</w:t>
      </w:r>
      <w:r>
        <w:rPr>
          <w:b w:val="0"/>
          <w:i w:val="0"/>
          <w:smallCaps w:val="0"/>
          <w:strike w:val="0"/>
          <w:sz w:val="22"/>
          <w:u w:val="single"/>
        </w:rPr>
        <w:t xml:space="preserve">logical </w:t>
      </w:r>
      <w:r>
        <w:rPr>
          <w:b/>
          <w:i w:val="0"/>
          <w:smallCaps w:val="0"/>
          <w:strike w:val="0"/>
          <w:sz w:val="22"/>
          <w:u w:val="single"/>
        </w:rPr>
        <w:t>systems</w:t>
      </w:r>
      <w:r>
        <w:rPr>
          <w:b w:val="0"/>
          <w:i w:val="0"/>
          <w:smallCaps w:val="0"/>
          <w:strike w:val="0"/>
          <w:sz w:val="16"/>
          <w:u w:val="none"/>
        </w:rPr>
        <w:t xml:space="preserve"> </w:t>
      </w:r>
      <w:r>
        <w:rPr>
          <w:b w:val="0"/>
          <w:i w:val="0"/>
          <w:smallCaps w:val="0"/>
          <w:strike w:val="0"/>
          <w:sz w:val="22"/>
          <w:u w:val="single"/>
        </w:rPr>
        <w:t>determining the</w:t>
      </w:r>
      <w:r>
        <w:rPr>
          <w:b w:val="0"/>
          <w:i w:val="0"/>
          <w:smallCaps w:val="0"/>
          <w:strike w:val="0"/>
          <w:sz w:val="16"/>
          <w:u w:val="none"/>
        </w:rPr>
        <w:t xml:space="preserve"> main </w:t>
      </w:r>
      <w:r>
        <w:rPr>
          <w:b w:val="0"/>
          <w:i w:val="0"/>
          <w:smallCaps w:val="0"/>
          <w:strike w:val="0"/>
          <w:sz w:val="22"/>
          <w:u w:val="single"/>
        </w:rPr>
        <w:t>features of our environment</w:t>
      </w:r>
      <w:r>
        <w:rPr>
          <w:b w:val="0"/>
          <w:i w:val="0"/>
          <w:smallCaps w:val="0"/>
          <w:strike w:val="0"/>
          <w:sz w:val="16"/>
          <w:u w:val="none"/>
        </w:rPr>
        <w:t>. Antibiotics have historically been and are still constantly released into the environment; it has been estimated that the global annual production of antibiotics reaches 100–200 thousand tons, and one billion tons have been produced since 1940 (</w:t>
      </w:r>
      <w:r>
        <w:rPr>
          <w:b w:val="0"/>
          <w:i w:val="0"/>
          <w:smallCaps w:val="0"/>
          <w:strike w:val="0"/>
          <w:sz w:val="16"/>
          <w:u w:val="none"/>
        </w:rPr>
        <w:t>Serwecińska</w:t>
      </w:r>
      <w:r>
        <w:rPr>
          <w:b w:val="0"/>
          <w:i w:val="0"/>
          <w:smallCaps w:val="0"/>
          <w:strike w:val="0"/>
          <w:sz w:val="16"/>
          <w:u w:val="none"/>
        </w:rPr>
        <w:t xml:space="preserve"> 2020), and many of them remain biologically active during extended periods of time. </w:t>
      </w:r>
      <w:r>
        <w:rPr>
          <w:b w:val="0"/>
          <w:i w:val="0"/>
          <w:smallCaps w:val="0"/>
          <w:strike w:val="0"/>
          <w:sz w:val="22"/>
          <w:u w:val="single"/>
        </w:rPr>
        <w:t xml:space="preserve">Considering that </w:t>
      </w:r>
      <w:r>
        <w:rPr>
          <w:b w:val="0"/>
          <w:i w:val="0"/>
          <w:smallCaps w:val="0"/>
          <w:strike w:val="0"/>
          <w:sz w:val="22"/>
          <w:highlight w:val="cyan"/>
          <w:u w:val="single"/>
        </w:rPr>
        <w:t>antibiotics</w:t>
      </w:r>
      <w:r>
        <w:rPr>
          <w:b w:val="0"/>
          <w:i w:val="0"/>
          <w:smallCaps w:val="0"/>
          <w:strike w:val="0"/>
          <w:sz w:val="22"/>
          <w:u w:val="single"/>
        </w:rPr>
        <w:t xml:space="preserve"> can </w:t>
      </w:r>
      <w:r>
        <w:rPr>
          <w:b/>
          <w:i w:val="0"/>
          <w:smallCaps w:val="0"/>
          <w:strike w:val="0"/>
          <w:sz w:val="22"/>
          <w:u w:val="single"/>
        </w:rPr>
        <w:t>select</w:t>
      </w:r>
      <w:r>
        <w:rPr>
          <w:b w:val="0"/>
          <w:i w:val="0"/>
          <w:smallCaps w:val="0"/>
          <w:strike w:val="0"/>
          <w:sz w:val="16"/>
          <w:u w:val="none"/>
        </w:rPr>
        <w:t xml:space="preserve"> antibiotic </w:t>
      </w:r>
      <w:r>
        <w:rPr>
          <w:b/>
          <w:i w:val="0"/>
          <w:smallCaps w:val="0"/>
          <w:strike w:val="0"/>
          <w:sz w:val="22"/>
          <w:u w:val="single"/>
        </w:rPr>
        <w:t>populations</w:t>
      </w:r>
      <w:r>
        <w:rPr>
          <w:b w:val="0"/>
          <w:i w:val="0"/>
          <w:smallCaps w:val="0"/>
          <w:strike w:val="0"/>
          <w:sz w:val="16"/>
          <w:u w:val="none"/>
        </w:rPr>
        <w:t xml:space="preserve"> </w:t>
      </w:r>
      <w:r>
        <w:rPr>
          <w:b w:val="0"/>
          <w:i w:val="0"/>
          <w:smallCaps w:val="0"/>
          <w:strike w:val="0"/>
          <w:sz w:val="22"/>
          <w:u w:val="single"/>
        </w:rPr>
        <w:t>with</w:t>
      </w:r>
      <w:r>
        <w:rPr>
          <w:b w:val="0"/>
          <w:i w:val="0"/>
          <w:smallCaps w:val="0"/>
          <w:strike w:val="0"/>
          <w:sz w:val="16"/>
          <w:u w:val="none"/>
        </w:rPr>
        <w:t xml:space="preserve"> relative </w:t>
      </w:r>
      <w:r>
        <w:rPr>
          <w:b/>
          <w:i w:val="0"/>
          <w:smallCaps w:val="0"/>
          <w:strike w:val="0"/>
          <w:sz w:val="22"/>
          <w:u w:val="single"/>
        </w:rPr>
        <w:t>decreases in susceptibility</w:t>
      </w:r>
      <w:r>
        <w:rPr>
          <w:b w:val="0"/>
          <w:i w:val="0"/>
          <w:smallCaps w:val="0"/>
          <w:strike w:val="0"/>
          <w:sz w:val="16"/>
          <w:u w:val="none"/>
        </w:rPr>
        <w:t xml:space="preserve"> at concentrations of nanograms/ml, and/or interfere at such concentrations with the semiotic network of natural antibiotics, acting as interbacterial signaling agents (Linares et al. 2006), </w:t>
      </w:r>
      <w:r>
        <w:rPr>
          <w:b w:val="0"/>
          <w:i w:val="0"/>
          <w:smallCaps w:val="0"/>
          <w:strike w:val="0"/>
          <w:sz w:val="22"/>
          <w:u w:val="single"/>
        </w:rPr>
        <w:t xml:space="preserve">we can expect an effect on the </w:t>
      </w:r>
      <w:r>
        <w:rPr>
          <w:b/>
          <w:i w:val="0"/>
          <w:smallCaps w:val="0"/>
          <w:strike w:val="0"/>
          <w:sz w:val="22"/>
          <w:u w:val="single"/>
        </w:rPr>
        <w:t>natural</w:t>
      </w:r>
      <w:r>
        <w:rPr>
          <w:b w:val="0"/>
          <w:i w:val="0"/>
          <w:smallCaps w:val="0"/>
          <w:strike w:val="0"/>
          <w:sz w:val="22"/>
          <w:u w:val="single"/>
        </w:rPr>
        <w:t xml:space="preserve"> </w:t>
      </w:r>
      <w:r>
        <w:rPr>
          <w:b w:val="0"/>
          <w:i w:val="0"/>
          <w:smallCaps w:val="0"/>
          <w:strike w:val="0"/>
          <w:sz w:val="22"/>
          <w:u w:val="single"/>
        </w:rPr>
        <w:t>microbiosphere</w:t>
      </w:r>
      <w:r>
        <w:rPr>
          <w:b w:val="0"/>
          <w:i w:val="0"/>
          <w:smallCaps w:val="0"/>
          <w:strike w:val="0"/>
          <w:sz w:val="16"/>
          <w:u w:val="none"/>
        </w:rPr>
        <w:t xml:space="preserve">. Possible </w:t>
      </w:r>
      <w:r>
        <w:rPr>
          <w:b w:val="0"/>
          <w:i w:val="0"/>
          <w:smallCaps w:val="0"/>
          <w:strike w:val="0"/>
          <w:sz w:val="22"/>
          <w:u w:val="single"/>
        </w:rPr>
        <w:t>ecological</w:t>
      </w:r>
      <w:r>
        <w:rPr>
          <w:b w:val="0"/>
          <w:i w:val="0"/>
          <w:smallCaps w:val="0"/>
          <w:strike w:val="0"/>
          <w:sz w:val="16"/>
          <w:u w:val="none"/>
        </w:rPr>
        <w:t xml:space="preserve"> </w:t>
      </w:r>
      <w:r>
        <w:rPr>
          <w:b w:val="0"/>
          <w:i w:val="0"/>
          <w:smallCaps w:val="0"/>
          <w:strike w:val="0"/>
          <w:sz w:val="22"/>
          <w:u w:val="single"/>
        </w:rPr>
        <w:t xml:space="preserve">functional </w:t>
      </w:r>
      <w:r>
        <w:rPr>
          <w:b/>
          <w:i w:val="0"/>
          <w:smallCaps w:val="0"/>
          <w:strike w:val="0"/>
          <w:sz w:val="22"/>
          <w:highlight w:val="cyan"/>
          <w:u w:val="single"/>
        </w:rPr>
        <w:t>disturb</w:t>
      </w:r>
      <w:r>
        <w:rPr>
          <w:b w:val="0"/>
          <w:i w:val="0"/>
          <w:smallCaps w:val="0"/>
          <w:strike w:val="0"/>
          <w:sz w:val="22"/>
          <w:u w:val="single"/>
        </w:rPr>
        <w:t xml:space="preserve">ances caused by the release of the antibiotics in the environment might include </w:t>
      </w:r>
      <w:r>
        <w:rPr>
          <w:b/>
          <w:i w:val="0"/>
          <w:smallCaps w:val="0"/>
          <w:strike w:val="0"/>
          <w:sz w:val="22"/>
          <w:highlight w:val="cyan"/>
          <w:u w:val="single"/>
        </w:rPr>
        <w:t>critical aspects for life</w:t>
      </w:r>
      <w:r>
        <w:rPr>
          <w:b w:val="0"/>
          <w:i w:val="0"/>
          <w:smallCaps w:val="0"/>
          <w:strike w:val="0"/>
          <w:sz w:val="22"/>
          <w:u w:val="single"/>
        </w:rPr>
        <w:t xml:space="preserve">, </w:t>
      </w:r>
      <w:r>
        <w:rPr>
          <w:b w:val="0"/>
          <w:i w:val="0"/>
          <w:smallCaps w:val="0"/>
          <w:strike w:val="0"/>
          <w:sz w:val="22"/>
          <w:u w:val="single"/>
        </w:rPr>
        <w:t>as</w:t>
      </w:r>
      <w:r>
        <w:rPr>
          <w:b w:val="0"/>
          <w:i w:val="0"/>
          <w:smallCaps w:val="0"/>
          <w:strike w:val="0"/>
          <w:sz w:val="22"/>
          <w:u w:val="single"/>
        </w:rPr>
        <w:t xml:space="preserve"> </w:t>
      </w:r>
      <w:r>
        <w:rPr>
          <w:b/>
          <w:i w:val="0"/>
          <w:smallCaps w:val="0"/>
          <w:strike w:val="0"/>
          <w:sz w:val="22"/>
          <w:highlight w:val="cyan"/>
          <w:u w:val="single"/>
        </w:rPr>
        <w:t>oxygen</w:t>
      </w:r>
      <w:r>
        <w:rPr>
          <w:b/>
          <w:i w:val="0"/>
          <w:smallCaps w:val="0"/>
          <w:strike w:val="0"/>
          <w:sz w:val="22"/>
          <w:u w:val="single"/>
        </w:rPr>
        <w:t xml:space="preserve"> production</w:t>
      </w:r>
      <w:r>
        <w:rPr>
          <w:b w:val="0"/>
          <w:i w:val="0"/>
          <w:smallCaps w:val="0"/>
          <w:strike w:val="0"/>
          <w:sz w:val="22"/>
          <w:u w:val="single"/>
        </w:rPr>
        <w:t xml:space="preserve">, </w:t>
      </w:r>
      <w:r>
        <w:rPr>
          <w:b/>
          <w:i w:val="0"/>
          <w:smallCaps w:val="0"/>
          <w:strike w:val="0"/>
          <w:sz w:val="22"/>
          <w:highlight w:val="cyan"/>
          <w:u w:val="single"/>
        </w:rPr>
        <w:t>nitrogen</w:t>
      </w:r>
      <w:r>
        <w:rPr>
          <w:b w:val="0"/>
          <w:i w:val="0"/>
          <w:smallCaps w:val="0"/>
          <w:strike w:val="0"/>
          <w:sz w:val="22"/>
          <w:u w:val="single"/>
        </w:rPr>
        <w:t xml:space="preserve"> transformation, </w:t>
      </w:r>
      <w:r>
        <w:rPr>
          <w:b/>
          <w:i w:val="0"/>
          <w:smallCaps w:val="0"/>
          <w:strike w:val="0"/>
          <w:sz w:val="22"/>
          <w:u w:val="single"/>
        </w:rPr>
        <w:t>methanogenesis</w:t>
      </w:r>
      <w:r>
        <w:rPr>
          <w:b w:val="0"/>
          <w:i w:val="0"/>
          <w:smallCaps w:val="0"/>
          <w:strike w:val="0"/>
          <w:sz w:val="22"/>
          <w:highlight w:val="cyan"/>
          <w:u w:val="single"/>
        </w:rPr>
        <w:t xml:space="preserve">, or </w:t>
      </w:r>
      <w:r>
        <w:rPr>
          <w:b/>
          <w:i w:val="0"/>
          <w:smallCaps w:val="0"/>
          <w:strike w:val="0"/>
          <w:sz w:val="22"/>
          <w:highlight w:val="cyan"/>
          <w:u w:val="single"/>
        </w:rPr>
        <w:t>sulfate reduction</w:t>
      </w:r>
      <w:r>
        <w:rPr>
          <w:b w:val="0"/>
          <w:i w:val="0"/>
          <w:smallCaps w:val="0"/>
          <w:strike w:val="0"/>
          <w:sz w:val="16"/>
          <w:u w:val="none"/>
        </w:rPr>
        <w:t xml:space="preserve">. For instance, </w:t>
      </w:r>
      <w:r>
        <w:rPr>
          <w:b/>
          <w:i w:val="0"/>
          <w:smallCaps w:val="0"/>
          <w:strike w:val="0"/>
          <w:sz w:val="22"/>
          <w:u w:val="single"/>
        </w:rPr>
        <w:t>Cyanobacteria</w:t>
      </w:r>
      <w:r>
        <w:rPr>
          <w:b w:val="0"/>
          <w:i w:val="0"/>
          <w:smallCaps w:val="0"/>
          <w:strike w:val="0"/>
          <w:sz w:val="16"/>
          <w:u w:val="none"/>
        </w:rPr>
        <w:t xml:space="preserve"> </w:t>
      </w:r>
      <w:r>
        <w:rPr>
          <w:b w:val="0"/>
          <w:i w:val="0"/>
          <w:smallCaps w:val="0"/>
          <w:strike w:val="0"/>
          <w:sz w:val="22"/>
          <w:u w:val="single"/>
        </w:rPr>
        <w:t>contribute with</w:t>
      </w:r>
      <w:r>
        <w:rPr>
          <w:b w:val="0"/>
          <w:i w:val="0"/>
          <w:smallCaps w:val="0"/>
          <w:strike w:val="0"/>
          <w:sz w:val="22"/>
          <w:u w:val="single"/>
        </w:rPr>
        <w:t xml:space="preserve"> more than</w:t>
      </w:r>
      <w:r>
        <w:rPr>
          <w:b w:val="0"/>
          <w:i w:val="0"/>
          <w:smallCaps w:val="0"/>
          <w:strike w:val="0"/>
          <w:sz w:val="16"/>
          <w:u w:val="none"/>
        </w:rPr>
        <w:t xml:space="preserve"> </w:t>
      </w:r>
      <w:r>
        <w:rPr>
          <w:b/>
          <w:i w:val="0"/>
          <w:smallCaps w:val="0"/>
          <w:strike w:val="0"/>
          <w:sz w:val="22"/>
          <w:u w:val="single"/>
        </w:rPr>
        <w:t>25%</w:t>
      </w:r>
      <w:r>
        <w:rPr>
          <w:b w:val="0"/>
          <w:i w:val="0"/>
          <w:smallCaps w:val="0"/>
          <w:strike w:val="0"/>
          <w:sz w:val="22"/>
          <w:u w:val="single"/>
        </w:rPr>
        <w:t xml:space="preserve"> of oxygen</w:t>
      </w:r>
      <w:r>
        <w:rPr>
          <w:b w:val="0"/>
          <w:i w:val="0"/>
          <w:smallCaps w:val="0"/>
          <w:strike w:val="0"/>
          <w:sz w:val="16"/>
          <w:u w:val="none"/>
        </w:rPr>
        <w:t xml:space="preserve"> production </w:t>
      </w:r>
      <w:r>
        <w:rPr>
          <w:b w:val="0"/>
          <w:i w:val="0"/>
          <w:smallCaps w:val="0"/>
          <w:strike w:val="0"/>
          <w:sz w:val="22"/>
          <w:u w:val="single"/>
        </w:rPr>
        <w:t>and</w:t>
      </w:r>
      <w:r>
        <w:rPr>
          <w:b w:val="0"/>
          <w:i w:val="0"/>
          <w:smallCaps w:val="0"/>
          <w:strike w:val="0"/>
          <w:sz w:val="16"/>
          <w:u w:val="none"/>
        </w:rPr>
        <w:t xml:space="preserve"> carbon dioxide fixation </w:t>
      </w:r>
      <w:r>
        <w:rPr>
          <w:b/>
          <w:i w:val="0"/>
          <w:smallCaps w:val="0"/>
          <w:strike w:val="0"/>
          <w:sz w:val="22"/>
          <w:u w:val="single"/>
        </w:rPr>
        <w:t>in Earth</w:t>
      </w:r>
      <w:r>
        <w:rPr>
          <w:b w:val="0"/>
          <w:i w:val="0"/>
          <w:smallCaps w:val="0"/>
          <w:strike w:val="0"/>
          <w:sz w:val="16"/>
          <w:u w:val="none"/>
        </w:rPr>
        <w:t xml:space="preserve">. </w:t>
      </w:r>
      <w:r>
        <w:rPr>
          <w:b w:val="0"/>
          <w:i w:val="0"/>
          <w:smallCaps w:val="0"/>
          <w:strike w:val="0"/>
          <w:sz w:val="22"/>
          <w:u w:val="single"/>
        </w:rPr>
        <w:t xml:space="preserve">Cyanobacteria are </w:t>
      </w:r>
      <w:r>
        <w:rPr>
          <w:b/>
          <w:i w:val="0"/>
          <w:smallCaps w:val="0"/>
          <w:strike w:val="0"/>
          <w:sz w:val="22"/>
          <w:u w:val="single"/>
        </w:rPr>
        <w:t>susceptible to most antibiotics</w:t>
      </w:r>
      <w:r>
        <w:rPr>
          <w:b w:val="0"/>
          <w:i w:val="0"/>
          <w:smallCaps w:val="0"/>
          <w:strike w:val="0"/>
          <w:sz w:val="16"/>
          <w:u w:val="none"/>
        </w:rPr>
        <w:t xml:space="preserve"> </w:t>
      </w:r>
      <w:r>
        <w:rPr>
          <w:b w:val="0"/>
          <w:i w:val="0"/>
          <w:smallCaps w:val="0"/>
          <w:strike w:val="0"/>
          <w:sz w:val="22"/>
          <w:u w:val="single"/>
        </w:rPr>
        <w:t xml:space="preserve">and contain mobile genetic elements that might facilitate </w:t>
      </w:r>
      <w:r>
        <w:rPr>
          <w:b/>
          <w:i w:val="0"/>
          <w:smallCaps w:val="0"/>
          <w:strike w:val="0"/>
          <w:sz w:val="22"/>
          <w:u w:val="single"/>
        </w:rPr>
        <w:t>capture</w:t>
      </w:r>
      <w:r>
        <w:rPr>
          <w:b w:val="0"/>
          <w:i w:val="0"/>
          <w:smallCaps w:val="0"/>
          <w:strike w:val="0"/>
          <w:sz w:val="16"/>
          <w:u w:val="none"/>
        </w:rPr>
        <w:t xml:space="preserve"> </w:t>
      </w:r>
      <w:r>
        <w:rPr>
          <w:b w:val="0"/>
          <w:i w:val="0"/>
          <w:smallCaps w:val="0"/>
          <w:strike w:val="0"/>
          <w:sz w:val="22"/>
          <w:u w:val="single"/>
        </w:rPr>
        <w:t xml:space="preserve">of antibiotic resistance, but how this might influence </w:t>
      </w:r>
      <w:r>
        <w:rPr>
          <w:b/>
          <w:i w:val="0"/>
          <w:smallCaps w:val="0"/>
          <w:strike w:val="0"/>
          <w:sz w:val="22"/>
          <w:u w:val="single"/>
        </w:rPr>
        <w:t>fitness</w:t>
      </w:r>
      <w:r>
        <w:rPr>
          <w:b w:val="0"/>
          <w:i w:val="0"/>
          <w:smallCaps w:val="0"/>
          <w:strike w:val="0"/>
          <w:sz w:val="16"/>
          <w:u w:val="none"/>
        </w:rPr>
        <w:t xml:space="preserve"> and physiology of these organisms </w:t>
      </w:r>
      <w:r>
        <w:rPr>
          <w:b w:val="0"/>
          <w:i w:val="0"/>
          <w:smallCaps w:val="0"/>
          <w:strike w:val="0"/>
          <w:sz w:val="22"/>
          <w:u w:val="single"/>
        </w:rPr>
        <w:t>is</w:t>
      </w:r>
      <w:r>
        <w:rPr>
          <w:b w:val="0"/>
          <w:i w:val="0"/>
          <w:smallCaps w:val="0"/>
          <w:strike w:val="0"/>
          <w:sz w:val="16"/>
          <w:u w:val="none"/>
        </w:rPr>
        <w:t xml:space="preserve"> </w:t>
      </w:r>
      <w:r>
        <w:rPr>
          <w:b/>
          <w:i w:val="0"/>
          <w:smallCaps w:val="0"/>
          <w:strike w:val="0"/>
          <w:sz w:val="22"/>
          <w:u w:val="single"/>
        </w:rPr>
        <w:t>unknown</w:t>
      </w:r>
      <w:r>
        <w:rPr>
          <w:b w:val="0"/>
          <w:i w:val="0"/>
          <w:smallCaps w:val="0"/>
          <w:strike w:val="0"/>
          <w:sz w:val="16"/>
          <w:u w:val="none"/>
        </w:rPr>
        <w:t xml:space="preserve"> (Dias et al 2019; Hernando-Amado et al. 2019). </w:t>
      </w:r>
      <w:r>
        <w:rPr>
          <w:b w:val="0"/>
          <w:i w:val="0"/>
          <w:smallCaps w:val="0"/>
          <w:strike w:val="0"/>
          <w:sz w:val="22"/>
          <w:u w:val="single"/>
        </w:rPr>
        <w:t xml:space="preserve">There is also an effect of environmental antibiotics on the bacterial components of the </w:t>
      </w:r>
      <w:r>
        <w:rPr>
          <w:b/>
          <w:i w:val="0"/>
          <w:smallCaps w:val="0"/>
          <w:strike w:val="0"/>
          <w:sz w:val="22"/>
          <w:u w:val="single"/>
        </w:rPr>
        <w:t>rhizosphere</w:t>
      </w:r>
      <w:r>
        <w:rPr>
          <w:b w:val="0"/>
          <w:i w:val="0"/>
          <w:smallCaps w:val="0"/>
          <w:strike w:val="0"/>
          <w:sz w:val="16"/>
          <w:u w:val="none"/>
        </w:rPr>
        <w:t xml:space="preserve">, </w:t>
      </w:r>
      <w:r>
        <w:rPr>
          <w:b w:val="0"/>
          <w:i w:val="0"/>
          <w:smallCaps w:val="0"/>
          <w:strike w:val="0"/>
          <w:sz w:val="22"/>
          <w:u w:val="single"/>
        </w:rPr>
        <w:t xml:space="preserve">essential for </w:t>
      </w:r>
      <w:r>
        <w:rPr>
          <w:b/>
          <w:i w:val="0"/>
          <w:smallCaps w:val="0"/>
          <w:strike w:val="0"/>
          <w:sz w:val="22"/>
          <w:u w:val="single"/>
        </w:rPr>
        <w:t>nitrogen fixation</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plant health</w:t>
      </w:r>
      <w:r>
        <w:rPr>
          <w:b w:val="0"/>
          <w:i w:val="0"/>
          <w:smallCaps w:val="0"/>
          <w:strike w:val="0"/>
          <w:sz w:val="16"/>
          <w:u w:val="none"/>
        </w:rPr>
        <w:t xml:space="preserve">, on the biology of Protistan and protistan consumers in the soil, as well as the microbes-nematode interactions. It is known that </w:t>
      </w:r>
      <w:r>
        <w:rPr>
          <w:b w:val="0"/>
          <w:i w:val="0"/>
          <w:smallCaps w:val="0"/>
          <w:strike w:val="0"/>
          <w:sz w:val="22"/>
          <w:u w:val="single"/>
        </w:rPr>
        <w:t xml:space="preserve">low antibiotic exposure influences </w:t>
      </w:r>
      <w:r>
        <w:rPr>
          <w:b/>
          <w:i w:val="0"/>
          <w:smallCaps w:val="0"/>
          <w:strike w:val="0"/>
          <w:sz w:val="22"/>
          <w:u w:val="single"/>
        </w:rPr>
        <w:t>plant biology</w:t>
      </w:r>
      <w:r>
        <w:rPr>
          <w:b w:val="0"/>
          <w:i w:val="0"/>
          <w:smallCaps w:val="0"/>
          <w:strike w:val="0"/>
          <w:sz w:val="22"/>
          <w:u w:val="single"/>
        </w:rPr>
        <w:t xml:space="preserve"> affecting plant </w:t>
      </w:r>
      <w:r>
        <w:rPr>
          <w:b/>
          <w:i w:val="0"/>
          <w:smallCaps w:val="0"/>
          <w:strike w:val="0"/>
          <w:sz w:val="22"/>
          <w:u w:val="single"/>
        </w:rPr>
        <w:t>germination</w:t>
      </w:r>
      <w:r>
        <w:rPr>
          <w:b w:val="0"/>
          <w:i w:val="0"/>
          <w:smallCaps w:val="0"/>
          <w:strike w:val="0"/>
          <w:sz w:val="16"/>
          <w:u w:val="none"/>
        </w:rPr>
        <w:t xml:space="preserve">, </w:t>
      </w:r>
      <w:r>
        <w:rPr>
          <w:b/>
          <w:i w:val="0"/>
          <w:smallCaps w:val="0"/>
          <w:strike w:val="0"/>
          <w:sz w:val="22"/>
          <w:u w:val="single"/>
        </w:rPr>
        <w:t>biomass</w:t>
      </w:r>
      <w:r>
        <w:rPr>
          <w:b w:val="0"/>
          <w:i w:val="0"/>
          <w:smallCaps w:val="0"/>
          <w:strike w:val="0"/>
          <w:sz w:val="16"/>
          <w:u w:val="none"/>
        </w:rPr>
        <w:t xml:space="preserve"> </w:t>
      </w:r>
      <w:r>
        <w:rPr>
          <w:b w:val="0"/>
          <w:i w:val="0"/>
          <w:smallCaps w:val="0"/>
          <w:strike w:val="0"/>
          <w:sz w:val="22"/>
          <w:u w:val="single"/>
        </w:rPr>
        <w:t xml:space="preserve">allocation, and </w:t>
      </w:r>
      <w:r>
        <w:rPr>
          <w:b/>
          <w:i w:val="0"/>
          <w:smallCaps w:val="0"/>
          <w:strike w:val="0"/>
          <w:sz w:val="22"/>
          <w:u w:val="single"/>
        </w:rPr>
        <w:t>diversity</w:t>
      </w:r>
      <w:r>
        <w:rPr>
          <w:b w:val="0"/>
          <w:i w:val="0"/>
          <w:smallCaps w:val="0"/>
          <w:strike w:val="0"/>
          <w:sz w:val="16"/>
          <w:u w:val="none"/>
        </w:rPr>
        <w:t xml:space="preserve"> (Minden et al 2017). </w:t>
      </w:r>
      <w:r>
        <w:rPr>
          <w:b w:val="0"/>
          <w:i w:val="0"/>
          <w:smallCaps w:val="0"/>
          <w:strike w:val="0"/>
          <w:sz w:val="22"/>
          <w:u w:val="single"/>
        </w:rPr>
        <w:t xml:space="preserve">We can also expect harmful effects on </w:t>
      </w:r>
      <w:r>
        <w:rPr>
          <w:b/>
          <w:i w:val="0"/>
          <w:smallCaps w:val="0"/>
          <w:strike w:val="0"/>
          <w:sz w:val="22"/>
          <w:highlight w:val="cyan"/>
          <w:u w:val="single"/>
        </w:rPr>
        <w:t>insect</w:t>
      </w:r>
      <w:r>
        <w:rPr>
          <w:b w:val="0"/>
          <w:i w:val="0"/>
          <w:smallCaps w:val="0"/>
          <w:strike w:val="0"/>
          <w:sz w:val="16"/>
          <w:u w:val="none"/>
        </w:rPr>
        <w:t xml:space="preserve"> vital endosymbiont</w:t>
      </w:r>
      <w:r>
        <w:rPr>
          <w:b/>
          <w:i w:val="0"/>
          <w:smallCaps w:val="0"/>
          <w:strike w:val="0"/>
          <w:sz w:val="22"/>
          <w:highlight w:val="cyan"/>
          <w:u w:val="single"/>
        </w:rPr>
        <w:t>s</w:t>
      </w:r>
      <w:r>
        <w:rPr>
          <w:b w:val="0"/>
          <w:i w:val="0"/>
          <w:smallCaps w:val="0"/>
          <w:strike w:val="0"/>
          <w:sz w:val="16"/>
          <w:u w:val="none"/>
        </w:rPr>
        <w:t xml:space="preserve"> (Koga et al. 2007), </w:t>
      </w:r>
      <w:r>
        <w:rPr>
          <w:b w:val="0"/>
          <w:i w:val="0"/>
          <w:smallCaps w:val="0"/>
          <w:strike w:val="0"/>
          <w:sz w:val="22"/>
          <w:highlight w:val="cyan"/>
          <w:u w:val="single"/>
        </w:rPr>
        <w:t>and</w:t>
      </w:r>
      <w:r>
        <w:rPr>
          <w:b w:val="0"/>
          <w:i w:val="0"/>
          <w:smallCaps w:val="0"/>
          <w:strike w:val="0"/>
          <w:sz w:val="16"/>
          <w:u w:val="none"/>
        </w:rPr>
        <w:t xml:space="preserve"> probably </w:t>
      </w:r>
      <w:r>
        <w:rPr>
          <w:b w:val="0"/>
          <w:i w:val="0"/>
          <w:smallCaps w:val="0"/>
          <w:strike w:val="0"/>
          <w:sz w:val="22"/>
          <w:u w:val="single"/>
        </w:rPr>
        <w:t xml:space="preserve">microbe-originated </w:t>
      </w:r>
      <w:r>
        <w:rPr>
          <w:b/>
          <w:i w:val="0"/>
          <w:smallCaps w:val="0"/>
          <w:strike w:val="0"/>
          <w:sz w:val="22"/>
          <w:u w:val="single"/>
        </w:rPr>
        <w:t>cellular organelles</w:t>
      </w:r>
      <w:r>
        <w:rPr>
          <w:b w:val="0"/>
          <w:i w:val="0"/>
          <w:smallCaps w:val="0"/>
          <w:strike w:val="0"/>
          <w:sz w:val="22"/>
          <w:u w:val="single"/>
        </w:rPr>
        <w:t xml:space="preserve"> </w:t>
      </w:r>
      <w:r>
        <w:rPr>
          <w:b/>
          <w:i w:val="0"/>
          <w:smallCaps w:val="0"/>
          <w:strike w:val="0"/>
          <w:sz w:val="22"/>
          <w:highlight w:val="cyan"/>
          <w:u w:val="single"/>
        </w:rPr>
        <w:t>mitochondria</w:t>
      </w:r>
      <w:r>
        <w:rPr>
          <w:b w:val="0"/>
          <w:i w:val="0"/>
          <w:smallCaps w:val="0"/>
          <w:strike w:val="0"/>
          <w:sz w:val="16"/>
          <w:u w:val="none"/>
        </w:rPr>
        <w:t xml:space="preserve"> and chloroplasts </w:t>
      </w:r>
      <w:r>
        <w:rPr>
          <w:b w:val="0"/>
          <w:i w:val="0"/>
          <w:smallCaps w:val="0"/>
          <w:strike w:val="0"/>
          <w:sz w:val="22"/>
          <w:u w:val="single"/>
        </w:rPr>
        <w:t>could evolve to antibiotic resistance</w:t>
      </w:r>
      <w:r>
        <w:rPr>
          <w:b w:val="0"/>
          <w:i w:val="0"/>
          <w:smallCaps w:val="0"/>
          <w:strike w:val="0"/>
          <w:sz w:val="16"/>
          <w:u w:val="none"/>
        </w:rPr>
        <w:t xml:space="preserve"> (Perasso 1974; Wang et al. 2015). </w:t>
      </w:r>
      <w:r>
        <w:rPr>
          <w:b w:val="0"/>
          <w:i w:val="0"/>
          <w:smallCaps w:val="0"/>
          <w:strike w:val="0"/>
          <w:sz w:val="22"/>
          <w:u w:val="single"/>
        </w:rPr>
        <w:t xml:space="preserve">A possible </w:t>
      </w:r>
      <w:r>
        <w:rPr>
          <w:b w:val="0"/>
          <w:i w:val="0"/>
          <w:smallCaps w:val="0"/>
          <w:strike w:val="0"/>
          <w:sz w:val="22"/>
          <w:highlight w:val="cyan"/>
          <w:u w:val="single"/>
        </w:rPr>
        <w:t>risk</w:t>
      </w:r>
      <w:r>
        <w:rPr>
          <w:b w:val="0"/>
          <w:i w:val="0"/>
          <w:smallCaps w:val="0"/>
          <w:strike w:val="0"/>
          <w:sz w:val="22"/>
          <w:u w:val="single"/>
        </w:rPr>
        <w:t xml:space="preserve"> is the substitution of part of the key antibiotic-susceptible natural species by other intrinsically antibiotic-resistant organisms or selected variants, influencing </w:t>
      </w:r>
      <w:r>
        <w:rPr>
          <w:b/>
          <w:i w:val="0"/>
          <w:smallCaps w:val="0"/>
          <w:strike w:val="0"/>
          <w:sz w:val="22"/>
          <w:u w:val="single"/>
        </w:rPr>
        <w:t>primary producers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potentially </w:t>
      </w:r>
      <w:r>
        <w:rPr>
          <w:b/>
          <w:i w:val="0"/>
          <w:smallCaps w:val="0"/>
          <w:strike w:val="0"/>
          <w:sz w:val="22"/>
          <w:highlight w:val="cyan"/>
          <w:u w:val="single"/>
        </w:rPr>
        <w:t>biogeochemical cycles in</w:t>
      </w:r>
      <w:r>
        <w:rPr>
          <w:b w:val="0"/>
          <w:i w:val="0"/>
          <w:smallCaps w:val="0"/>
          <w:strike w:val="0"/>
          <w:sz w:val="16"/>
          <w:u w:val="none"/>
        </w:rPr>
        <w:t xml:space="preserve"> the </w:t>
      </w:r>
      <w:r>
        <w:rPr>
          <w:b/>
          <w:i w:val="0"/>
          <w:smallCaps w:val="0"/>
          <w:strike w:val="0"/>
          <w:sz w:val="22"/>
          <w:highlight w:val="cyan"/>
          <w:u w:val="single"/>
        </w:rPr>
        <w:t>Earth</w:t>
      </w:r>
      <w:r>
        <w:rPr>
          <w:b w:val="0"/>
          <w:i w:val="0"/>
          <w:smallCaps w:val="0"/>
          <w:strike w:val="0"/>
          <w:sz w:val="16"/>
          <w:u w:val="none"/>
        </w:rPr>
        <w:t xml:space="preserve">’s surface </w:t>
      </w:r>
      <w:r>
        <w:rPr>
          <w:b/>
          <w:i w:val="0"/>
          <w:smallCaps w:val="0"/>
          <w:strike w:val="0"/>
          <w:sz w:val="22"/>
          <w:highlight w:val="cyan"/>
          <w:u w:val="single"/>
        </w:rPr>
        <w:t>systems</w:t>
      </w:r>
      <w:r>
        <w:rPr>
          <w:b w:val="0"/>
          <w:i w:val="0"/>
          <w:smallCaps w:val="0"/>
          <w:strike w:val="0"/>
          <w:sz w:val="16"/>
          <w:u w:val="none"/>
        </w:rPr>
        <w:t xml:space="preserve">. </w:t>
      </w:r>
      <w:r>
        <w:rPr>
          <w:b w:val="0"/>
          <w:i w:val="0"/>
          <w:smallCaps w:val="0"/>
          <w:strike w:val="0"/>
          <w:sz w:val="22"/>
          <w:u w:val="single"/>
        </w:rPr>
        <w:t>This</w:t>
      </w:r>
      <w:r>
        <w:rPr>
          <w:b w:val="0"/>
          <w:i w:val="0"/>
          <w:smallCaps w:val="0"/>
          <w:strike w:val="0"/>
          <w:sz w:val="16"/>
          <w:u w:val="none"/>
        </w:rPr>
        <w:t xml:space="preserve"> certainly </w:t>
      </w:r>
      <w:r>
        <w:rPr>
          <w:b w:val="0"/>
          <w:i w:val="0"/>
          <w:smallCaps w:val="0"/>
          <w:strike w:val="0"/>
          <w:sz w:val="22"/>
          <w:u w:val="single"/>
        </w:rPr>
        <w:t xml:space="preserve">will approach an </w:t>
      </w:r>
      <w:r>
        <w:rPr>
          <w:b/>
          <w:i w:val="0"/>
          <w:smallCaps w:val="0"/>
          <w:strike w:val="0"/>
          <w:sz w:val="22"/>
          <w:highlight w:val="cyan"/>
          <w:u w:val="single"/>
        </w:rPr>
        <w:t>apocalyptic</w:t>
      </w:r>
      <w:r>
        <w:rPr>
          <w:b/>
          <w:i w:val="0"/>
          <w:smallCaps w:val="0"/>
          <w:strike w:val="0"/>
          <w:sz w:val="22"/>
          <w:u w:val="single"/>
        </w:rPr>
        <w:t xml:space="preserve"> scenario </w:t>
      </w:r>
      <w:r>
        <w:rPr>
          <w:b/>
          <w:i w:val="0"/>
          <w:smallCaps w:val="0"/>
          <w:strike w:val="0"/>
          <w:sz w:val="22"/>
          <w:highlight w:val="cyan"/>
          <w:u w:val="single"/>
        </w:rPr>
        <w:t>for human health</w:t>
      </w:r>
      <w:r>
        <w:rPr>
          <w:b w:val="0"/>
          <w:i w:val="0"/>
          <w:smallCaps w:val="0"/>
          <w:strike w:val="0"/>
          <w:sz w:val="16"/>
          <w:u w:val="none"/>
        </w:rPr>
        <w:t>, not the one that we discussed in the first parts of this review.</w:t>
      </w:r>
    </w:p>
    <w:p>
      <w:pPr>
        <w:spacing w:after="60"/>
      </w:pPr>
      <w:r>
        <w:rPr>
          <w:b w:val="0"/>
          <w:i w:val="0"/>
          <w:smallCaps w:val="0"/>
          <w:strike w:val="0"/>
          <w:sz w:val="16"/>
          <w:u w:val="none"/>
        </w:rPr>
        <w:t>Final coda</w:t>
      </w:r>
    </w:p>
    <w:p>
      <w:pPr>
        <w:spacing w:after="60"/>
      </w:pPr>
      <w:r>
        <w:rPr>
          <w:b w:val="0"/>
          <w:i w:val="0"/>
          <w:smallCaps w:val="0"/>
          <w:strike w:val="0"/>
          <w:sz w:val="22"/>
          <w:highlight w:val="cyan"/>
          <w:u w:val="single"/>
        </w:rPr>
        <w:t xml:space="preserve">Massive </w:t>
      </w:r>
      <w:r>
        <w:rPr>
          <w:b/>
          <w:i w:val="0"/>
          <w:smallCaps w:val="0"/>
          <w:strike w:val="0"/>
          <w:sz w:val="22"/>
          <w:highlight w:val="cyan"/>
          <w:u w:val="single"/>
        </w:rPr>
        <w:t>antibiotic</w:t>
      </w:r>
      <w:r>
        <w:rPr>
          <w:b w:val="0"/>
          <w:i w:val="0"/>
          <w:smallCaps w:val="0"/>
          <w:strike w:val="0"/>
          <w:sz w:val="16"/>
          <w:u w:val="none"/>
        </w:rPr>
        <w:t xml:space="preserve"> industrial production, its </w:t>
      </w:r>
      <w:r>
        <w:rPr>
          <w:b/>
          <w:i w:val="0"/>
          <w:smallCaps w:val="0"/>
          <w:strike w:val="0"/>
          <w:sz w:val="22"/>
          <w:highlight w:val="cyan"/>
          <w:u w:val="single"/>
        </w:rPr>
        <w:t>use</w:t>
      </w:r>
      <w:r>
        <w:rPr>
          <w:b/>
          <w:i w:val="0"/>
          <w:smallCaps w:val="0"/>
          <w:strike w:val="0"/>
          <w:sz w:val="22"/>
          <w:u w:val="single"/>
        </w:rPr>
        <w:t xml:space="preserve"> in humans</w:t>
      </w:r>
      <w:r>
        <w:rPr>
          <w:b w:val="0"/>
          <w:i w:val="0"/>
          <w:smallCaps w:val="0"/>
          <w:strike w:val="0"/>
          <w:sz w:val="16"/>
          <w:u w:val="none"/>
        </w:rPr>
        <w:t xml:space="preserve">, animals, and agriculture, and the resulting environmental pollution certainly </w:t>
      </w:r>
      <w:r>
        <w:rPr>
          <w:b w:val="0"/>
          <w:i w:val="0"/>
          <w:smallCaps w:val="0"/>
          <w:strike w:val="0"/>
          <w:sz w:val="22"/>
          <w:u w:val="single"/>
        </w:rPr>
        <w:t xml:space="preserve">influences the </w:t>
      </w:r>
      <w:r>
        <w:rPr>
          <w:b/>
          <w:i w:val="0"/>
          <w:smallCaps w:val="0"/>
          <w:strike w:val="0"/>
          <w:sz w:val="22"/>
          <w:u w:val="single"/>
        </w:rPr>
        <w:t>emergence</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spread</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antibiotic </w:t>
      </w:r>
      <w:r>
        <w:rPr>
          <w:b w:val="0"/>
          <w:i w:val="0"/>
          <w:smallCaps w:val="0"/>
          <w:strike w:val="0"/>
          <w:sz w:val="22"/>
          <w:u w:val="single"/>
        </w:rPr>
        <w:t>resistance</w:t>
      </w:r>
      <w:r>
        <w:rPr>
          <w:b w:val="0"/>
          <w:i w:val="0"/>
          <w:smallCaps w:val="0"/>
          <w:strike w:val="0"/>
          <w:sz w:val="16"/>
          <w:u w:val="none"/>
        </w:rPr>
        <w:t xml:space="preserve">, decreasing the effectiveness of chemotherapy, and constitutes </w:t>
      </w:r>
      <w:r>
        <w:rPr>
          <w:b w:val="0"/>
          <w:i w:val="0"/>
          <w:smallCaps w:val="0"/>
          <w:strike w:val="0"/>
          <w:sz w:val="22"/>
          <w:u w:val="single"/>
        </w:rPr>
        <w:t>a</w:t>
      </w:r>
      <w:r>
        <w:rPr>
          <w:b w:val="0"/>
          <w:i w:val="0"/>
          <w:smallCaps w:val="0"/>
          <w:strike w:val="0"/>
          <w:sz w:val="16"/>
          <w:u w:val="none"/>
        </w:rPr>
        <w:t xml:space="preserve"> </w:t>
      </w:r>
      <w:r>
        <w:rPr>
          <w:b/>
          <w:i w:val="0"/>
          <w:smallCaps w:val="0"/>
          <w:strike w:val="0"/>
          <w:sz w:val="22"/>
          <w:u w:val="single"/>
        </w:rPr>
        <w:t>problem</w:t>
      </w:r>
      <w:r>
        <w:rPr>
          <w:b w:val="0"/>
          <w:i w:val="0"/>
          <w:smallCaps w:val="0"/>
          <w:strike w:val="0"/>
          <w:sz w:val="16"/>
          <w:u w:val="none"/>
        </w:rPr>
        <w:t xml:space="preserve"> </w:t>
      </w:r>
      <w:r>
        <w:rPr>
          <w:b w:val="0"/>
          <w:i w:val="0"/>
          <w:smallCaps w:val="0"/>
          <w:strike w:val="0"/>
          <w:sz w:val="22"/>
          <w:u w:val="single"/>
        </w:rPr>
        <w:t>in</w:t>
      </w:r>
      <w:r>
        <w:rPr>
          <w:b w:val="0"/>
          <w:i w:val="0"/>
          <w:smallCaps w:val="0"/>
          <w:strike w:val="0"/>
          <w:sz w:val="16"/>
          <w:u w:val="none"/>
        </w:rPr>
        <w:t xml:space="preserve"> </w:t>
      </w:r>
      <w:r>
        <w:rPr>
          <w:b/>
          <w:i w:val="0"/>
          <w:smallCaps w:val="0"/>
          <w:strike w:val="0"/>
          <w:sz w:val="22"/>
          <w:u w:val="single"/>
        </w:rPr>
        <w:t>public health</w:t>
      </w:r>
      <w:r>
        <w:rPr>
          <w:b w:val="0"/>
          <w:i w:val="0"/>
          <w:smallCaps w:val="0"/>
          <w:strike w:val="0"/>
          <w:sz w:val="16"/>
          <w:u w:val="none"/>
        </w:rPr>
        <w:t xml:space="preserve"> that should be addressed by applying evolutionary principles (Andersson et al. 2020). However, it is highly improbable that antibiotic resistance could produce an apocalyptic landscape because of failing to control infections (</w:t>
      </w:r>
      <w:r>
        <w:rPr>
          <w:b w:val="0"/>
          <w:i w:val="0"/>
          <w:smallCaps w:val="0"/>
          <w:strike w:val="0"/>
          <w:sz w:val="16"/>
          <w:u w:val="none"/>
        </w:rPr>
        <w:t>Servitie</w:t>
      </w:r>
      <w:r>
        <w:rPr>
          <w:b w:val="0"/>
          <w:i w:val="0"/>
          <w:smallCaps w:val="0"/>
          <w:strike w:val="0"/>
          <w:sz w:val="16"/>
          <w:u w:val="none"/>
        </w:rPr>
        <w:t xml:space="preserve"> 2019). In this review we suggest that </w:t>
      </w:r>
      <w:r>
        <w:rPr>
          <w:b/>
          <w:i w:val="0"/>
          <w:smallCaps w:val="0"/>
          <w:strike w:val="0"/>
          <w:sz w:val="22"/>
          <w:u w:val="single"/>
        </w:rPr>
        <w:t>other</w:t>
      </w:r>
      <w:r>
        <w:rPr>
          <w:b w:val="0"/>
          <w:i w:val="0"/>
          <w:smallCaps w:val="0"/>
          <w:strike w:val="0"/>
          <w:sz w:val="16"/>
          <w:u w:val="none"/>
        </w:rPr>
        <w:t xml:space="preserve"> </w:t>
      </w:r>
      <w:r>
        <w:rPr>
          <w:b w:val="0"/>
          <w:i w:val="0"/>
          <w:smallCaps w:val="0"/>
          <w:strike w:val="0"/>
          <w:sz w:val="22"/>
          <w:u w:val="single"/>
        </w:rPr>
        <w:t xml:space="preserve">effects of antibiotics on the </w:t>
      </w:r>
      <w:r>
        <w:rPr>
          <w:b/>
          <w:i w:val="0"/>
          <w:smallCaps w:val="0"/>
          <w:strike w:val="0"/>
          <w:sz w:val="22"/>
          <w:u w:val="single"/>
        </w:rPr>
        <w:t>microbiotas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 xml:space="preserve">environmental </w:t>
      </w:r>
      <w:r>
        <w:rPr>
          <w:b/>
          <w:i w:val="0"/>
          <w:smallCaps w:val="0"/>
          <w:strike w:val="0"/>
          <w:sz w:val="22"/>
          <w:u w:val="single"/>
        </w:rPr>
        <w:t>microbiosphere</w:t>
      </w:r>
      <w:r>
        <w:rPr>
          <w:b w:val="0"/>
          <w:i w:val="0"/>
          <w:smallCaps w:val="0"/>
          <w:strike w:val="0"/>
          <w:sz w:val="16"/>
          <w:u w:val="none"/>
        </w:rPr>
        <w:t xml:space="preserve"> </w:t>
      </w:r>
      <w:r>
        <w:rPr>
          <w:b w:val="0"/>
          <w:i w:val="0"/>
          <w:smallCaps w:val="0"/>
          <w:strike w:val="0"/>
          <w:sz w:val="22"/>
          <w:u w:val="single"/>
        </w:rPr>
        <w:t xml:space="preserve">can </w:t>
      </w:r>
      <w:r>
        <w:rPr>
          <w:b w:val="0"/>
          <w:i w:val="0"/>
          <w:smallCaps w:val="0"/>
          <w:strike w:val="0"/>
          <w:sz w:val="22"/>
          <w:highlight w:val="cyan"/>
          <w:u w:val="single"/>
        </w:rPr>
        <w:t>produce</w:t>
      </w:r>
      <w:r>
        <w:rPr>
          <w:b w:val="0"/>
          <w:i w:val="0"/>
          <w:smallCaps w:val="0"/>
          <w:strike w:val="0"/>
          <w:sz w:val="16"/>
          <w:u w:val="none"/>
        </w:rPr>
        <w:t xml:space="preserve"> at </w:t>
      </w:r>
      <w:r>
        <w:rPr>
          <w:b/>
          <w:i w:val="0"/>
          <w:smallCaps w:val="0"/>
          <w:strike w:val="0"/>
          <w:sz w:val="22"/>
          <w:highlight w:val="cyan"/>
          <w:u w:val="single"/>
        </w:rPr>
        <w:t>long-term</w:t>
      </w:r>
      <w:r>
        <w:rPr>
          <w:b/>
          <w:i w:val="0"/>
          <w:smallCaps w:val="0"/>
          <w:strike w:val="0"/>
          <w:sz w:val="22"/>
          <w:u w:val="single"/>
        </w:rPr>
        <w:t xml:space="preserve"> higher </w:t>
      </w:r>
      <w:r>
        <w:rPr>
          <w:b/>
          <w:i w:val="0"/>
          <w:smallCaps w:val="0"/>
          <w:strike w:val="0"/>
          <w:sz w:val="22"/>
          <w:highlight w:val="cyan"/>
          <w:u w:val="single"/>
        </w:rPr>
        <w:t>risks</w:t>
      </w:r>
      <w:r>
        <w:rPr>
          <w:b w:val="0"/>
          <w:i w:val="0"/>
          <w:smallCaps w:val="0"/>
          <w:strike w:val="0"/>
          <w:sz w:val="16"/>
          <w:u w:val="none"/>
        </w:rPr>
        <w:t xml:space="preserve">, deserving public awareness, by creating social norms to expand the protection of the individual health </w:t>
      </w:r>
      <w:r>
        <w:rPr>
          <w:b w:val="0"/>
          <w:i w:val="0"/>
          <w:smallCaps w:val="0"/>
          <w:strike w:val="0"/>
          <w:sz w:val="22"/>
          <w:highlight w:val="cyan"/>
          <w:u w:val="single"/>
        </w:rPr>
        <w:t>to the</w:t>
      </w:r>
      <w:r>
        <w:rPr>
          <w:b w:val="0"/>
          <w:i w:val="0"/>
          <w:smallCaps w:val="0"/>
          <w:strike w:val="0"/>
          <w:sz w:val="16"/>
          <w:u w:val="none"/>
        </w:rPr>
        <w:t xml:space="preserve"> protection of one health and global health (Roca et al. 2015; </w:t>
      </w:r>
      <w:r>
        <w:rPr>
          <w:b w:val="0"/>
          <w:i w:val="0"/>
          <w:smallCaps w:val="0"/>
          <w:strike w:val="0"/>
          <w:sz w:val="16"/>
          <w:u w:val="none"/>
        </w:rPr>
        <w:t>Berendonk</w:t>
      </w:r>
      <w:r>
        <w:rPr>
          <w:b w:val="0"/>
          <w:i w:val="0"/>
          <w:smallCaps w:val="0"/>
          <w:strike w:val="0"/>
          <w:sz w:val="16"/>
          <w:u w:val="none"/>
        </w:rPr>
        <w:t xml:space="preserve"> et al. 2015; Hernando-Amado et al. 2020). </w:t>
      </w:r>
      <w:r>
        <w:rPr>
          <w:b w:val="0"/>
          <w:i w:val="0"/>
          <w:smallCaps w:val="0"/>
          <w:strike w:val="0"/>
          <w:sz w:val="22"/>
          <w:u w:val="single"/>
        </w:rPr>
        <w:t xml:space="preserve">The threat of the spread of antibiotic-resistant organisms </w:t>
      </w:r>
      <w:r>
        <w:rPr>
          <w:b w:val="0"/>
          <w:i w:val="0"/>
          <w:smallCaps w:val="0"/>
          <w:strike w:val="0"/>
          <w:sz w:val="22"/>
          <w:u w:val="single"/>
        </w:rPr>
        <w:t>adverts</w:t>
      </w:r>
      <w:r>
        <w:rPr>
          <w:b w:val="0"/>
          <w:i w:val="0"/>
          <w:smallCaps w:val="0"/>
          <w:strike w:val="0"/>
          <w:sz w:val="22"/>
          <w:u w:val="single"/>
        </w:rPr>
        <w:t xml:space="preserve"> us, once more, that the </w:t>
      </w:r>
      <w:r>
        <w:rPr>
          <w:b/>
          <w:i w:val="0"/>
          <w:smallCaps w:val="0"/>
          <w:strike w:val="0"/>
          <w:sz w:val="22"/>
          <w:u w:val="single"/>
        </w:rPr>
        <w:t xml:space="preserve">health of humans and the </w:t>
      </w:r>
      <w:r>
        <w:rPr>
          <w:b/>
          <w:i w:val="0"/>
          <w:smallCaps w:val="0"/>
          <w:strike w:val="0"/>
          <w:sz w:val="22"/>
          <w:highlight w:val="cyan"/>
          <w:u w:val="single"/>
        </w:rPr>
        <w:t>health of Earth</w:t>
      </w:r>
      <w:r>
        <w:rPr>
          <w:b/>
          <w:i w:val="0"/>
          <w:smallCaps w:val="0"/>
          <w:strike w:val="0"/>
          <w:sz w:val="22"/>
          <w:u w:val="single"/>
        </w:rPr>
        <w:t xml:space="preserve"> are closely intertwined</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