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Legalization </w:t>
      </w:r>
      <w:r>
        <w:rPr>
          <w:b/>
          <w:i w:val="0"/>
          <w:smallCaps w:val="0"/>
          <w:strike w:val="0"/>
          <w:sz w:val="26"/>
          <w:u w:val="single"/>
        </w:rPr>
        <w:t>and</w:t>
      </w:r>
      <w:r>
        <w:rPr>
          <w:b/>
          <w:i w:val="0"/>
          <w:smallCaps w:val="0"/>
          <w:strike w:val="0"/>
          <w:sz w:val="26"/>
          <w:u w:val="none"/>
        </w:rPr>
        <w:t xml:space="preserve"> declassification </w:t>
      </w:r>
      <w:r>
        <w:rPr>
          <w:b/>
          <w:i w:val="0"/>
          <w:smallCaps w:val="0"/>
          <w:strike w:val="0"/>
          <w:sz w:val="26"/>
          <w:u w:val="single"/>
        </w:rPr>
        <w:t>inevitable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A. </w:t>
      </w:r>
      <w:r>
        <w:rPr>
          <w:b/>
          <w:i w:val="0"/>
          <w:smallCaps w:val="0"/>
          <w:strike w:val="0"/>
          <w:sz w:val="26"/>
          <w:u w:val="none"/>
        </w:rPr>
        <w:t>Lieb 24</w:t>
      </w:r>
      <w:r>
        <w:rPr>
          <w:b w:val="0"/>
          <w:i w:val="0"/>
          <w:smallCaps w:val="0"/>
          <w:strike w:val="0"/>
          <w:u w:val="none"/>
        </w:rPr>
        <w:t xml:space="preserve">. 5-4-2024. "As the U.S. moves to reclassify marijuana as less dangerous, could more states legalize </w:t>
      </w:r>
      <w:r>
        <w:rPr>
          <w:b w:val="0"/>
          <w:i w:val="0"/>
          <w:smallCaps w:val="0"/>
          <w:strike w:val="0"/>
          <w:u w:val="none"/>
        </w:rPr>
        <w:t>it?.</w:t>
      </w:r>
      <w:r>
        <w:rPr>
          <w:b w:val="0"/>
          <w:i w:val="0"/>
          <w:smallCaps w:val="0"/>
          <w:strike w:val="0"/>
          <w:u w:val="none"/>
        </w:rPr>
        <w:t>" PBS News. https://www.pbs.org/newshour/politics/as-the-u-s-moves-to-reclassify-marijuana-as-less-dangerous-could-more-states-legalize-it. ---ML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government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moves toward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reclassifying marijuana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dangerous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drug</w:t>
      </w:r>
      <w:r>
        <w:rPr>
          <w:b w:val="0"/>
          <w:i w:val="0"/>
          <w:smallCaps w:val="0"/>
          <w:strike w:val="0"/>
          <w:sz w:val="16"/>
          <w:u w:val="none"/>
        </w:rPr>
        <w:t>, there may be little immediate impact in the dozen states that have not already legalized cannabis for widespread medical or recreational use by adults.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advocates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hope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federal </w:t>
      </w:r>
      <w:r>
        <w:rPr>
          <w:b/>
          <w:i w:val="0"/>
          <w:smallCaps w:val="0"/>
          <w:strike w:val="0"/>
          <w:sz w:val="22"/>
          <w:u w:val="single"/>
        </w:rPr>
        <w:t xml:space="preserve">regulatory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shift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eventually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and votes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 </w:t>
      </w:r>
      <w:r>
        <w:rPr>
          <w:b/>
          <w:i w:val="0"/>
          <w:smallCaps w:val="0"/>
          <w:strike w:val="0"/>
          <w:sz w:val="22"/>
          <w:u w:val="single"/>
        </w:rPr>
        <w:t xml:space="preserve">state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policymakers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have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reluctant to embrace weed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“It is very common for a state legislator to tell me, ‘Well, I might be able to support this, but … I’m not going to vote for something that’s illegal under federal law,’” said Matthew Schweich, executive director of the Marijuana Policy Project, which advocates for cannabis legalization.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Although a proposal to reclassify marijuana would not make it legal,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historic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meaningful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federal level that I think is going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state lawmakers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little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hesitation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support a bill</w:t>
      </w:r>
      <w:r>
        <w:rPr>
          <w:b w:val="0"/>
          <w:i w:val="0"/>
          <w:smallCaps w:val="0"/>
          <w:strike w:val="0"/>
          <w:sz w:val="16"/>
          <w:u w:val="none"/>
        </w:rPr>
        <w:t>,” Schweich added.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