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It’s going to </w:t>
      </w:r>
      <w:r>
        <w:rPr>
          <w:b/>
          <w:i w:val="0"/>
          <w:smallCaps w:val="0"/>
          <w:strike w:val="0"/>
          <w:sz w:val="26"/>
          <w:u w:val="single"/>
        </w:rPr>
        <w:t>win</w:t>
      </w:r>
      <w:r>
        <w:rPr>
          <w:b/>
          <w:i w:val="0"/>
          <w:smallCaps w:val="0"/>
          <w:strike w:val="0"/>
          <w:sz w:val="26"/>
          <w:u w:val="none"/>
        </w:rPr>
        <w:t xml:space="preserve"> Biden the election.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Lindsey </w:t>
      </w:r>
      <w:r>
        <w:rPr>
          <w:b/>
          <w:i w:val="0"/>
          <w:smallCaps w:val="0"/>
          <w:strike w:val="0"/>
          <w:sz w:val="26"/>
          <w:u w:val="none"/>
        </w:rPr>
        <w:t>Bartlett 24</w:t>
      </w:r>
      <w:r>
        <w:rPr>
          <w:b w:val="0"/>
          <w:i w:val="0"/>
          <w:smallCaps w:val="0"/>
          <w:strike w:val="0"/>
          <w:u w:val="none"/>
        </w:rPr>
        <w:t xml:space="preserve">, former contributor for Forbes, cannabis media fellow alumni of the UVM Pace Plant Biology program, 1/25/2024, “President Biden Needs Cannabis </w:t>
      </w:r>
      <w:r>
        <w:rPr>
          <w:b w:val="0"/>
          <w:i w:val="0"/>
          <w:smallCaps w:val="0"/>
          <w:strike w:val="0"/>
          <w:u w:val="none"/>
        </w:rPr>
        <w:t>To</w:t>
      </w:r>
      <w:r>
        <w:rPr>
          <w:b w:val="0"/>
          <w:i w:val="0"/>
          <w:smallCaps w:val="0"/>
          <w:strike w:val="0"/>
          <w:u w:val="none"/>
        </w:rPr>
        <w:t xml:space="preserve"> Win In 2024. Here’s Why,” </w:t>
      </w:r>
      <w:r>
        <w:rPr>
          <w:b w:val="0"/>
          <w:i w:val="0"/>
          <w:smallCaps w:val="0"/>
          <w:strike w:val="0"/>
          <w:u w:val="none"/>
        </w:rPr>
        <w:t>https://www.forbes.com/sites/lindseybartlett/2024/01/25/president-biden-needs-cannabis-to-win-in-2024-heres-why/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All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incarceration happens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simultaneously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states collect billions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tax dollars from the </w:t>
      </w:r>
      <w:r>
        <w:rPr>
          <w:b/>
          <w:i w:val="0"/>
          <w:smallCaps w:val="0"/>
          <w:strike w:val="0"/>
          <w:sz w:val="22"/>
          <w:u w:val="single"/>
        </w:rPr>
        <w:t>blossoming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industry</w:t>
      </w:r>
      <w:r>
        <w:rPr>
          <w:b w:val="0"/>
          <w:i w:val="0"/>
          <w:smallCaps w:val="0"/>
          <w:strike w:val="0"/>
          <w:sz w:val="16"/>
          <w:u w:val="none"/>
        </w:rPr>
        <w:t>. The hypocrisy is more damning each year. States have already collected $10 billion in taxes from legal weed, and $3 billion in 2022 alone. In cash. Legalizing cannabis will help pull the country out of any lingering recession. Economists estimate the legal cannabis industry will create 1 million jobs in America. Without federal decriminalization, the legal cannabis businesses are relegated to operating in cash, putting them at risk and forcing them into the shadows.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Every state that legalizes cannabis benefits greatly from it. California made $1.2 billion in tax money from the legal weed industry in 2021 and $269.3 million in Q3 of 2023. Egregiously high taxes (like in California’s market) are not necessary to see an economic lift: somewhat reasonably taxed markets like Colorado made over $270 million in 2023 and Washington made over $500 million in 2022.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steps are easy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have been </w:t>
      </w:r>
      <w:r>
        <w:rPr>
          <w:b/>
          <w:i w:val="0"/>
          <w:smallCaps w:val="0"/>
          <w:strike w:val="0"/>
          <w:sz w:val="22"/>
          <w:u w:val="single"/>
        </w:rPr>
        <w:t>laid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Biden in detail in a report by the Congressional Research Service.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Biden could free all cannabis prisoners with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single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signature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utilizing Executive Action.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could clear up the muddy, regulatory, cash-only waters of the state-by-state market by enacting Federal decriminalization or helping advance the SAFER Banking Act.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 could single-handedly help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reduce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opioid epidemic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U.S. He could change the lives of his constituents for the better.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Biden could offer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u w:val="single"/>
        </w:rPr>
        <w:t>entire generation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passionate, innovative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business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owners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access to the same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American Dream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 has accessed.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taking </w:t>
      </w:r>
      <w:r>
        <w:rPr>
          <w:b/>
          <w:i w:val="0"/>
          <w:smallCaps w:val="0"/>
          <w:strike w:val="0"/>
          <w:sz w:val="22"/>
          <w:u w:val="single"/>
        </w:rPr>
        <w:t>more drastic steps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towards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across the country, the president could begin to repair the </w:t>
      </w:r>
      <w:r>
        <w:rPr>
          <w:b/>
          <w:i w:val="0"/>
          <w:smallCaps w:val="0"/>
          <w:strike w:val="0"/>
          <w:sz w:val="22"/>
          <w:u w:val="single"/>
        </w:rPr>
        <w:t>damages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done by the War on Drugs.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It’s ironic.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After all these years of criminalizing it,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weed is going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save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President Biden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