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Upholding compromise is key to democracy.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Hamilton 19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[Lee Hamilton; senior advisor for the Indiana University Center on Representative Government; a distinguished scholar at the IU Hamilton Lugar School of Global and International Studies; and a professor of practice at the IU O’Neill School of Public and Environmental Affairs. He was a member of the U.S. House of Representatives for 34 years; 6-12</w:t>
      </w:r>
      <w:r>
        <w:rPr>
          <w:b w:val="0"/>
          <w:i w:val="0"/>
          <w:smallCaps w:val="0"/>
          <w:strike w:val="0"/>
          <w:u w:val="none"/>
        </w:rPr>
        <w:t>-2019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Compromise 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essence of </w:t>
      </w:r>
      <w:r>
        <w:rPr>
          <w:b/>
          <w:i w:val="0"/>
          <w:smallCaps w:val="0"/>
          <w:strike w:val="0"/>
          <w:sz w:val="22"/>
          <w:u w:val="single"/>
        </w:rPr>
        <w:t xml:space="preserve">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democracy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Star</w:t>
      </w:r>
      <w:r>
        <w:rPr>
          <w:b w:val="0"/>
          <w:i w:val="0"/>
          <w:smallCaps w:val="0"/>
          <w:strike w:val="0"/>
          <w:u w:val="none"/>
        </w:rPr>
        <w:t>; https://www.grandcoulee.com/story/2019/06/12/opinion/compromise-is-the-essence-of-our-democracy/11883.html; 7-23-2024;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Which is understandable, but let me tell you why, far from applauding that line, I shy from politicians who use it.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 democracy, being able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compromise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— and knowing how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skill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governing</w:t>
      </w:r>
      <w:r>
        <w:rPr>
          <w:b w:val="0"/>
          <w:i w:val="0"/>
          <w:smallCaps w:val="0"/>
          <w:strike w:val="0"/>
          <w:sz w:val="16"/>
          <w:u w:val="none"/>
        </w:rPr>
        <w:t>. Shouting “No Compromise!” may fire up the crowd, but it’s a recipe for failure when it comes to getting things done in office.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Legislative bodies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need members who set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pure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ideological positions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part of the public dialogue.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’re allowed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dominate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process,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nothing gets done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When pushed, most politicians understand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cooperation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working together to build consensus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have to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prevail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end.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