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Republicans set to flip the senate</w:t>
      </w:r>
    </w:p>
    <w:p>
      <w:pPr>
        <w:spacing w:after="80"/>
      </w:pPr>
      <w:r>
        <w:rPr>
          <w:b/>
          <w:i w:val="0"/>
          <w:smallCaps w:val="0"/>
          <w:strike w:val="0"/>
          <w:sz w:val="23"/>
          <w:u w:val="none"/>
        </w:rPr>
        <w:t>Enten</w:t>
      </w:r>
      <w:r>
        <w:rPr>
          <w:b/>
          <w:i w:val="0"/>
          <w:smallCaps w:val="0"/>
          <w:strike w:val="0"/>
          <w:sz w:val="23"/>
          <w:u w:val="none"/>
        </w:rPr>
        <w:t xml:space="preserve"> ’24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(5/18/24, Harry Joe </w:t>
      </w:r>
      <w:r>
        <w:rPr>
          <w:b w:val="0"/>
          <w:i w:val="0"/>
          <w:smallCaps w:val="0"/>
          <w:strike w:val="0"/>
          <w:sz w:val="14"/>
          <w:u w:val="none"/>
        </w:rPr>
        <w:t>Enten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is an American journalist known for his former role as a senior political writer and analyst, </w:t>
      </w:r>
      <w:r>
        <w:rPr>
          <w:b w:val="0"/>
          <w:i/>
          <w:smallCaps w:val="0"/>
          <w:strike w:val="0"/>
          <w:sz w:val="14"/>
          <w:u w:val="none"/>
        </w:rPr>
        <w:t>“Why Republicans are likely to win the Senate this year</w:t>
      </w:r>
      <w:r>
        <w:rPr>
          <w:b/>
          <w:i/>
          <w:smallCaps w:val="0"/>
          <w:strike w:val="0"/>
          <w:sz w:val="14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14"/>
          <w:u w:val="none"/>
        </w:rPr>
        <w:t>CNN, https://au.news.yahoo.com/why-republicans-likely-win-senate-190002225.html)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this year’s battle for the Senate, like so many cycles before, we have the same competing forces: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election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fundamentals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favor Republicans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while candidate quality appears to favor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Democrats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who currently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hold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narrow majority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chamber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For now, though, it appears even flawed Republican candidates likely won’t be able to stop their side from winning Senate control.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Democrats face two “M” problems: the math and the map. Let’s start with the math. Republicans need a net gain of one seat to win the Senate if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wins the presidency (with his vice president casting any tie-breaking votes). They need a net gain of two seats for a majority regardless of who wins the presidential election.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Republicans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lot of options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net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one or two seats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Senate Democrats (including independents who caucus with them) hold 23 seats up for election this year; Republicans hold 11. This brings us to the map. Eight of the 23 Democratic seats up for election this year are in states either where Trump won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where he is up by at least 5 points in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Five of them are in states where Trump holds at least a 5-point advantage. Three are in states where Trump won by at least 8 points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where the incumbent senator is the only Democrat in nonjudicial statewide office.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One of those three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Virginia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Democratic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Sen</w:t>
      </w:r>
      <w:r>
        <w:rPr>
          <w:b w:val="0"/>
          <w:i w:val="0"/>
          <w:smallCaps w:val="0"/>
          <w:strike w:val="0"/>
          <w:sz w:val="22"/>
          <w:u w:val="single"/>
        </w:rPr>
        <w:t>. Joe Manchin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is </w:t>
      </w:r>
      <w:r>
        <w:rPr>
          <w:b w:val="0"/>
          <w:i w:val="0"/>
          <w:smallCaps w:val="0"/>
          <w:strike w:val="0"/>
          <w:highlight w:val="cyan"/>
          <w:u w:val="single"/>
        </w:rPr>
        <w:t>retiring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Trump won the state by 39 points in 2020, and every respectable nonpartisan handicapping outlet views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safe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 pickup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There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only two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Senate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targeted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Dem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ocrats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, which Trump carried by single digits in 2020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GOP incumbents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both states currently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Democratic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opponents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double digits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Every other Republican-held Senate seat on the ballot this year is in a state where GOP presidential candidates have dominated since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