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Tech giants unify and lobby against antitrust expansions.</w:t>
      </w:r>
    </w:p>
    <w:p>
      <w:pPr>
        <w:spacing w:after="80"/>
      </w:pPr>
      <w:r>
        <w:rPr>
          <w:b/>
          <w:i w:val="0"/>
          <w:smallCaps w:val="0"/>
          <w:strike w:val="0"/>
          <w:sz w:val="26"/>
          <w:u w:val="none"/>
        </w:rPr>
        <w:t>Daily Upside 22</w:t>
      </w:r>
      <w:r>
        <w:rPr>
          <w:b w:val="0"/>
          <w:i w:val="0"/>
          <w:smallCaps w:val="0"/>
          <w:strike w:val="0"/>
          <w:u w:val="none"/>
        </w:rPr>
        <w:t xml:space="preserve"> </w:t>
      </w:r>
      <w:r>
        <w:rPr>
          <w:b w:val="0"/>
          <w:i w:val="0"/>
          <w:smallCaps w:val="0"/>
          <w:strike w:val="0"/>
          <w:u w:val="none"/>
        </w:rPr>
        <w:t>[D</w:t>
      </w:r>
      <w:r>
        <w:rPr>
          <w:b w:val="0"/>
          <w:i w:val="0"/>
          <w:smallCaps w:val="0"/>
          <w:strike w:val="0"/>
          <w:u w:val="none"/>
        </w:rPr>
        <w:t>aily Upside</w:t>
      </w:r>
      <w:r>
        <w:rPr>
          <w:b w:val="0"/>
          <w:i w:val="0"/>
          <w:smallCaps w:val="0"/>
          <w:strike w:val="0"/>
          <w:u w:val="none"/>
        </w:rPr>
        <w:t xml:space="preserve">; </w:t>
      </w:r>
      <w:r>
        <w:rPr>
          <w:b w:val="0"/>
          <w:i w:val="0"/>
          <w:smallCaps w:val="0"/>
          <w:strike w:val="0"/>
          <w:u w:val="none"/>
        </w:rPr>
        <w:t>modern media brand covering business, finance, economics</w:t>
      </w:r>
      <w:r>
        <w:rPr>
          <w:b w:val="0"/>
          <w:i w:val="0"/>
          <w:smallCaps w:val="0"/>
          <w:strike w:val="0"/>
          <w:u w:val="none"/>
        </w:rPr>
        <w:t>, and tech</w:t>
      </w:r>
      <w:r>
        <w:rPr>
          <w:b w:val="0"/>
          <w:i w:val="0"/>
          <w:smallCaps w:val="0"/>
          <w:strike w:val="0"/>
          <w:u w:val="none"/>
        </w:rPr>
        <w:t>; 6-9-2022; Big Tech Firms Pour Millions into Ads Opposing Antitrust Legislation; Daily Upside; https://www.thedailyupside.com/technology/big-tech-firms-pour-millions-into-ads-opposing-antitrust-legislation/; 7-27-2024; AO]</w:t>
      </w:r>
    </w:p>
    <w:p>
      <w:pPr>
        <w:spacing w:after="60"/>
      </w:pPr>
      <w:r>
        <w:rPr>
          <w:b w:val="0"/>
          <w:i w:val="0"/>
          <w:smallCaps w:val="0"/>
          <w:strike w:val="0"/>
          <w:sz w:val="22"/>
          <w:highlight w:val="cyan"/>
          <w:u w:val="single"/>
        </w:rPr>
        <w:t>Silicon Valley giants</w:t>
      </w:r>
      <w:r>
        <w:rPr>
          <w:b w:val="0"/>
          <w:i w:val="0"/>
          <w:smallCaps w:val="0"/>
          <w:strike w:val="0"/>
          <w:sz w:val="22"/>
          <w:u w:val="single"/>
        </w:rPr>
        <w:t xml:space="preserve"> like Google, Meta, and Amazon are typically thought of as ruthless competitors, but now they’re </w:t>
      </w:r>
      <w:r>
        <w:rPr>
          <w:b w:val="0"/>
          <w:i w:val="0"/>
          <w:smallCaps w:val="0"/>
          <w:strike w:val="0"/>
          <w:sz w:val="22"/>
          <w:highlight w:val="cyan"/>
          <w:u w:val="single"/>
        </w:rPr>
        <w:t>acting in unison against a common threat</w:t>
      </w:r>
      <w:r>
        <w:rPr>
          <w:b w:val="0"/>
          <w:i w:val="0"/>
          <w:smallCaps w:val="0"/>
          <w:strike w:val="0"/>
          <w:sz w:val="22"/>
          <w:u w:val="single"/>
        </w:rPr>
        <w:t>.</w:t>
      </w:r>
    </w:p>
    <w:p>
      <w:pPr>
        <w:spacing w:after="60"/>
      </w:pPr>
      <w:r>
        <w:rPr>
          <w:b w:val="0"/>
          <w:i w:val="0"/>
          <w:smallCaps w:val="0"/>
          <w:strike w:val="0"/>
          <w:sz w:val="16"/>
          <w:u w:val="none"/>
        </w:rPr>
        <w:t xml:space="preserve">With bipartisan support swelling for increased antitrust regulation against </w:t>
      </w:r>
      <w:r>
        <w:rPr>
          <w:b w:val="0"/>
          <w:i w:val="0"/>
          <w:smallCaps w:val="0"/>
          <w:strike w:val="0"/>
          <w:sz w:val="22"/>
          <w:highlight w:val="cyan"/>
          <w:u w:val="single"/>
        </w:rPr>
        <w:t>tech’s biggest players</w:t>
      </w:r>
      <w:r>
        <w:rPr>
          <w:b w:val="0"/>
          <w:i w:val="0"/>
          <w:smallCaps w:val="0"/>
          <w:strike w:val="0"/>
          <w:sz w:val="22"/>
          <w:u w:val="single"/>
        </w:rPr>
        <w:t xml:space="preserve">, tech-funded advocacy groups have spent at least $36 million this year on TV and internet ads </w:t>
      </w:r>
      <w:r>
        <w:rPr>
          <w:b/>
          <w:i w:val="0"/>
          <w:smallCaps w:val="0"/>
          <w:strike w:val="0"/>
          <w:sz w:val="22"/>
          <w:highlight w:val="cyan"/>
          <w:u w:val="single"/>
        </w:rPr>
        <w:t>opposing any new legislation,</w:t>
      </w:r>
      <w:r>
        <w:rPr>
          <w:b w:val="0"/>
          <w:i w:val="0"/>
          <w:smallCaps w:val="0"/>
          <w:strike w:val="0"/>
          <w:sz w:val="16"/>
          <w:u w:val="none"/>
        </w:rPr>
        <w:t xml:space="preserve"> according to an analysis by The Wall Street Journal. With the greatest messaging platforms ever created at their fingertips, you’d think Silicon Valley would find a cheaper way to voice their opinions.</w:t>
      </w:r>
    </w:p>
    <w:p>
      <w:pPr>
        <w:spacing w:after="60"/>
      </w:pPr>
      <w:r>
        <w:rPr>
          <w:b w:val="0"/>
          <w:i w:val="0"/>
          <w:smallCaps w:val="0"/>
          <w:strike w:val="0"/>
          <w:sz w:val="22"/>
          <w:highlight w:val="cyan"/>
          <w:u w:val="single"/>
        </w:rPr>
        <w:t>The Anti-Antitrust Content Mill</w:t>
      </w:r>
    </w:p>
    <w:p>
      <w:pPr>
        <w:spacing w:after="60"/>
      </w:pPr>
      <w:r>
        <w:rPr>
          <w:b w:val="0"/>
          <w:i w:val="0"/>
          <w:smallCaps w:val="0"/>
          <w:strike w:val="0"/>
          <w:sz w:val="16"/>
          <w:u w:val="none"/>
        </w:rPr>
        <w:t>Of particular concern for the cadre of tech giants is The American Innovation and Choice Online Act, which would forbid major tech platforms from favoring or promoting their own products and services over competitors and passed through the Senate Judiciary Committee with bipartisan support in January. Roughly 40% of all spending has come since May 1, with a vote on the Senate floor expected this summer.</w:t>
      </w:r>
    </w:p>
    <w:p>
      <w:pPr>
        <w:spacing w:after="60"/>
      </w:pPr>
      <w:r>
        <w:rPr>
          <w:b w:val="0"/>
          <w:i w:val="0"/>
          <w:smallCaps w:val="0"/>
          <w:strike w:val="0"/>
          <w:sz w:val="16"/>
          <w:u w:val="none"/>
        </w:rPr>
        <w:t xml:space="preserve">Arguments on both sides are so familiar at this point they don’t warrant retweeting. With whom and how </w:t>
      </w:r>
      <w:r>
        <w:rPr>
          <w:b w:val="0"/>
          <w:i w:val="0"/>
          <w:smallCaps w:val="0"/>
          <w:strike w:val="0"/>
          <w:sz w:val="22"/>
          <w:u w:val="single"/>
        </w:rPr>
        <w:t>Big Tech</w:t>
      </w:r>
      <w:r>
        <w:rPr>
          <w:b w:val="0"/>
          <w:i w:val="0"/>
          <w:smallCaps w:val="0"/>
          <w:strike w:val="0"/>
          <w:sz w:val="16"/>
          <w:u w:val="none"/>
        </w:rPr>
        <w:t xml:space="preserve"> is spending, however, is slightly more interesting:</w:t>
      </w:r>
    </w:p>
    <w:p>
      <w:pPr>
        <w:spacing w:after="60"/>
      </w:pPr>
      <w:r>
        <w:rPr>
          <w:b w:val="0"/>
          <w:i w:val="0"/>
          <w:smallCaps w:val="0"/>
          <w:strike w:val="0"/>
          <w:sz w:val="22"/>
          <w:u w:val="single"/>
        </w:rPr>
        <w:t xml:space="preserve">The biggest </w:t>
      </w:r>
      <w:r>
        <w:rPr>
          <w:b w:val="0"/>
          <w:i w:val="0"/>
          <w:smallCaps w:val="0"/>
          <w:strike w:val="0"/>
          <w:sz w:val="22"/>
          <w:highlight w:val="cyan"/>
          <w:u w:val="single"/>
        </w:rPr>
        <w:t>spender</w:t>
      </w:r>
      <w:r>
        <w:rPr>
          <w:b w:val="0"/>
          <w:i w:val="0"/>
          <w:smallCaps w:val="0"/>
          <w:strike w:val="0"/>
          <w:sz w:val="22"/>
          <w:u w:val="single"/>
        </w:rPr>
        <w:t xml:space="preserve"> so far </w:t>
      </w:r>
      <w:r>
        <w:rPr>
          <w:b w:val="0"/>
          <w:i w:val="0"/>
          <w:smallCaps w:val="0"/>
          <w:strike w:val="0"/>
          <w:sz w:val="22"/>
          <w:highlight w:val="cyan"/>
          <w:u w:val="single"/>
        </w:rPr>
        <w:t>is</w:t>
      </w:r>
      <w:r>
        <w:rPr>
          <w:b w:val="0"/>
          <w:i w:val="0"/>
          <w:smallCaps w:val="0"/>
          <w:strike w:val="0"/>
          <w:sz w:val="22"/>
          <w:u w:val="single"/>
        </w:rPr>
        <w:t xml:space="preserve"> the Computer and Communications Industry Association (CCIA), which has spent $23 million and counts </w:t>
      </w:r>
      <w:r>
        <w:rPr>
          <w:b w:val="0"/>
          <w:i w:val="0"/>
          <w:smallCaps w:val="0"/>
          <w:strike w:val="0"/>
          <w:sz w:val="22"/>
          <w:highlight w:val="cyan"/>
          <w:u w:val="single"/>
        </w:rPr>
        <w:t>Alphabet, Amazon, Apple, and Meta</w:t>
      </w:r>
      <w:r>
        <w:rPr>
          <w:b w:val="0"/>
          <w:i w:val="0"/>
          <w:smallCaps w:val="0"/>
          <w:strike w:val="0"/>
          <w:sz w:val="22"/>
          <w:u w:val="single"/>
        </w:rPr>
        <w:t xml:space="preserve"> as major members. The Consumer Technology Association, and conservative-leaning groups like Taxpayers Protection Alliance and </w:t>
      </w:r>
      <w:r>
        <w:rPr>
          <w:b w:val="0"/>
          <w:i w:val="0"/>
          <w:smallCaps w:val="0"/>
          <w:strike w:val="0"/>
          <w:sz w:val="22"/>
          <w:u w:val="single"/>
        </w:rPr>
        <w:t>NetChoice</w:t>
      </w:r>
      <w:r>
        <w:rPr>
          <w:b w:val="0"/>
          <w:i w:val="0"/>
          <w:smallCaps w:val="0"/>
          <w:strike w:val="0"/>
          <w:sz w:val="22"/>
          <w:u w:val="single"/>
        </w:rPr>
        <w:t xml:space="preserve"> have also led oppositional ad campaigns.</w:t>
      </w:r>
    </w:p>
    <w:p>
      <w:pPr>
        <w:spacing w:after="60"/>
      </w:pPr>
      <w:r>
        <w:rPr>
          <w:b/>
          <w:i w:val="0"/>
          <w:smallCaps w:val="0"/>
          <w:strike w:val="0"/>
          <w:sz w:val="22"/>
          <w:highlight w:val="cyan"/>
          <w:u w:val="single"/>
        </w:rPr>
        <w:t>Ads</w:t>
      </w:r>
      <w:r>
        <w:rPr>
          <w:b/>
          <w:i w:val="0"/>
          <w:smallCaps w:val="0"/>
          <w:strike w:val="0"/>
          <w:sz w:val="22"/>
          <w:u w:val="single"/>
        </w:rPr>
        <w:t xml:space="preserve"> have particularly </w:t>
      </w:r>
      <w:r>
        <w:rPr>
          <w:b/>
          <w:i w:val="0"/>
          <w:smallCaps w:val="0"/>
          <w:strike w:val="0"/>
          <w:sz w:val="22"/>
          <w:highlight w:val="cyan"/>
          <w:u w:val="single"/>
        </w:rPr>
        <w:t>targeted states where Senate Democrats are running for re-election</w:t>
      </w:r>
      <w:r>
        <w:rPr>
          <w:b w:val="0"/>
          <w:i w:val="0"/>
          <w:smallCaps w:val="0"/>
          <w:strike w:val="0"/>
          <w:sz w:val="16"/>
          <w:u w:val="none"/>
        </w:rPr>
        <w:t xml:space="preserve">, as well as states with Republican senators who have long-espoused pro-business and strong national security views. “If the bills came to the floor for a vote, they would pass, and so </w:t>
      </w:r>
      <w:r>
        <w:rPr>
          <w:b w:val="0"/>
          <w:i w:val="0"/>
          <w:smallCaps w:val="0"/>
          <w:strike w:val="0"/>
          <w:sz w:val="22"/>
          <w:highlight w:val="cyan"/>
          <w:u w:val="single"/>
        </w:rPr>
        <w:t>big tech lobby groups</w:t>
      </w:r>
      <w:r>
        <w:rPr>
          <w:b w:val="0"/>
          <w:i w:val="0"/>
          <w:smallCaps w:val="0"/>
          <w:strike w:val="0"/>
          <w:sz w:val="22"/>
          <w:u w:val="single"/>
        </w:rPr>
        <w:t xml:space="preserve"> are </w:t>
      </w:r>
      <w:r>
        <w:rPr>
          <w:b w:val="0"/>
          <w:i w:val="0"/>
          <w:smallCaps w:val="0"/>
          <w:strike w:val="0"/>
          <w:sz w:val="22"/>
          <w:highlight w:val="cyan"/>
          <w:u w:val="single"/>
        </w:rPr>
        <w:t>scrambling to try to prevent that</w:t>
      </w:r>
      <w:r>
        <w:rPr>
          <w:b w:val="0"/>
          <w:i w:val="0"/>
          <w:smallCaps w:val="0"/>
          <w:strike w:val="0"/>
          <w:sz w:val="22"/>
          <w:u w:val="single"/>
        </w:rPr>
        <w:t xml:space="preserve"> from happening</w:t>
      </w:r>
      <w:r>
        <w:rPr>
          <w:b w:val="0"/>
          <w:i w:val="0"/>
          <w:smallCaps w:val="0"/>
          <w:strike w:val="0"/>
          <w:sz w:val="16"/>
          <w:u w:val="none"/>
        </w:rPr>
        <w:t>,” Sacha Haworth, executive director of the pro-regulation Tech Oversight Project, told WSJ.</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