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American suppliers </w:t>
      </w:r>
      <w:r>
        <w:rPr>
          <w:b/>
          <w:i w:val="0"/>
          <w:smallCaps w:val="0"/>
          <w:strike w:val="0"/>
          <w:sz w:val="24"/>
          <w:u w:val="single"/>
        </w:rPr>
        <w:t>feed the globe</w:t>
      </w:r>
      <w:r>
        <w:rPr>
          <w:b/>
          <w:i w:val="0"/>
          <w:smallCaps w:val="0"/>
          <w:strike w:val="0"/>
          <w:sz w:val="24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 xml:space="preserve">Lichtenwald ’16 </w:t>
      </w:r>
      <w:r>
        <w:rPr>
          <w:b/>
          <w:i w:val="0"/>
          <w:smallCaps w:val="0"/>
          <w:strike w:val="0"/>
          <w:sz w:val="24"/>
          <w:u w:val="none"/>
        </w:rPr>
        <w:t>[Irv; February 22; CEO of Medsphere Systems Corporation; “</w:t>
      </w:r>
      <w:r>
        <w:rPr>
          <w:b w:val="0"/>
          <w:i w:val="0"/>
          <w:smallCaps w:val="0"/>
          <w:strike w:val="0"/>
          <w:sz w:val="16"/>
          <w:u w:val="none"/>
        </w:rPr>
        <w:t>Is CMS Efforts Enough to Transform Rural Healthcare?,” HIT Consultant, https://hitconsultant.net/2016/02/22/32016/]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 xml:space="preserve">Obviously, the rural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healthcare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situation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matters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terms of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food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energy </w:t>
      </w:r>
      <w:r>
        <w:rPr>
          <w:b/>
          <w:i w:val="0"/>
          <w:smallCaps w:val="0"/>
          <w:strike w:val="0"/>
          <w:sz w:val="20"/>
          <w:u w:val="single"/>
        </w:rPr>
        <w:t>security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home</w:t>
      </w:r>
      <w:r>
        <w:rPr>
          <w:b w:val="0"/>
          <w:i w:val="0"/>
          <w:smallCaps w:val="0"/>
          <w:strike w:val="0"/>
          <w:sz w:val="20"/>
          <w:u w:val="single"/>
        </w:rPr>
        <w:t>, 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also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terms of economics—</w:t>
      </w:r>
      <w:r>
        <w:rPr>
          <w:b w:val="0"/>
          <w:i w:val="0"/>
          <w:smallCaps w:val="0"/>
          <w:strike w:val="0"/>
          <w:sz w:val="20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by far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largest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global exporter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of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food</w:t>
      </w:r>
      <w:r>
        <w:rPr>
          <w:b w:val="0"/>
          <w:i w:val="0"/>
          <w:smallCaps w:val="0"/>
          <w:strike w:val="0"/>
          <w:sz w:val="20"/>
          <w:u w:val="single"/>
        </w:rPr>
        <w:t>, 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roughly </w:t>
      </w:r>
      <w:r>
        <w:rPr>
          <w:b/>
          <w:i w:val="0"/>
          <w:smallCaps w:val="0"/>
          <w:strike w:val="0"/>
          <w:sz w:val="20"/>
          <w:u w:val="single"/>
        </w:rPr>
        <w:t>$40 billion separating America from number two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and is on the cusp of ending </w:t>
      </w:r>
      <w:r>
        <w:rPr>
          <w:b/>
          <w:i w:val="0"/>
          <w:smallCaps w:val="0"/>
          <w:strike w:val="0"/>
          <w:sz w:val="20"/>
          <w:u w:val="single"/>
        </w:rPr>
        <w:t>energy imports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for the first time since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1950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Innovation Bad - AI Ag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