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Warming causes </w:t>
      </w:r>
      <w:r>
        <w:rPr>
          <w:b/>
          <w:i w:val="0"/>
          <w:smallCaps w:val="0"/>
          <w:strike w:val="0"/>
          <w:sz w:val="24"/>
          <w:u w:val="single"/>
        </w:rPr>
        <w:t>extinction</w:t>
      </w:r>
      <w:r>
        <w:rPr>
          <w:b/>
          <w:i w:val="0"/>
          <w:smallCaps w:val="0"/>
          <w:strike w:val="0"/>
          <w:sz w:val="24"/>
          <w:u w:val="none"/>
        </w:rPr>
        <w:t xml:space="preserve">---feedback loops and tipping points make it </w:t>
      </w:r>
      <w:r>
        <w:rPr>
          <w:b/>
          <w:i w:val="0"/>
          <w:smallCaps w:val="0"/>
          <w:strike w:val="0"/>
          <w:sz w:val="24"/>
          <w:u w:val="single"/>
        </w:rPr>
        <w:t>rapid</w:t>
      </w:r>
      <w:r>
        <w:rPr>
          <w:b/>
          <w:i w:val="0"/>
          <w:smallCaps w:val="0"/>
          <w:strike w:val="0"/>
          <w:sz w:val="24"/>
          <w:u w:val="none"/>
        </w:rPr>
        <w:t xml:space="preserve"> and </w:t>
      </w:r>
      <w:r>
        <w:rPr>
          <w:b/>
          <w:i w:val="0"/>
          <w:smallCaps w:val="0"/>
          <w:strike w:val="0"/>
          <w:sz w:val="24"/>
          <w:u w:val="single"/>
        </w:rPr>
        <w:t>catastrophic</w:t>
      </w:r>
      <w:r>
        <w:rPr>
          <w:b/>
          <w:i w:val="0"/>
          <w:smallCaps w:val="0"/>
          <w:strike w:val="0"/>
          <w:sz w:val="24"/>
          <w:u w:val="none"/>
        </w:rPr>
        <w:t>.</w:t>
      </w:r>
    </w:p>
    <w:p>
      <w:pPr>
        <w:spacing w:after="80"/>
      </w:pPr>
      <w:r>
        <w:rPr>
          <w:b/>
          <w:i w:val="0"/>
          <w:smallCaps w:val="0"/>
          <w:strike w:val="0"/>
          <w:sz w:val="24"/>
          <w:u w:val="none"/>
        </w:rPr>
        <w:t xml:space="preserve">Kemp ’22 </w:t>
      </w:r>
      <w:r>
        <w:rPr>
          <w:b w:val="0"/>
          <w:i w:val="0"/>
          <w:smallCaps w:val="0"/>
          <w:strike w:val="0"/>
          <w:sz w:val="16"/>
          <w:u w:val="none"/>
        </w:rPr>
        <w:t xml:space="preserve">[Luke; August 1; Research Affiliate at the Center for Study of Existential Risk at the University of Cambridge, </w:t>
      </w:r>
      <w:r>
        <w:rPr>
          <w:b w:val="0"/>
          <w:i w:val="0"/>
          <w:smallCaps w:val="0"/>
          <w:strike w:val="0"/>
          <w:sz w:val="16"/>
          <w:u w:val="none"/>
        </w:rPr>
        <w:t>Ph.D</w:t>
      </w:r>
      <w:r>
        <w:rPr>
          <w:b w:val="0"/>
          <w:i w:val="0"/>
          <w:smallCaps w:val="0"/>
          <w:strike w:val="0"/>
          <w:sz w:val="16"/>
          <w:u w:val="none"/>
        </w:rPr>
        <w:t xml:space="preserve">; Chi Xu; Joanna Depledge; Timothy Lenton; “Climate Endgame: Exploring catastrophic climate change scenarios,” https://www.pnas.org/doi/10.1073/pnas.2108146119] </w:t>
      </w:r>
    </w:p>
    <w:p>
      <w:pPr>
        <w:spacing w:after="60"/>
      </w:pPr>
      <w:r>
        <w:rPr>
          <w:b w:val="0"/>
          <w:i w:val="0"/>
          <w:smallCaps w:val="0"/>
          <w:strike w:val="0"/>
          <w:sz w:val="16"/>
          <w:u w:val="none"/>
        </w:rPr>
        <w:t xml:space="preserve">Although </w:t>
      </w:r>
      <w:r>
        <w:rPr>
          <w:b w:val="0"/>
          <w:i w:val="0"/>
          <w:smallCaps w:val="0"/>
          <w:strike w:val="0"/>
          <w:sz w:val="20"/>
          <w:u w:val="single"/>
        </w:rPr>
        <w:t>bad-to-worst case scenarios</w:t>
      </w:r>
      <w:r>
        <w:rPr>
          <w:b w:val="0"/>
          <w:i w:val="0"/>
          <w:smallCaps w:val="0"/>
          <w:strike w:val="0"/>
          <w:sz w:val="16"/>
          <w:u w:val="none"/>
        </w:rPr>
        <w:t xml:space="preserve"> remain underexplored </w:t>
      </w:r>
      <w:r>
        <w:rPr>
          <w:b w:val="0"/>
          <w:i w:val="0"/>
          <w:smallCaps w:val="0"/>
          <w:strike w:val="0"/>
          <w:sz w:val="20"/>
          <w:u w:val="single"/>
        </w:rPr>
        <w:t xml:space="preserve">in the </w:t>
      </w:r>
      <w:r>
        <w:rPr>
          <w:b/>
          <w:i w:val="0"/>
          <w:smallCaps w:val="0"/>
          <w:strike w:val="0"/>
          <w:sz w:val="20"/>
          <w:u w:val="single"/>
        </w:rPr>
        <w:t>scientific literature</w:t>
      </w:r>
      <w:r>
        <w:rPr>
          <w:b w:val="0"/>
          <w:i w:val="0"/>
          <w:smallCaps w:val="0"/>
          <w:strike w:val="0"/>
          <w:sz w:val="16"/>
          <w:u w:val="none"/>
        </w:rPr>
        <w:t xml:space="preserve">, statements labeling </w:t>
      </w:r>
      <w:r>
        <w:rPr>
          <w:b/>
          <w:i w:val="0"/>
          <w:smallCaps w:val="0"/>
          <w:strike w:val="0"/>
          <w:sz w:val="20"/>
          <w:highlight w:val="cyan"/>
          <w:u w:val="single"/>
        </w:rPr>
        <w:t>climate</w:t>
      </w:r>
      <w:r>
        <w:rPr>
          <w:b w:val="0"/>
          <w:i w:val="0"/>
          <w:smallCaps w:val="0"/>
          <w:strike w:val="0"/>
          <w:sz w:val="20"/>
          <w:u w:val="single"/>
        </w:rPr>
        <w:t xml:space="preserve"> change </w:t>
      </w:r>
      <w:r>
        <w:rPr>
          <w:b w:val="0"/>
          <w:i w:val="0"/>
          <w:smallCaps w:val="0"/>
          <w:strike w:val="0"/>
          <w:sz w:val="20"/>
          <w:highlight w:val="cyan"/>
          <w:u w:val="single"/>
        </w:rPr>
        <w:t>as</w:t>
      </w:r>
      <w:r>
        <w:rPr>
          <w:b w:val="0"/>
          <w:i w:val="0"/>
          <w:smallCaps w:val="0"/>
          <w:strike w:val="0"/>
          <w:sz w:val="20"/>
          <w:u w:val="single"/>
        </w:rPr>
        <w:t xml:space="preserve"> </w:t>
      </w:r>
      <w:r>
        <w:rPr>
          <w:b/>
          <w:i w:val="0"/>
          <w:smallCaps w:val="0"/>
          <w:strike w:val="0"/>
          <w:sz w:val="20"/>
          <w:u w:val="single"/>
        </w:rPr>
        <w:t>catastrophic</w:t>
      </w:r>
      <w:r>
        <w:rPr>
          <w:b w:val="0"/>
          <w:i w:val="0"/>
          <w:smallCaps w:val="0"/>
          <w:strike w:val="0"/>
          <w:sz w:val="16"/>
          <w:u w:val="none"/>
        </w:rPr>
        <w:t xml:space="preserve"> are not uncommon. UN Secretary-General António Guterres called climate change </w:t>
      </w:r>
      <w:r>
        <w:rPr>
          <w:b w:val="0"/>
          <w:i w:val="0"/>
          <w:smallCaps w:val="0"/>
          <w:strike w:val="0"/>
          <w:sz w:val="20"/>
          <w:u w:val="single"/>
        </w:rPr>
        <w:t>an</w:t>
      </w:r>
      <w:r>
        <w:rPr>
          <w:b w:val="0"/>
          <w:i w:val="0"/>
          <w:smallCaps w:val="0"/>
          <w:strike w:val="0"/>
          <w:sz w:val="16"/>
          <w:u w:val="none"/>
        </w:rPr>
        <w:t xml:space="preserve"> “</w:t>
      </w:r>
      <w:r>
        <w:rPr>
          <w:b/>
          <w:i w:val="0"/>
          <w:smallCaps w:val="0"/>
          <w:strike w:val="0"/>
          <w:sz w:val="20"/>
          <w:highlight w:val="cyan"/>
          <w:u w:val="single"/>
        </w:rPr>
        <w:t>existential</w:t>
      </w:r>
      <w:r>
        <w:rPr>
          <w:b/>
          <w:i w:val="0"/>
          <w:smallCaps w:val="0"/>
          <w:strike w:val="0"/>
          <w:sz w:val="20"/>
          <w:u w:val="single"/>
        </w:rPr>
        <w:t xml:space="preserve"> threat</w:t>
      </w:r>
      <w:r>
        <w:rPr>
          <w:b w:val="0"/>
          <w:i w:val="0"/>
          <w:smallCaps w:val="0"/>
          <w:strike w:val="0"/>
          <w:sz w:val="20"/>
          <w:u w:val="single"/>
        </w:rPr>
        <w:t>.</w:t>
      </w:r>
      <w:r>
        <w:rPr>
          <w:b w:val="0"/>
          <w:i w:val="0"/>
          <w:smallCaps w:val="0"/>
          <w:strike w:val="0"/>
          <w:sz w:val="16"/>
          <w:u w:val="none"/>
        </w:rPr>
        <w:t>” Academic studies have warned that warming above 5 °C is likely to be “</w:t>
      </w:r>
      <w:r>
        <w:rPr>
          <w:b w:val="0"/>
          <w:i w:val="0"/>
          <w:smallCaps w:val="0"/>
          <w:strike w:val="0"/>
          <w:sz w:val="20"/>
          <w:u w:val="single"/>
        </w:rPr>
        <w:t>beyond catastrophic</w:t>
      </w:r>
      <w:r>
        <w:rPr>
          <w:b w:val="0"/>
          <w:i w:val="0"/>
          <w:smallCaps w:val="0"/>
          <w:strike w:val="0"/>
          <w:sz w:val="16"/>
          <w:u w:val="none"/>
        </w:rPr>
        <w:t xml:space="preserve">” (50), and above 6 °C constitutes “an </w:t>
      </w:r>
      <w:r>
        <w:rPr>
          <w:b w:val="0"/>
          <w:i w:val="0"/>
          <w:smallCaps w:val="0"/>
          <w:strike w:val="0"/>
          <w:sz w:val="20"/>
          <w:u w:val="single"/>
        </w:rPr>
        <w:t xml:space="preserve">indisputable </w:t>
      </w:r>
      <w:r>
        <w:rPr>
          <w:b w:val="0"/>
          <w:i w:val="0"/>
          <w:smallCaps w:val="0"/>
          <w:strike w:val="0"/>
          <w:sz w:val="20"/>
          <w:highlight w:val="cyan"/>
          <w:u w:val="single"/>
        </w:rPr>
        <w:t>global catastrophe</w:t>
      </w:r>
      <w:r>
        <w:rPr>
          <w:b w:val="0"/>
          <w:i w:val="0"/>
          <w:smallCaps w:val="0"/>
          <w:strike w:val="0"/>
          <w:sz w:val="16"/>
          <w:u w:val="none"/>
        </w:rPr>
        <w:t>” (9).</w:t>
      </w:r>
    </w:p>
    <w:p>
      <w:pPr>
        <w:spacing w:after="60"/>
      </w:pPr>
      <w:r>
        <w:rPr>
          <w:b w:val="0"/>
          <w:i w:val="0"/>
          <w:smallCaps w:val="0"/>
          <w:strike w:val="0"/>
          <w:sz w:val="16"/>
          <w:u w:val="none"/>
        </w:rPr>
        <w:t xml:space="preserve">Current discussions over climate catastrophe are undermined by unclear terminology. The term “catastrophic climate change” has not been conclusively defined. </w:t>
      </w:r>
      <w:r>
        <w:rPr>
          <w:b w:val="0"/>
          <w:i w:val="0"/>
          <w:smallCaps w:val="0"/>
          <w:strike w:val="0"/>
          <w:sz w:val="20"/>
          <w:u w:val="single"/>
        </w:rPr>
        <w:t>An existential</w:t>
      </w:r>
      <w:r>
        <w:rPr>
          <w:b w:val="0"/>
          <w:i w:val="0"/>
          <w:smallCaps w:val="0"/>
          <w:strike w:val="0"/>
          <w:sz w:val="16"/>
          <w:u w:val="none"/>
        </w:rPr>
        <w:t xml:space="preserve"> </w:t>
      </w:r>
      <w:r>
        <w:rPr>
          <w:b w:val="0"/>
          <w:i w:val="0"/>
          <w:smallCaps w:val="0"/>
          <w:strike w:val="0"/>
          <w:sz w:val="20"/>
          <w:u w:val="single"/>
        </w:rPr>
        <w:t>risk</w:t>
      </w:r>
      <w:r>
        <w:rPr>
          <w:b w:val="0"/>
          <w:i w:val="0"/>
          <w:smallCaps w:val="0"/>
          <w:strike w:val="0"/>
          <w:sz w:val="16"/>
          <w:u w:val="none"/>
        </w:rPr>
        <w:t xml:space="preserve"> is usually defined as a risk that cause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pPr>
        <w:spacing w:after="60"/>
      </w:pPr>
      <w:r>
        <w:rPr>
          <w:b w:val="0"/>
          <w:i w:val="0"/>
          <w:smallCaps w:val="0"/>
          <w:strike w:val="0"/>
          <w:sz w:val="16"/>
          <w:u w:val="none"/>
        </w:rPr>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Pr>
          <w:b w:val="0"/>
          <w:i w:val="0"/>
          <w:smallCaps w:val="0"/>
          <w:strike w:val="0"/>
          <w:sz w:val="20"/>
          <w:u w:val="single"/>
        </w:rPr>
        <w:t>global catastrophic and decimation risks</w:t>
      </w:r>
      <w:r>
        <w:rPr>
          <w:b w:val="0"/>
          <w:i w:val="0"/>
          <w:smallCaps w:val="0"/>
          <w:strike w:val="0"/>
          <w:sz w:val="16"/>
          <w:u w:val="none"/>
        </w:rPr>
        <w:t xml:space="preserve"> are intended as general heuristics and not concrete numerical boundaries. Other factors such as morbidity, and cultural and </w:t>
      </w:r>
      <w:r>
        <w:rPr>
          <w:b w:val="0"/>
          <w:i w:val="0"/>
          <w:smallCaps w:val="0"/>
          <w:strike w:val="0"/>
          <w:sz w:val="20"/>
          <w:u w:val="single"/>
        </w:rPr>
        <w:t>economic loss</w:t>
      </w:r>
      <w:r>
        <w:rPr>
          <w:b w:val="0"/>
          <w:i w:val="0"/>
          <w:smallCaps w:val="0"/>
          <w:strike w:val="0"/>
          <w:sz w:val="16"/>
          <w:u w:val="none"/>
        </w:rPr>
        <w:t>, need to be considered.</w:t>
      </w:r>
    </w:p>
    <w:p>
      <w:pPr>
        <w:spacing w:after="60"/>
      </w:pPr>
      <w:r>
        <w:rPr>
          <w:b w:val="0"/>
          <w:i w:val="0"/>
          <w:smallCaps w:val="0"/>
          <w:strike w:val="0"/>
          <w:sz w:val="16"/>
          <w:u w:val="none"/>
        </w:rPr>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Pr>
          <w:b w:val="0"/>
          <w:i w:val="0"/>
          <w:smallCaps w:val="0"/>
          <w:strike w:val="0"/>
          <w:sz w:val="20"/>
          <w:u w:val="single"/>
        </w:rPr>
        <w:t xml:space="preserve">: </w:t>
      </w:r>
      <w:r>
        <w:rPr>
          <w:b/>
          <w:i w:val="0"/>
          <w:smallCaps w:val="0"/>
          <w:strike w:val="0"/>
          <w:sz w:val="20"/>
          <w:u w:val="single"/>
        </w:rPr>
        <w:t>hazard</w:t>
      </w:r>
      <w:r>
        <w:rPr>
          <w:b w:val="0"/>
          <w:i w:val="0"/>
          <w:smallCaps w:val="0"/>
          <w:strike w:val="0"/>
          <w:sz w:val="20"/>
          <w:u w:val="single"/>
        </w:rPr>
        <w:t xml:space="preserve">, exposure, </w:t>
      </w:r>
      <w:r>
        <w:rPr>
          <w:b/>
          <w:i w:val="0"/>
          <w:smallCaps w:val="0"/>
          <w:strike w:val="0"/>
          <w:sz w:val="20"/>
          <w:u w:val="single"/>
        </w:rPr>
        <w:t>vulnerability</w:t>
      </w:r>
      <w:r>
        <w:rPr>
          <w:b w:val="0"/>
          <w:i w:val="0"/>
          <w:smallCaps w:val="0"/>
          <w:strike w:val="0"/>
          <w:sz w:val="20"/>
          <w:u w:val="single"/>
        </w:rPr>
        <w:t>, and response</w:t>
      </w:r>
      <w:r>
        <w:rPr>
          <w:b w:val="0"/>
          <w:i w:val="0"/>
          <w:smallCaps w:val="0"/>
          <w:strike w:val="0"/>
          <w:sz w:val="16"/>
          <w:u w:val="none"/>
        </w:rPr>
        <w:t xml:space="preserve"> (3).</w:t>
      </w:r>
    </w:p>
    <w:p>
      <w:pPr>
        <w:spacing w:after="60"/>
      </w:pPr>
      <w:r>
        <w:rPr>
          <w:b w:val="0"/>
          <w:i w:val="0"/>
          <w:smallCaps w:val="0"/>
          <w:strike w:val="0"/>
          <w:sz w:val="16"/>
          <w:u w:val="none"/>
        </w:rPr>
        <w:t xml:space="preserve">We have set global </w:t>
      </w:r>
      <w:r>
        <w:rPr>
          <w:b w:val="0"/>
          <w:i w:val="0"/>
          <w:smallCaps w:val="0"/>
          <w:strike w:val="0"/>
          <w:sz w:val="20"/>
          <w:u w:val="single"/>
        </w:rPr>
        <w:t>warming of 3 °C or more</w:t>
      </w:r>
      <w:r>
        <w:rPr>
          <w:b w:val="0"/>
          <w:i w:val="0"/>
          <w:smallCaps w:val="0"/>
          <w:strike w:val="0"/>
          <w:sz w:val="16"/>
          <w:u w:val="none"/>
        </w:rPr>
        <w:t xml:space="preserve"> by the end of the century as a marker for extreme climate change. This threshold is chosen for four reasons: </w:t>
      </w:r>
      <w:r>
        <w:rPr>
          <w:b w:val="0"/>
          <w:i w:val="0"/>
          <w:smallCaps w:val="0"/>
          <w:strike w:val="0"/>
          <w:sz w:val="20"/>
          <w:u w:val="single"/>
        </w:rPr>
        <w:t xml:space="preserve">Such a </w:t>
      </w:r>
      <w:r>
        <w:rPr>
          <w:b/>
          <w:i w:val="0"/>
          <w:smallCaps w:val="0"/>
          <w:strike w:val="0"/>
          <w:sz w:val="20"/>
          <w:highlight w:val="cyan"/>
          <w:u w:val="single"/>
        </w:rPr>
        <w:t>temp</w:t>
      </w:r>
      <w:r>
        <w:rPr>
          <w:b/>
          <w:i w:val="0"/>
          <w:smallCaps w:val="0"/>
          <w:strike w:val="0"/>
          <w:sz w:val="20"/>
          <w:u w:val="single"/>
        </w:rPr>
        <w:t>erature</w:t>
      </w:r>
      <w:r>
        <w:rPr>
          <w:b w:val="0"/>
          <w:i w:val="0"/>
          <w:smallCaps w:val="0"/>
          <w:strike w:val="0"/>
          <w:sz w:val="20"/>
          <w:u w:val="single"/>
        </w:rPr>
        <w:t xml:space="preserve"> </w:t>
      </w:r>
      <w:r>
        <w:rPr>
          <w:b w:val="0"/>
          <w:i w:val="0"/>
          <w:smallCaps w:val="0"/>
          <w:strike w:val="0"/>
          <w:sz w:val="20"/>
          <w:highlight w:val="cyan"/>
          <w:u w:val="single"/>
        </w:rPr>
        <w:t>rise</w:t>
      </w:r>
      <w:r>
        <w:rPr>
          <w:b w:val="0"/>
          <w:i w:val="0"/>
          <w:smallCaps w:val="0"/>
          <w:strike w:val="0"/>
          <w:sz w:val="16"/>
          <w:u w:val="none"/>
        </w:rPr>
        <w:t xml:space="preserve"> well </w:t>
      </w:r>
      <w:r>
        <w:rPr>
          <w:b/>
          <w:i w:val="0"/>
          <w:smallCaps w:val="0"/>
          <w:strike w:val="0"/>
          <w:sz w:val="20"/>
          <w:highlight w:val="cyan"/>
          <w:u w:val="single"/>
        </w:rPr>
        <w:t>exceeds</w:t>
      </w:r>
      <w:r>
        <w:rPr>
          <w:b w:val="0"/>
          <w:i w:val="0"/>
          <w:smallCaps w:val="0"/>
          <w:strike w:val="0"/>
          <w:sz w:val="20"/>
          <w:u w:val="single"/>
        </w:rPr>
        <w:t xml:space="preserve"> internationally agreed </w:t>
      </w:r>
      <w:r>
        <w:rPr>
          <w:b/>
          <w:i w:val="0"/>
          <w:smallCaps w:val="0"/>
          <w:strike w:val="0"/>
          <w:sz w:val="20"/>
          <w:highlight w:val="cyan"/>
          <w:u w:val="single"/>
        </w:rPr>
        <w:t>targets</w:t>
      </w:r>
      <w:r>
        <w:rPr>
          <w:b w:val="0"/>
          <w:i w:val="0"/>
          <w:smallCaps w:val="0"/>
          <w:strike w:val="0"/>
          <w:sz w:val="16"/>
          <w:u w:val="none"/>
        </w:rPr>
        <w:t xml:space="preserve">, all the </w:t>
      </w:r>
      <w:r>
        <w:rPr>
          <w:b w:val="0"/>
          <w:i w:val="0"/>
          <w:smallCaps w:val="0"/>
          <w:strike w:val="0"/>
          <w:sz w:val="20"/>
          <w:u w:val="single"/>
        </w:rPr>
        <w:t xml:space="preserve">IPCC “reasons for </w:t>
      </w:r>
      <w:r>
        <w:rPr>
          <w:b/>
          <w:i w:val="0"/>
          <w:smallCaps w:val="0"/>
          <w:strike w:val="0"/>
          <w:sz w:val="20"/>
          <w:u w:val="single"/>
        </w:rPr>
        <w:t>concern</w:t>
      </w:r>
      <w:r>
        <w:rPr>
          <w:b w:val="0"/>
          <w:i w:val="0"/>
          <w:smallCaps w:val="0"/>
          <w:strike w:val="0"/>
          <w:sz w:val="20"/>
          <w:u w:val="single"/>
        </w:rPr>
        <w:t>”</w:t>
      </w:r>
      <w:r>
        <w:rPr>
          <w:b w:val="0"/>
          <w:i w:val="0"/>
          <w:smallCaps w:val="0"/>
          <w:strike w:val="0"/>
          <w:sz w:val="16"/>
          <w:u w:val="none"/>
        </w:rPr>
        <w:t xml:space="preserve"> in climate impacts </w:t>
      </w:r>
      <w:r>
        <w:rPr>
          <w:b w:val="0"/>
          <w:i w:val="0"/>
          <w:smallCaps w:val="0"/>
          <w:strike w:val="0"/>
          <w:sz w:val="20"/>
          <w:u w:val="single"/>
        </w:rPr>
        <w:t>are</w:t>
      </w:r>
      <w:r>
        <w:rPr>
          <w:b w:val="0"/>
          <w:i w:val="0"/>
          <w:smallCaps w:val="0"/>
          <w:strike w:val="0"/>
          <w:sz w:val="16"/>
          <w:u w:val="none"/>
        </w:rPr>
        <w:t xml:space="preserve"> either “high” or </w:t>
      </w:r>
      <w:r>
        <w:rPr>
          <w:b w:val="0"/>
          <w:i w:val="0"/>
          <w:smallCaps w:val="0"/>
          <w:strike w:val="0"/>
          <w:sz w:val="20"/>
          <w:u w:val="single"/>
        </w:rPr>
        <w:t>“</w:t>
      </w:r>
      <w:r>
        <w:rPr>
          <w:b/>
          <w:i w:val="0"/>
          <w:smallCaps w:val="0"/>
          <w:strike w:val="0"/>
          <w:sz w:val="20"/>
          <w:u w:val="single"/>
        </w:rPr>
        <w:t>very high</w:t>
      </w:r>
      <w:r>
        <w:rPr>
          <w:b w:val="0"/>
          <w:i w:val="0"/>
          <w:smallCaps w:val="0"/>
          <w:strike w:val="0"/>
          <w:sz w:val="20"/>
          <w:u w:val="single"/>
        </w:rPr>
        <w:t>” risk</w:t>
      </w:r>
      <w:r>
        <w:rPr>
          <w:b w:val="0"/>
          <w:i w:val="0"/>
          <w:smallCaps w:val="0"/>
          <w:strike w:val="0"/>
          <w:sz w:val="16"/>
          <w:u w:val="none"/>
        </w:rPr>
        <w:t xml:space="preserve"> between 2 °C and 3 °C, there are substantially heightened risks of </w:t>
      </w:r>
      <w:r>
        <w:rPr>
          <w:b/>
          <w:i w:val="0"/>
          <w:smallCaps w:val="0"/>
          <w:strike w:val="0"/>
          <w:sz w:val="20"/>
          <w:highlight w:val="cyan"/>
          <w:u w:val="single"/>
        </w:rPr>
        <w:t>self-amplifying</w:t>
      </w:r>
      <w:r>
        <w:rPr>
          <w:b w:val="0"/>
          <w:i w:val="0"/>
          <w:smallCaps w:val="0"/>
          <w:strike w:val="0"/>
          <w:sz w:val="20"/>
          <w:highlight w:val="cyan"/>
          <w:u w:val="single"/>
        </w:rPr>
        <w:t xml:space="preserve"> changes</w:t>
      </w:r>
      <w:r>
        <w:rPr>
          <w:b w:val="0"/>
          <w:i w:val="0"/>
          <w:smallCaps w:val="0"/>
          <w:strike w:val="0"/>
          <w:sz w:val="20"/>
          <w:u w:val="single"/>
        </w:rPr>
        <w:t xml:space="preserve"> that would </w:t>
      </w:r>
      <w:r>
        <w:rPr>
          <w:b w:val="0"/>
          <w:i w:val="0"/>
          <w:smallCaps w:val="0"/>
          <w:strike w:val="0"/>
          <w:sz w:val="20"/>
          <w:highlight w:val="cyan"/>
          <w:u w:val="single"/>
        </w:rPr>
        <w:t xml:space="preserve">make it </w:t>
      </w:r>
      <w:r>
        <w:rPr>
          <w:b/>
          <w:i w:val="0"/>
          <w:smallCaps w:val="0"/>
          <w:strike w:val="0"/>
          <w:sz w:val="20"/>
          <w:highlight w:val="cyan"/>
          <w:u w:val="single"/>
        </w:rPr>
        <w:t>impossible to limit</w:t>
      </w:r>
      <w:r>
        <w:rPr>
          <w:b w:val="0"/>
          <w:i w:val="0"/>
          <w:smallCaps w:val="0"/>
          <w:strike w:val="0"/>
          <w:sz w:val="20"/>
          <w:u w:val="single"/>
        </w:rPr>
        <w:t xml:space="preserve"> warming to 3 °C,</w:t>
      </w:r>
      <w:r>
        <w:rPr>
          <w:b w:val="0"/>
          <w:i w:val="0"/>
          <w:smallCaps w:val="0"/>
          <w:strike w:val="0"/>
          <w:sz w:val="16"/>
          <w:u w:val="none"/>
        </w:rPr>
        <w:t xml:space="preserve"> and </w:t>
      </w:r>
      <w:r>
        <w:rPr>
          <w:b w:val="0"/>
          <w:i w:val="0"/>
          <w:smallCaps w:val="0"/>
          <w:strike w:val="0"/>
          <w:sz w:val="20"/>
          <w:u w:val="single"/>
        </w:rPr>
        <w:t>these</w:t>
      </w:r>
      <w:r>
        <w:rPr>
          <w:b w:val="0"/>
          <w:i w:val="0"/>
          <w:smallCaps w:val="0"/>
          <w:strike w:val="0"/>
          <w:sz w:val="16"/>
          <w:u w:val="none"/>
        </w:rPr>
        <w:t xml:space="preserve"> levels </w:t>
      </w:r>
      <w:r>
        <w:rPr>
          <w:b w:val="0"/>
          <w:i w:val="0"/>
          <w:smallCaps w:val="0"/>
          <w:strike w:val="0"/>
          <w:sz w:val="20"/>
          <w:u w:val="single"/>
        </w:rPr>
        <w:t>relate to far greater uncertainty</w:t>
      </w:r>
      <w:r>
        <w:rPr>
          <w:b w:val="0"/>
          <w:i w:val="0"/>
          <w:smallCaps w:val="0"/>
          <w:strike w:val="0"/>
          <w:sz w:val="16"/>
          <w:u w:val="none"/>
        </w:rPr>
        <w:t xml:space="preserve"> in impacts.</w:t>
      </w:r>
    </w:p>
    <w:p>
      <w:pPr>
        <w:spacing w:after="60"/>
      </w:pPr>
      <w:r>
        <w:rPr>
          <w:b w:val="0"/>
          <w:i w:val="0"/>
          <w:smallCaps w:val="0"/>
          <w:strike w:val="0"/>
          <w:sz w:val="16"/>
          <w:u w:val="none"/>
        </w:rPr>
        <w:t>Key Research Thus Far</w:t>
      </w:r>
    </w:p>
    <w:p>
      <w:pPr>
        <w:spacing w:after="60"/>
      </w:pPr>
      <w:r>
        <w:rPr>
          <w:b w:val="0"/>
          <w:i w:val="0"/>
          <w:smallCaps w:val="0"/>
          <w:strike w:val="0"/>
          <w:sz w:val="16"/>
          <w:u w:val="none"/>
        </w:rPr>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pPr>
        <w:spacing w:after="60"/>
      </w:pPr>
      <w:r>
        <w:rPr>
          <w:b w:val="0"/>
          <w:i w:val="0"/>
          <w:smallCaps w:val="0"/>
          <w:strike w:val="0"/>
          <w:sz w:val="16"/>
          <w:u w:val="none"/>
        </w:rPr>
        <w:t xml:space="preserve">We know that </w:t>
      </w:r>
      <w:r>
        <w:rPr>
          <w:b/>
          <w:i w:val="0"/>
          <w:smallCaps w:val="0"/>
          <w:strike w:val="0"/>
          <w:sz w:val="20"/>
          <w:highlight w:val="cyan"/>
          <w:u w:val="single"/>
        </w:rPr>
        <w:t>health risks worsen</w:t>
      </w:r>
      <w:r>
        <w:rPr>
          <w:b w:val="0"/>
          <w:i w:val="0"/>
          <w:smallCaps w:val="0"/>
          <w:strike w:val="0"/>
          <w:sz w:val="20"/>
          <w:highlight w:val="cyan"/>
          <w:u w:val="single"/>
        </w:rPr>
        <w:t xml:space="preserve"> with</w:t>
      </w:r>
      <w:r>
        <w:rPr>
          <w:b w:val="0"/>
          <w:i w:val="0"/>
          <w:smallCaps w:val="0"/>
          <w:strike w:val="0"/>
          <w:sz w:val="20"/>
          <w:u w:val="single"/>
        </w:rPr>
        <w:t xml:space="preserve"> rising temperatures </w:t>
      </w:r>
      <w:r>
        <w:rPr>
          <w:b w:val="0"/>
          <w:i w:val="0"/>
          <w:smallCaps w:val="0"/>
          <w:strike w:val="0"/>
          <w:sz w:val="16"/>
          <w:u w:val="none"/>
        </w:rPr>
        <w:t>(54). For example, there is already an increasing probability of multiple “</w:t>
      </w:r>
      <w:r>
        <w:rPr>
          <w:b w:val="0"/>
          <w:i w:val="0"/>
          <w:smallCaps w:val="0"/>
          <w:strike w:val="0"/>
          <w:sz w:val="20"/>
          <w:u w:val="single"/>
        </w:rPr>
        <w:t>breadbasket failures</w:t>
      </w:r>
      <w:r>
        <w:rPr>
          <w:b w:val="0"/>
          <w:i w:val="0"/>
          <w:smallCaps w:val="0"/>
          <w:strike w:val="0"/>
          <w:sz w:val="16"/>
          <w:u w:val="none"/>
        </w:rPr>
        <w:t xml:space="preserve">” (causing a </w:t>
      </w:r>
      <w:r>
        <w:rPr>
          <w:b/>
          <w:i w:val="0"/>
          <w:smallCaps w:val="0"/>
          <w:strike w:val="0"/>
          <w:sz w:val="20"/>
          <w:highlight w:val="cyan"/>
          <w:u w:val="single"/>
        </w:rPr>
        <w:t>food</w:t>
      </w:r>
      <w:r>
        <w:rPr>
          <w:b/>
          <w:i w:val="0"/>
          <w:smallCaps w:val="0"/>
          <w:strike w:val="0"/>
          <w:sz w:val="20"/>
          <w:u w:val="single"/>
        </w:rPr>
        <w:t xml:space="preserve"> price shock</w:t>
      </w:r>
      <w:r>
        <w:rPr>
          <w:b w:val="0"/>
          <w:i w:val="0"/>
          <w:smallCaps w:val="0"/>
          <w:strike w:val="0"/>
          <w:sz w:val="16"/>
          <w:u w:val="none"/>
        </w:rPr>
        <w:t xml:space="preserve">) with higher temperatures (55). For the top four maize-producing regions (accounting for 87% of maize production), the </w:t>
      </w:r>
      <w:r>
        <w:rPr>
          <w:b w:val="0"/>
          <w:i w:val="0"/>
          <w:smallCaps w:val="0"/>
          <w:strike w:val="0"/>
          <w:sz w:val="20"/>
          <w:u w:val="single"/>
        </w:rPr>
        <w:t>likelihood of production losses</w:t>
      </w:r>
      <w:r>
        <w:rPr>
          <w:b w:val="0"/>
          <w:i w:val="0"/>
          <w:smallCaps w:val="0"/>
          <w:strike w:val="0"/>
          <w:sz w:val="16"/>
          <w:u w:val="none"/>
        </w:rPr>
        <w:t xml:space="preserve"> greater than 10% </w:t>
      </w:r>
      <w:r>
        <w:rPr>
          <w:b w:val="0"/>
          <w:i w:val="0"/>
          <w:smallCaps w:val="0"/>
          <w:strike w:val="0"/>
          <w:sz w:val="20"/>
          <w:u w:val="single"/>
        </w:rPr>
        <w:t>jumps</w:t>
      </w:r>
      <w:r>
        <w:rPr>
          <w:b w:val="0"/>
          <w:i w:val="0"/>
          <w:smallCaps w:val="0"/>
          <w:strike w:val="0"/>
          <w:sz w:val="16"/>
          <w:u w:val="none"/>
        </w:rPr>
        <w:t xml:space="preserve"> from 7% annually under a 2 °C temperature rise to 86% under 4 °C (56). The IPCC notes, in its Sixth Assessment Report, that 50 to 75% of the global population could be exposed to life-threatening climatic conditions by the end of the century due to </w:t>
      </w:r>
      <w:r>
        <w:rPr>
          <w:b/>
          <w:i w:val="0"/>
          <w:smallCaps w:val="0"/>
          <w:strike w:val="0"/>
          <w:sz w:val="20"/>
          <w:highlight w:val="cyan"/>
          <w:u w:val="single"/>
        </w:rPr>
        <w:t>extreme heat</w:t>
      </w:r>
      <w:r>
        <w:rPr>
          <w:b w:val="0"/>
          <w:i w:val="0"/>
          <w:smallCaps w:val="0"/>
          <w:strike w:val="0"/>
          <w:sz w:val="20"/>
          <w:u w:val="single"/>
        </w:rPr>
        <w:t xml:space="preserve"> and humidity</w:t>
      </w:r>
      <w:r>
        <w:rPr>
          <w:b w:val="0"/>
          <w:i w:val="0"/>
          <w:smallCaps w:val="0"/>
          <w:strike w:val="0"/>
          <w:sz w:val="16"/>
          <w:u w:val="none"/>
        </w:rPr>
        <w:t xml:space="preserve"> (6). SI Appendix provides further details on several key studies of extreme climate change.</w:t>
      </w:r>
    </w:p>
    <w:p>
      <w:pPr>
        <w:spacing w:after="60"/>
      </w:pPr>
      <w:r>
        <w:rPr>
          <w:b w:val="0"/>
          <w:i w:val="0"/>
          <w:smallCaps w:val="0"/>
          <w:strike w:val="0"/>
          <w:sz w:val="16"/>
          <w:u w:val="none"/>
        </w:rPr>
        <w:t xml:space="preserve">The IPCC reports synthesize peer-reviewed literature regarding climate change, impacts and vulnerabilities, and mitigation. Despite identifying 15 </w:t>
      </w:r>
      <w:r>
        <w:rPr>
          <w:b w:val="0"/>
          <w:i w:val="0"/>
          <w:smallCaps w:val="0"/>
          <w:strike w:val="0"/>
          <w:sz w:val="20"/>
          <w:u w:val="single"/>
        </w:rPr>
        <w:t xml:space="preserve">tipping elements in </w:t>
      </w:r>
      <w:r>
        <w:rPr>
          <w:b/>
          <w:i w:val="0"/>
          <w:smallCaps w:val="0"/>
          <w:strike w:val="0"/>
          <w:sz w:val="20"/>
          <w:u w:val="single"/>
        </w:rPr>
        <w:t>biosphere, oceans</w:t>
      </w:r>
      <w:r>
        <w:rPr>
          <w:b w:val="0"/>
          <w:i w:val="0"/>
          <w:smallCaps w:val="0"/>
          <w:strike w:val="0"/>
          <w:sz w:val="20"/>
          <w:u w:val="single"/>
        </w:rPr>
        <w:t>, and cryosphere</w:t>
      </w:r>
      <w:r>
        <w:rPr>
          <w:b w:val="0"/>
          <w:i w:val="0"/>
          <w:smallCaps w:val="0"/>
          <w:strike w:val="0"/>
          <w:sz w:val="16"/>
          <w:u w:val="none"/>
        </w:rPr>
        <w:t xml:space="preserve"> in the Working Group 1 contribution to the Sixth Assessment Report, many with irreversible thresholds, there were very few publications on catastrophic scenarios that could be assessed. The most notable coverage is the Working Group II “</w:t>
      </w:r>
      <w:r>
        <w:rPr>
          <w:b w:val="0"/>
          <w:i w:val="0"/>
          <w:smallCaps w:val="0"/>
          <w:strike w:val="0"/>
          <w:sz w:val="20"/>
          <w:u w:val="single"/>
        </w:rPr>
        <w:t>reasons for concern</w:t>
      </w:r>
      <w:r>
        <w:rPr>
          <w:b w:val="0"/>
          <w:i w:val="0"/>
          <w:smallCaps w:val="0"/>
          <w:strike w:val="0"/>
          <w:sz w:val="16"/>
          <w:u w:val="none"/>
        </w:rPr>
        <w:t xml:space="preserve">” syntheses that have been reported since 2001. These syntheses were designed to inform determination of what is “dangerous </w:t>
      </w:r>
      <w:r>
        <w:rPr>
          <w:b w:val="0"/>
          <w:i w:val="0"/>
          <w:smallCaps w:val="0"/>
          <w:strike w:val="0"/>
          <w:sz w:val="20"/>
          <w:u w:val="single"/>
        </w:rPr>
        <w:t>anthropogenic interference</w:t>
      </w:r>
      <w:r>
        <w:rPr>
          <w:b w:val="0"/>
          <w:i w:val="0"/>
          <w:smallCaps w:val="0"/>
          <w:strike w:val="0"/>
          <w:sz w:val="16"/>
          <w:u w:val="none"/>
        </w:rPr>
        <w:t xml:space="preserve">” with the climate system, that the UNFCCC aims to prevent. The five concerns are unique and </w:t>
      </w:r>
      <w:r>
        <w:rPr>
          <w:b w:val="0"/>
          <w:i w:val="0"/>
          <w:smallCaps w:val="0"/>
          <w:strike w:val="0"/>
          <w:sz w:val="20"/>
          <w:u w:val="single"/>
        </w:rPr>
        <w:t xml:space="preserve">threatened </w:t>
      </w:r>
      <w:r>
        <w:rPr>
          <w:b/>
          <w:i w:val="0"/>
          <w:smallCaps w:val="0"/>
          <w:strike w:val="0"/>
          <w:sz w:val="20"/>
          <w:highlight w:val="cyan"/>
          <w:u w:val="single"/>
        </w:rPr>
        <w:t>ecosystems</w:t>
      </w:r>
      <w:r>
        <w:rPr>
          <w:b w:val="0"/>
          <w:i w:val="0"/>
          <w:smallCaps w:val="0"/>
          <w:strike w:val="0"/>
          <w:sz w:val="16"/>
          <w:u w:val="none"/>
        </w:rPr>
        <w:t xml:space="preserve">, frequency and severity of </w:t>
      </w:r>
      <w:r>
        <w:rPr>
          <w:b w:val="0"/>
          <w:i w:val="0"/>
          <w:smallCaps w:val="0"/>
          <w:strike w:val="0"/>
          <w:sz w:val="20"/>
          <w:highlight w:val="cyan"/>
          <w:u w:val="single"/>
        </w:rPr>
        <w:t xml:space="preserve">extreme </w:t>
      </w:r>
      <w:r>
        <w:rPr>
          <w:b/>
          <w:i w:val="0"/>
          <w:smallCaps w:val="0"/>
          <w:strike w:val="0"/>
          <w:sz w:val="20"/>
          <w:highlight w:val="cyan"/>
          <w:u w:val="single"/>
        </w:rPr>
        <w:t>weather</w:t>
      </w:r>
      <w:r>
        <w:rPr>
          <w:b w:val="0"/>
          <w:i w:val="0"/>
          <w:smallCaps w:val="0"/>
          <w:strike w:val="0"/>
          <w:sz w:val="20"/>
          <w:u w:val="single"/>
        </w:rPr>
        <w:t xml:space="preserve"> events</w:t>
      </w:r>
      <w:r>
        <w:rPr>
          <w:b w:val="0"/>
          <w:i w:val="0"/>
          <w:smallCaps w:val="0"/>
          <w:strike w:val="0"/>
          <w:sz w:val="16"/>
          <w:u w:val="none"/>
        </w:rPr>
        <w:t xml:space="preserve">, global distribution and balance of impacts, total </w:t>
      </w:r>
      <w:r>
        <w:rPr>
          <w:b w:val="0"/>
          <w:i w:val="0"/>
          <w:smallCaps w:val="0"/>
          <w:strike w:val="0"/>
          <w:sz w:val="20"/>
          <w:u w:val="single"/>
        </w:rPr>
        <w:t>economic and ecological impact</w:t>
      </w:r>
      <w:r>
        <w:rPr>
          <w:b w:val="0"/>
          <w:i w:val="0"/>
          <w:smallCaps w:val="0"/>
          <w:strike w:val="0"/>
          <w:sz w:val="16"/>
          <w:u w:val="none"/>
        </w:rPr>
        <w:t xml:space="preserve">, and </w:t>
      </w:r>
      <w:r>
        <w:rPr>
          <w:b/>
          <w:i w:val="0"/>
          <w:smallCaps w:val="0"/>
          <w:strike w:val="0"/>
          <w:sz w:val="20"/>
          <w:u w:val="single"/>
        </w:rPr>
        <w:t>irreversible</w:t>
      </w:r>
      <w:r>
        <w:rPr>
          <w:b w:val="0"/>
          <w:i w:val="0"/>
          <w:smallCaps w:val="0"/>
          <w:strike w:val="0"/>
          <w:sz w:val="16"/>
          <w:u w:val="none"/>
        </w:rPr>
        <w:t xml:space="preserve">, large-scale, </w:t>
      </w:r>
      <w:r>
        <w:rPr>
          <w:b w:val="0"/>
          <w:i w:val="0"/>
          <w:smallCaps w:val="0"/>
          <w:strike w:val="0"/>
          <w:sz w:val="20"/>
          <w:u w:val="single"/>
        </w:rPr>
        <w:t xml:space="preserve">abrupt </w:t>
      </w:r>
      <w:r>
        <w:rPr>
          <w:b w:val="0"/>
          <w:i w:val="0"/>
          <w:smallCaps w:val="0"/>
          <w:strike w:val="0"/>
          <w:sz w:val="20"/>
          <w:highlight w:val="cyan"/>
          <w:u w:val="single"/>
        </w:rPr>
        <w:t>transitions</w:t>
      </w:r>
      <w:r>
        <w:rPr>
          <w:b w:val="0"/>
          <w:i w:val="0"/>
          <w:smallCaps w:val="0"/>
          <w:strike w:val="0"/>
          <w:sz w:val="16"/>
          <w:u w:val="none"/>
        </w:rPr>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Pr>
          <w:b w:val="0"/>
          <w:i w:val="0"/>
          <w:smallCaps w:val="0"/>
          <w:strike w:val="0"/>
          <w:sz w:val="20"/>
          <w:highlight w:val="cyan"/>
          <w:u w:val="single"/>
        </w:rPr>
        <w:t>All</w:t>
      </w:r>
      <w:r>
        <w:rPr>
          <w:b w:val="0"/>
          <w:i w:val="0"/>
          <w:smallCaps w:val="0"/>
          <w:strike w:val="0"/>
          <w:sz w:val="20"/>
          <w:u w:val="single"/>
        </w:rPr>
        <w:t xml:space="preserve"> five </w:t>
      </w:r>
      <w:r>
        <w:rPr>
          <w:b/>
          <w:i w:val="0"/>
          <w:smallCaps w:val="0"/>
          <w:strike w:val="0"/>
          <w:sz w:val="20"/>
          <w:highlight w:val="cyan"/>
          <w:u w:val="single"/>
        </w:rPr>
        <w:t>concerns are</w:t>
      </w:r>
      <w:r>
        <w:rPr>
          <w:b w:val="0"/>
          <w:i w:val="0"/>
          <w:smallCaps w:val="0"/>
          <w:strike w:val="0"/>
          <w:sz w:val="20"/>
          <w:u w:val="single"/>
        </w:rPr>
        <w:t xml:space="preserve"> now</w:t>
      </w:r>
      <w:r>
        <w:rPr>
          <w:b w:val="0"/>
          <w:i w:val="0"/>
          <w:smallCaps w:val="0"/>
          <w:strike w:val="0"/>
          <w:sz w:val="16"/>
          <w:u w:val="none"/>
        </w:rPr>
        <w:t xml:space="preserve"> at “high” or “</w:t>
      </w:r>
      <w:r>
        <w:rPr>
          <w:b/>
          <w:i w:val="0"/>
          <w:smallCaps w:val="0"/>
          <w:strike w:val="0"/>
          <w:sz w:val="20"/>
          <w:highlight w:val="cyan"/>
          <w:u w:val="single"/>
        </w:rPr>
        <w:t>very high</w:t>
      </w:r>
      <w:r>
        <w:rPr>
          <w:b w:val="0"/>
          <w:i w:val="0"/>
          <w:smallCaps w:val="0"/>
          <w:strike w:val="0"/>
          <w:sz w:val="16"/>
          <w:highlight w:val="cyan"/>
          <w:u w:val="none"/>
        </w:rPr>
        <w:t>”</w:t>
      </w:r>
      <w:r>
        <w:rPr>
          <w:b w:val="0"/>
          <w:i w:val="0"/>
          <w:smallCaps w:val="0"/>
          <w:strike w:val="0"/>
          <w:sz w:val="16"/>
          <w:u w:val="none"/>
        </w:rPr>
        <w:t xml:space="preserve"> for 2 °C to 3 °C of warming (57).</w:t>
      </w:r>
    </w:p>
    <w:p>
      <w:pPr>
        <w:spacing w:after="60"/>
      </w:pPr>
      <w:r>
        <w:rPr>
          <w:b w:val="0"/>
          <w:i w:val="0"/>
          <w:smallCaps w:val="0"/>
          <w:strike w:val="0"/>
          <w:sz w:val="16"/>
          <w:u w:val="none"/>
        </w:rPr>
        <w:t>A Sample Research Agenda: Extreme Earth System States, Mass Mortality, Societal Fragility, and Integrated Climate Catastrophe Assessments</w:t>
      </w:r>
    </w:p>
    <w:p>
      <w:pPr>
        <w:spacing w:after="60"/>
      </w:pPr>
      <w:r>
        <w:rPr>
          <w:b w:val="0"/>
          <w:i w:val="0"/>
          <w:smallCaps w:val="0"/>
          <w:strike w:val="0"/>
          <w:sz w:val="16"/>
          <w:u w:val="none"/>
        </w:rPr>
        <w:t>We suggest a research agenda for catastrophic climate change that focuses on four key strands:</w:t>
      </w:r>
    </w:p>
    <w:p>
      <w:pPr>
        <w:spacing w:after="60"/>
      </w:pPr>
      <w:r>
        <w:rPr>
          <w:b w:val="0"/>
          <w:i w:val="0"/>
          <w:smallCaps w:val="0"/>
          <w:strike w:val="0"/>
          <w:sz w:val="16"/>
          <w:u w:val="none"/>
        </w:rPr>
        <w:t>Understanding extreme climate change dynamics and impacts in the long term</w:t>
      </w:r>
    </w:p>
    <w:p>
      <w:pPr>
        <w:spacing w:after="60"/>
      </w:pPr>
      <w:r>
        <w:rPr>
          <w:b w:val="0"/>
          <w:i w:val="0"/>
          <w:smallCaps w:val="0"/>
          <w:strike w:val="0"/>
          <w:sz w:val="16"/>
          <w:u w:val="none"/>
        </w:rPr>
        <w:t>Exploring climate-triggered pathways to mass morbidity and mortality</w:t>
      </w:r>
    </w:p>
    <w:p>
      <w:pPr>
        <w:spacing w:after="60"/>
      </w:pPr>
      <w:r>
        <w:rPr>
          <w:b w:val="0"/>
          <w:i w:val="0"/>
          <w:smallCaps w:val="0"/>
          <w:strike w:val="0"/>
          <w:sz w:val="16"/>
          <w:u w:val="none"/>
        </w:rPr>
        <w:t xml:space="preserve">Investigating social fragility: </w:t>
      </w:r>
      <w:r>
        <w:rPr>
          <w:b w:val="0"/>
          <w:i w:val="0"/>
          <w:smallCaps w:val="0"/>
          <w:strike w:val="0"/>
          <w:sz w:val="20"/>
          <w:u w:val="single"/>
        </w:rPr>
        <w:t xml:space="preserve">vulnerabilities, </w:t>
      </w:r>
      <w:r>
        <w:rPr>
          <w:b/>
          <w:i w:val="0"/>
          <w:smallCaps w:val="0"/>
          <w:strike w:val="0"/>
          <w:sz w:val="20"/>
          <w:u w:val="single"/>
        </w:rPr>
        <w:t xml:space="preserve">risk </w:t>
      </w:r>
      <w:r>
        <w:rPr>
          <w:b/>
          <w:i w:val="0"/>
          <w:smallCaps w:val="0"/>
          <w:strike w:val="0"/>
          <w:sz w:val="20"/>
          <w:u w:val="single"/>
        </w:rPr>
        <w:t>cascades</w:t>
      </w:r>
      <w:r>
        <w:rPr>
          <w:b w:val="0"/>
          <w:i w:val="0"/>
          <w:smallCaps w:val="0"/>
          <w:strike w:val="0"/>
          <w:sz w:val="16"/>
          <w:u w:val="none"/>
        </w:rPr>
        <w:t>, and risk responses</w:t>
      </w:r>
    </w:p>
    <w:p>
      <w:pPr>
        <w:spacing w:after="60"/>
      </w:pPr>
      <w:r>
        <w:rPr>
          <w:b w:val="0"/>
          <w:i w:val="0"/>
          <w:smallCaps w:val="0"/>
          <w:strike w:val="0"/>
          <w:sz w:val="16"/>
          <w:u w:val="none"/>
        </w:rPr>
        <w:t>Synthesizing the research findings into “integrated catastrophe assessments”</w:t>
      </w:r>
    </w:p>
    <w:p>
      <w:pPr>
        <w:spacing w:after="60"/>
      </w:pPr>
      <w:r>
        <w:rPr>
          <w:b w:val="0"/>
          <w:i w:val="0"/>
          <w:smallCaps w:val="0"/>
          <w:strike w:val="0"/>
          <w:sz w:val="16"/>
          <w:u w:val="none"/>
        </w:rPr>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pPr>
        <w:spacing w:after="60"/>
      </w:pPr>
      <w:r>
        <w:rPr>
          <w:b w:val="0"/>
          <w:i w:val="0"/>
          <w:smallCaps w:val="0"/>
          <w:strike w:val="0"/>
          <w:sz w:val="16"/>
          <w:u w:val="none"/>
        </w:rPr>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pPr>
        <w:spacing w:after="60"/>
      </w:pPr>
      <w:r>
        <w:rPr>
          <w:b w:val="0"/>
          <w:i w:val="0"/>
          <w:smallCaps w:val="0"/>
          <w:strike w:val="0"/>
          <w:sz w:val="16"/>
          <w:u w:val="none"/>
        </w:rPr>
        <w:t>Finally, we invite other scholars to revise and improve upon this proposed agenda.</w:t>
      </w:r>
    </w:p>
    <w:p>
      <w:pPr>
        <w:spacing w:after="60"/>
      </w:pPr>
      <w:r>
        <w:rPr>
          <w:b w:val="0"/>
          <w:i w:val="0"/>
          <w:smallCaps w:val="0"/>
          <w:strike w:val="0"/>
          <w:sz w:val="16"/>
          <w:u w:val="none"/>
        </w:rPr>
        <w:t>Extreme Earth System States.</w:t>
      </w:r>
    </w:p>
    <w:p>
      <w:pPr>
        <w:spacing w:after="60"/>
      </w:pPr>
      <w:r>
        <w:rPr>
          <w:b w:val="0"/>
          <w:i w:val="0"/>
          <w:smallCaps w:val="0"/>
          <w:strike w:val="0"/>
          <w:sz w:val="16"/>
          <w:u w:val="none"/>
        </w:rPr>
        <w:t>We need to understand potential long-term states of the Earth system under extreme climate change. This means mapping different “</w:t>
      </w:r>
      <w:r>
        <w:rPr>
          <w:b w:val="0"/>
          <w:i w:val="0"/>
          <w:smallCaps w:val="0"/>
          <w:strike w:val="0"/>
          <w:sz w:val="20"/>
          <w:u w:val="single"/>
        </w:rPr>
        <w:t>Hothouse Earth</w:t>
      </w:r>
      <w:r>
        <w:rPr>
          <w:b w:val="0"/>
          <w:i w:val="0"/>
          <w:smallCaps w:val="0"/>
          <w:strike w:val="0"/>
          <w:sz w:val="16"/>
          <w:u w:val="none"/>
        </w:rPr>
        <w:t xml:space="preserve">” scenarios (21) or other extreme scenarios, such as alternative circulation regimes or </w:t>
      </w:r>
      <w:r>
        <w:rPr>
          <w:b w:val="0"/>
          <w:i w:val="0"/>
          <w:smallCaps w:val="0"/>
          <w:strike w:val="0"/>
          <w:sz w:val="20"/>
          <w:highlight w:val="cyan"/>
          <w:u w:val="single"/>
        </w:rPr>
        <w:t xml:space="preserve">large, </w:t>
      </w:r>
      <w:r>
        <w:rPr>
          <w:b/>
          <w:i w:val="0"/>
          <w:smallCaps w:val="0"/>
          <w:strike w:val="0"/>
          <w:sz w:val="20"/>
          <w:highlight w:val="cyan"/>
          <w:u w:val="single"/>
        </w:rPr>
        <w:t>irreversible changes</w:t>
      </w:r>
      <w:r>
        <w:rPr>
          <w:b w:val="0"/>
          <w:i w:val="0"/>
          <w:smallCaps w:val="0"/>
          <w:strike w:val="0"/>
          <w:sz w:val="20"/>
          <w:u w:val="single"/>
        </w:rPr>
        <w:t xml:space="preserve"> in ice cover and sea level</w:t>
      </w:r>
      <w:r>
        <w:rPr>
          <w:b w:val="0"/>
          <w:i w:val="0"/>
          <w:smallCaps w:val="0"/>
          <w:strike w:val="0"/>
          <w:sz w:val="16"/>
          <w:u w:val="none"/>
        </w:rPr>
        <w:t xml:space="preserve">. This research will require consideration of long-term climate dynamics and their impacts on other planetary-level processes. Research suggests that previous </w:t>
      </w:r>
      <w:r>
        <w:rPr>
          <w:b w:val="0"/>
          <w:i w:val="0"/>
          <w:smallCaps w:val="0"/>
          <w:strike w:val="0"/>
          <w:sz w:val="20"/>
          <w:u w:val="single"/>
        </w:rPr>
        <w:t>mass extinction events</w:t>
      </w:r>
      <w:r>
        <w:rPr>
          <w:b w:val="0"/>
          <w:i w:val="0"/>
          <w:smallCaps w:val="0"/>
          <w:strike w:val="0"/>
          <w:sz w:val="16"/>
          <w:u w:val="none"/>
        </w:rPr>
        <w:t xml:space="preserve"> occurred due to </w:t>
      </w:r>
      <w:r>
        <w:rPr>
          <w:b/>
          <w:i w:val="0"/>
          <w:smallCaps w:val="0"/>
          <w:strike w:val="0"/>
          <w:sz w:val="20"/>
          <w:u w:val="single"/>
        </w:rPr>
        <w:t>threshold effects</w:t>
      </w:r>
      <w:r>
        <w:rPr>
          <w:b w:val="0"/>
          <w:i w:val="0"/>
          <w:smallCaps w:val="0"/>
          <w:strike w:val="0"/>
          <w:sz w:val="16"/>
          <w:u w:val="none"/>
        </w:rPr>
        <w:t xml:space="preserve"> in the carbon cycle that </w:t>
      </w:r>
      <w:r>
        <w:rPr>
          <w:b/>
          <w:i w:val="0"/>
          <w:smallCaps w:val="0"/>
          <w:strike w:val="0"/>
          <w:sz w:val="20"/>
          <w:u w:val="single"/>
        </w:rPr>
        <w:t>we could cross</w:t>
      </w:r>
      <w:r>
        <w:rPr>
          <w:b w:val="0"/>
          <w:i w:val="0"/>
          <w:smallCaps w:val="0"/>
          <w:strike w:val="0"/>
          <w:sz w:val="20"/>
          <w:u w:val="single"/>
        </w:rPr>
        <w:t xml:space="preserve"> this century</w:t>
      </w:r>
      <w:r>
        <w:rPr>
          <w:b w:val="0"/>
          <w:i w:val="0"/>
          <w:smallCaps w:val="0"/>
          <w:strike w:val="0"/>
          <w:sz w:val="16"/>
          <w:u w:val="none"/>
        </w:rPr>
        <w:t xml:space="preserve"> (40, 63). Key impacts in previous mass extinctions, such as </w:t>
      </w:r>
      <w:r>
        <w:rPr>
          <w:b w:val="0"/>
          <w:i w:val="0"/>
          <w:smallCaps w:val="0"/>
          <w:strike w:val="0"/>
          <w:sz w:val="20"/>
          <w:u w:val="single"/>
        </w:rPr>
        <w:t>ocean hypoxia and anoxia</w:t>
      </w:r>
      <w:r>
        <w:rPr>
          <w:b w:val="0"/>
          <w:i w:val="0"/>
          <w:smallCaps w:val="0"/>
          <w:strike w:val="0"/>
          <w:sz w:val="16"/>
          <w:u w:val="none"/>
        </w:rPr>
        <w:t xml:space="preserve">, could also </w:t>
      </w:r>
      <w:r>
        <w:rPr>
          <w:b/>
          <w:i w:val="0"/>
          <w:smallCaps w:val="0"/>
          <w:strike w:val="0"/>
          <w:sz w:val="20"/>
          <w:u w:val="single"/>
        </w:rPr>
        <w:t>escalate</w:t>
      </w:r>
      <w:r>
        <w:rPr>
          <w:b w:val="0"/>
          <w:i w:val="0"/>
          <w:smallCaps w:val="0"/>
          <w:strike w:val="0"/>
          <w:sz w:val="16"/>
          <w:u w:val="none"/>
        </w:rPr>
        <w:t xml:space="preserve"> in the longer term (40, 64).</w:t>
      </w:r>
    </w:p>
    <w:p>
      <w:pPr>
        <w:spacing w:after="60"/>
      </w:pPr>
      <w:r>
        <w:rPr>
          <w:b w:val="0"/>
          <w:i w:val="0"/>
          <w:smallCaps w:val="0"/>
          <w:strike w:val="0"/>
          <w:sz w:val="16"/>
          <w:u w:val="none"/>
        </w:rPr>
        <w:t xml:space="preserve">Studying potential tipping points and irreversible “committed” changes of ecological and climate systems is essential. For instance, modeling of the </w:t>
      </w:r>
      <w:r>
        <w:rPr>
          <w:b w:val="0"/>
          <w:i w:val="0"/>
          <w:smallCaps w:val="0"/>
          <w:strike w:val="0"/>
          <w:sz w:val="20"/>
          <w:u w:val="single"/>
        </w:rPr>
        <w:t xml:space="preserve">Antarctic </w:t>
      </w:r>
      <w:r>
        <w:rPr>
          <w:b/>
          <w:i w:val="0"/>
          <w:smallCaps w:val="0"/>
          <w:strike w:val="0"/>
          <w:sz w:val="20"/>
          <w:highlight w:val="cyan"/>
          <w:u w:val="single"/>
        </w:rPr>
        <w:t>ice sheet</w:t>
      </w:r>
      <w:r>
        <w:rPr>
          <w:b w:val="0"/>
          <w:i w:val="0"/>
          <w:smallCaps w:val="0"/>
          <w:strike w:val="0"/>
          <w:sz w:val="16"/>
          <w:u w:val="none"/>
        </w:rPr>
        <w:t xml:space="preserve"> suggests there are several tipping points that exhibit hysteresis (65). </w:t>
      </w:r>
      <w:r>
        <w:rPr>
          <w:b/>
          <w:i w:val="0"/>
          <w:smallCaps w:val="0"/>
          <w:strike w:val="0"/>
          <w:sz w:val="20"/>
          <w:u w:val="single"/>
        </w:rPr>
        <w:t xml:space="preserve">Irreversible </w:t>
      </w:r>
      <w:r>
        <w:rPr>
          <w:b/>
          <w:i w:val="0"/>
          <w:smallCaps w:val="0"/>
          <w:strike w:val="0"/>
          <w:sz w:val="20"/>
          <w:highlight w:val="cyan"/>
          <w:u w:val="single"/>
        </w:rPr>
        <w:t>loss</w:t>
      </w:r>
      <w:r>
        <w:rPr>
          <w:b w:val="0"/>
          <w:i w:val="0"/>
          <w:smallCaps w:val="0"/>
          <w:strike w:val="0"/>
          <w:sz w:val="16"/>
          <w:u w:val="none"/>
        </w:rPr>
        <w:t xml:space="preserve"> of the West Antarctic ice sheet was </w:t>
      </w:r>
      <w:r>
        <w:rPr>
          <w:b w:val="0"/>
          <w:i w:val="0"/>
          <w:smallCaps w:val="0"/>
          <w:strike w:val="0"/>
          <w:sz w:val="20"/>
          <w:u w:val="single"/>
        </w:rPr>
        <w:t>found</w:t>
      </w:r>
      <w:r>
        <w:rPr>
          <w:b w:val="0"/>
          <w:i w:val="0"/>
          <w:smallCaps w:val="0"/>
          <w:strike w:val="0"/>
          <w:sz w:val="16"/>
          <w:u w:val="none"/>
        </w:rPr>
        <w:t xml:space="preserve"> to be triggered </w:t>
      </w:r>
      <w:r>
        <w:rPr>
          <w:b w:val="0"/>
          <w:i w:val="0"/>
          <w:smallCaps w:val="0"/>
          <w:strike w:val="0"/>
          <w:sz w:val="20"/>
          <w:u w:val="single"/>
        </w:rPr>
        <w:t>at</w:t>
      </w:r>
      <w:r>
        <w:rPr>
          <w:b w:val="0"/>
          <w:i w:val="0"/>
          <w:smallCaps w:val="0"/>
          <w:strike w:val="0"/>
          <w:sz w:val="16"/>
          <w:u w:val="none"/>
        </w:rPr>
        <w:t xml:space="preserve"> </w:t>
      </w:r>
      <w:r>
        <w:rPr>
          <w:b w:val="0"/>
          <w:i w:val="0"/>
          <w:smallCaps w:val="0"/>
          <w:strike w:val="0"/>
          <w:sz w:val="16"/>
          <w:u w:val="none"/>
        </w:rPr>
        <w:t>∼</w:t>
      </w:r>
      <w:r>
        <w:rPr>
          <w:b w:val="0"/>
          <w:i w:val="0"/>
          <w:smallCaps w:val="0"/>
          <w:strike w:val="0"/>
          <w:sz w:val="20"/>
          <w:u w:val="single"/>
        </w:rPr>
        <w:t>2 °</w:t>
      </w:r>
      <w:r>
        <w:rPr>
          <w:b w:val="0"/>
          <w:i w:val="0"/>
          <w:smallCaps w:val="0"/>
          <w:strike w:val="0"/>
          <w:sz w:val="16"/>
          <w:u w:val="none"/>
        </w:rPr>
        <w:t xml:space="preserve">C global warming, and the current ice sheet configuration </w:t>
      </w:r>
      <w:r>
        <w:rPr>
          <w:b w:val="0"/>
          <w:i w:val="0"/>
          <w:smallCaps w:val="0"/>
          <w:strike w:val="0"/>
          <w:sz w:val="20"/>
          <w:u w:val="single"/>
        </w:rPr>
        <w:t>cannot be regained</w:t>
      </w:r>
      <w:r>
        <w:rPr>
          <w:b w:val="0"/>
          <w:i w:val="0"/>
          <w:smallCaps w:val="0"/>
          <w:strike w:val="0"/>
          <w:sz w:val="16"/>
          <w:u w:val="none"/>
        </w:rPr>
        <w:t xml:space="preserve"> even if temperatures return to present-day levels. At a 6 °C to 9 °C rise in global temperature, slow, </w:t>
      </w:r>
      <w:r>
        <w:rPr>
          <w:b w:val="0"/>
          <w:i w:val="0"/>
          <w:smallCaps w:val="0"/>
          <w:strike w:val="0"/>
          <w:sz w:val="20"/>
          <w:u w:val="single"/>
        </w:rPr>
        <w:t>irreversible loss of the East Antarctic ice sheet</w:t>
      </w:r>
      <w:r>
        <w:rPr>
          <w:b w:val="0"/>
          <w:i w:val="0"/>
          <w:smallCaps w:val="0"/>
          <w:strike w:val="0"/>
          <w:sz w:val="16"/>
          <w:u w:val="none"/>
        </w:rPr>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Pr>
          <w:b w:val="0"/>
          <w:i w:val="0"/>
          <w:smallCaps w:val="0"/>
          <w:strike w:val="0"/>
          <w:sz w:val="20"/>
          <w:u w:val="single"/>
        </w:rPr>
        <w:t>consideration of wider planetary boundaries</w:t>
      </w:r>
      <w:r>
        <w:rPr>
          <w:b w:val="0"/>
          <w:i w:val="0"/>
          <w:smallCaps w:val="0"/>
          <w:strike w:val="0"/>
          <w:sz w:val="16"/>
          <w:u w:val="none"/>
        </w:rPr>
        <w:t xml:space="preserve">, such as biodiversity, that will </w:t>
      </w:r>
      <w:r>
        <w:rPr>
          <w:b w:val="0"/>
          <w:i w:val="0"/>
          <w:smallCaps w:val="0"/>
          <w:strike w:val="0"/>
          <w:sz w:val="20"/>
          <w:u w:val="single"/>
        </w:rPr>
        <w:t xml:space="preserve">influence </w:t>
      </w:r>
      <w:r>
        <w:rPr>
          <w:b/>
          <w:i w:val="0"/>
          <w:smallCaps w:val="0"/>
          <w:strike w:val="0"/>
          <w:sz w:val="20"/>
          <w:highlight w:val="cyan"/>
          <w:u w:val="single"/>
        </w:rPr>
        <w:t>tipping points</w:t>
      </w:r>
      <w:r>
        <w:rPr>
          <w:b w:val="0"/>
          <w:i w:val="0"/>
          <w:smallCaps w:val="0"/>
          <w:strike w:val="0"/>
          <w:sz w:val="16"/>
          <w:u w:val="none"/>
        </w:rPr>
        <w:t xml:space="preserve"> (66), </w:t>
      </w:r>
      <w:r>
        <w:rPr>
          <w:b/>
          <w:i w:val="0"/>
          <w:smallCaps w:val="0"/>
          <w:strike w:val="0"/>
          <w:sz w:val="20"/>
          <w:highlight w:val="cyan"/>
          <w:u w:val="single"/>
        </w:rPr>
        <w:t>feedbacks</w:t>
      </w:r>
      <w:r>
        <w:rPr>
          <w:b w:val="0"/>
          <w:i w:val="0"/>
          <w:smallCaps w:val="0"/>
          <w:strike w:val="0"/>
          <w:sz w:val="20"/>
          <w:highlight w:val="cyan"/>
          <w:u w:val="single"/>
        </w:rPr>
        <w:t xml:space="preserve"> beyond the climate</w:t>
      </w:r>
      <w:r>
        <w:rPr>
          <w:b w:val="0"/>
          <w:i w:val="0"/>
          <w:smallCaps w:val="0"/>
          <w:strike w:val="0"/>
          <w:sz w:val="16"/>
          <w:u w:val="none"/>
        </w:rPr>
        <w:t xml:space="preserve"> system, and how </w:t>
      </w:r>
      <w:r>
        <w:rPr>
          <w:b w:val="0"/>
          <w:i w:val="0"/>
          <w:smallCaps w:val="0"/>
          <w:strike w:val="0"/>
          <w:sz w:val="20"/>
          <w:u w:val="single"/>
        </w:rPr>
        <w:t>tipping elements</w:t>
      </w:r>
      <w:r>
        <w:rPr>
          <w:b w:val="0"/>
          <w:i w:val="0"/>
          <w:smallCaps w:val="0"/>
          <w:strike w:val="0"/>
          <w:sz w:val="16"/>
          <w:u w:val="none"/>
        </w:rPr>
        <w:t xml:space="preserve"> could </w:t>
      </w:r>
      <w:r>
        <w:rPr>
          <w:b/>
          <w:i w:val="0"/>
          <w:smallCaps w:val="0"/>
          <w:strike w:val="0"/>
          <w:sz w:val="20"/>
          <w:highlight w:val="cyan"/>
          <w:u w:val="single"/>
        </w:rPr>
        <w:t>cascade</w:t>
      </w:r>
      <w:r>
        <w:rPr>
          <w:b/>
          <w:i w:val="0"/>
          <w:smallCaps w:val="0"/>
          <w:strike w:val="0"/>
          <w:sz w:val="20"/>
          <w:u w:val="single"/>
        </w:rPr>
        <w:t xml:space="preserve"> together</w:t>
      </w:r>
      <w:r>
        <w:rPr>
          <w:b w:val="0"/>
          <w:i w:val="0"/>
          <w:smallCaps w:val="0"/>
          <w:strike w:val="0"/>
          <w:sz w:val="16"/>
          <w:u w:val="none"/>
        </w:rPr>
        <w:t xml:space="preserve"> (67).</w:t>
      </w:r>
    </w:p>
    <w:p>
      <w:pPr>
        <w:spacing w:after="60"/>
      </w:pPr>
      <w:r>
        <w:rPr>
          <w:b w:val="0"/>
          <w:i w:val="0"/>
          <w:smallCaps w:val="0"/>
          <w:strike w:val="0"/>
          <w:sz w:val="20"/>
          <w:u w:val="single"/>
        </w:rPr>
        <w:t>Mass</w:t>
      </w:r>
      <w:r>
        <w:rPr>
          <w:b w:val="0"/>
          <w:i w:val="0"/>
          <w:smallCaps w:val="0"/>
          <w:strike w:val="0"/>
          <w:sz w:val="16"/>
          <w:u w:val="none"/>
        </w:rPr>
        <w:t xml:space="preserve"> Morbidity and </w:t>
      </w:r>
      <w:r>
        <w:rPr>
          <w:b w:val="0"/>
          <w:i w:val="0"/>
          <w:smallCaps w:val="0"/>
          <w:strike w:val="0"/>
          <w:sz w:val="20"/>
          <w:u w:val="single"/>
        </w:rPr>
        <w:t>Mortality</w:t>
      </w:r>
      <w:r>
        <w:rPr>
          <w:b w:val="0"/>
          <w:i w:val="0"/>
          <w:smallCaps w:val="0"/>
          <w:strike w:val="0"/>
          <w:sz w:val="16"/>
          <w:u w:val="none"/>
        </w:rPr>
        <w:t>.</w:t>
      </w:r>
    </w:p>
    <w:p>
      <w:pPr>
        <w:spacing w:after="60"/>
      </w:pPr>
      <w:r>
        <w:rPr>
          <w:b w:val="0"/>
          <w:i w:val="0"/>
          <w:smallCaps w:val="0"/>
          <w:strike w:val="0"/>
          <w:sz w:val="16"/>
          <w:u w:val="none"/>
        </w:rPr>
        <w:t xml:space="preserve">There are many potential contributors to climate-induced morbidity and mortality, but the “four horsemen” of the climate change end game are likely to be famine and undernutrition, </w:t>
      </w:r>
      <w:r>
        <w:rPr>
          <w:b w:val="0"/>
          <w:i w:val="0"/>
          <w:smallCaps w:val="0"/>
          <w:strike w:val="0"/>
          <w:sz w:val="20"/>
          <w:u w:val="single"/>
        </w:rPr>
        <w:t xml:space="preserve">extreme weather events, </w:t>
      </w:r>
      <w:r>
        <w:rPr>
          <w:b/>
          <w:i w:val="0"/>
          <w:smallCaps w:val="0"/>
          <w:strike w:val="0"/>
          <w:sz w:val="20"/>
          <w:u w:val="single"/>
        </w:rPr>
        <w:t>conflict</w:t>
      </w:r>
      <w:r>
        <w:rPr>
          <w:b w:val="0"/>
          <w:i w:val="0"/>
          <w:smallCaps w:val="0"/>
          <w:strike w:val="0"/>
          <w:sz w:val="20"/>
          <w:u w:val="single"/>
        </w:rPr>
        <w:t xml:space="preserve">, and vector-borne </w:t>
      </w:r>
      <w:r>
        <w:rPr>
          <w:b/>
          <w:i w:val="0"/>
          <w:smallCaps w:val="0"/>
          <w:strike w:val="0"/>
          <w:sz w:val="20"/>
          <w:u w:val="single"/>
        </w:rPr>
        <w:t>diseases</w:t>
      </w:r>
      <w:r>
        <w:rPr>
          <w:b w:val="0"/>
          <w:i w:val="0"/>
          <w:smallCaps w:val="0"/>
          <w:strike w:val="0"/>
          <w:sz w:val="20"/>
          <w:u w:val="single"/>
        </w:rPr>
        <w:t>.</w:t>
      </w:r>
      <w:r>
        <w:rPr>
          <w:b w:val="0"/>
          <w:i w:val="0"/>
          <w:smallCaps w:val="0"/>
          <w:strike w:val="0"/>
          <w:sz w:val="16"/>
          <w:u w:val="none"/>
        </w:rPr>
        <w:t xml:space="preserve"> These will be </w:t>
      </w:r>
      <w:r>
        <w:rPr>
          <w:b w:val="0"/>
          <w:i w:val="0"/>
          <w:smallCaps w:val="0"/>
          <w:strike w:val="0"/>
          <w:sz w:val="20"/>
          <w:u w:val="single"/>
        </w:rPr>
        <w:t>worsened by additional risks</w:t>
      </w:r>
      <w:r>
        <w:rPr>
          <w:b w:val="0"/>
          <w:i w:val="0"/>
          <w:smallCaps w:val="0"/>
          <w:strike w:val="0"/>
          <w:sz w:val="16"/>
          <w:u w:val="none"/>
        </w:rPr>
        <w:t xml:space="preserve"> and impacts </w:t>
      </w:r>
      <w:r>
        <w:rPr>
          <w:b w:val="0"/>
          <w:i w:val="0"/>
          <w:smallCaps w:val="0"/>
          <w:strike w:val="0"/>
          <w:sz w:val="20"/>
          <w:u w:val="single"/>
        </w:rPr>
        <w:t>such as</w:t>
      </w:r>
      <w:r>
        <w:rPr>
          <w:b w:val="0"/>
          <w:i w:val="0"/>
          <w:smallCaps w:val="0"/>
          <w:strike w:val="0"/>
          <w:sz w:val="16"/>
          <w:u w:val="none"/>
        </w:rPr>
        <w:t xml:space="preserve"> mortality from </w:t>
      </w:r>
      <w:r>
        <w:rPr>
          <w:b/>
          <w:i w:val="0"/>
          <w:smallCaps w:val="0"/>
          <w:strike w:val="0"/>
          <w:sz w:val="20"/>
          <w:u w:val="single"/>
        </w:rPr>
        <w:t>air pollution</w:t>
      </w:r>
      <w:r>
        <w:rPr>
          <w:b w:val="0"/>
          <w:i w:val="0"/>
          <w:smallCaps w:val="0"/>
          <w:strike w:val="0"/>
          <w:sz w:val="20"/>
          <w:u w:val="single"/>
        </w:rPr>
        <w:t xml:space="preserve"> and sea level rise.</w:t>
      </w:r>
    </w:p>
    <w:p>
      <w:pPr>
        <w:spacing w:after="60"/>
      </w:pPr>
      <w:r>
        <w:rPr>
          <w:b w:val="0"/>
          <w:i w:val="0"/>
          <w:smallCaps w:val="0"/>
          <w:strike w:val="0"/>
          <w:sz w:val="16"/>
          <w:u w:val="none"/>
        </w:rPr>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pPr>
        <w:spacing w:after="60"/>
      </w:pPr>
      <w:r>
        <w:rPr>
          <w:b w:val="0"/>
          <w:i w:val="0"/>
          <w:smallCaps w:val="0"/>
          <w:strike w:val="0"/>
          <w:sz w:val="16"/>
          <w:u w:val="none"/>
        </w:rPr>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pPr>
        <w:spacing w:after="60"/>
      </w:pPr>
      <w:r>
        <w:rPr>
          <w:b w:val="0"/>
          <w:i w:val="0"/>
          <w:smallCaps w:val="0"/>
          <w:strike w:val="0"/>
          <w:sz w:val="16"/>
          <w:u w:val="none"/>
        </w:rPr>
        <w:t>Societal Fragility: Vulnerabilities, Risk Cascades, and Risk Responses.</w:t>
      </w:r>
    </w:p>
    <w:p>
      <w:pPr>
        <w:spacing w:after="60"/>
      </w:pPr>
      <w:r>
        <w:rPr>
          <w:b w:val="0"/>
          <w:i w:val="0"/>
          <w:smallCaps w:val="0"/>
          <w:strike w:val="0"/>
          <w:sz w:val="16"/>
          <w:u w:val="none"/>
        </w:rPr>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pPr>
        <w:spacing w:after="60"/>
      </w:pPr>
      <w:r>
        <w:rPr>
          <w:b w:val="0"/>
          <w:i w:val="0"/>
          <w:smallCaps w:val="0"/>
          <w:strike w:val="0"/>
          <w:sz w:val="20"/>
          <w:u w:val="single"/>
        </w:rPr>
        <w:t xml:space="preserve">Societal </w:t>
      </w:r>
      <w:r>
        <w:rPr>
          <w:b/>
          <w:i w:val="0"/>
          <w:smallCaps w:val="0"/>
          <w:strike w:val="0"/>
          <w:sz w:val="20"/>
          <w:u w:val="single"/>
        </w:rPr>
        <w:t>risk cascades</w:t>
      </w:r>
      <w:r>
        <w:rPr>
          <w:b w:val="0"/>
          <w:i w:val="0"/>
          <w:smallCaps w:val="0"/>
          <w:strike w:val="0"/>
          <w:sz w:val="20"/>
          <w:u w:val="single"/>
        </w:rPr>
        <w:t xml:space="preserve"> could involve </w:t>
      </w:r>
      <w:r>
        <w:rPr>
          <w:b w:val="0"/>
          <w:i w:val="0"/>
          <w:smallCaps w:val="0"/>
          <w:strike w:val="0"/>
          <w:sz w:val="20"/>
          <w:highlight w:val="cyan"/>
          <w:u w:val="single"/>
        </w:rPr>
        <w:t>conflict, disease</w:t>
      </w:r>
      <w:r>
        <w:rPr>
          <w:b w:val="0"/>
          <w:i w:val="0"/>
          <w:smallCaps w:val="0"/>
          <w:strike w:val="0"/>
          <w:sz w:val="20"/>
          <w:u w:val="single"/>
        </w:rPr>
        <w:t xml:space="preserve">, </w:t>
      </w:r>
      <w:r>
        <w:rPr>
          <w:b/>
          <w:i w:val="0"/>
          <w:smallCaps w:val="0"/>
          <w:strike w:val="0"/>
          <w:sz w:val="20"/>
          <w:highlight w:val="cyan"/>
          <w:u w:val="single"/>
        </w:rPr>
        <w:t>political change</w:t>
      </w:r>
      <w:r>
        <w:rPr>
          <w:b w:val="0"/>
          <w:i w:val="0"/>
          <w:smallCaps w:val="0"/>
          <w:strike w:val="0"/>
          <w:sz w:val="20"/>
          <w:u w:val="single"/>
        </w:rPr>
        <w:t xml:space="preserve">, and </w:t>
      </w:r>
      <w:r>
        <w:rPr>
          <w:b w:val="0"/>
          <w:i w:val="0"/>
          <w:smallCaps w:val="0"/>
          <w:strike w:val="0"/>
          <w:sz w:val="20"/>
          <w:u w:val="single"/>
        </w:rPr>
        <w:t>economic</w:t>
      </w:r>
      <w:r>
        <w:rPr>
          <w:b w:val="0"/>
          <w:i w:val="0"/>
          <w:smallCaps w:val="0"/>
          <w:strike w:val="0"/>
          <w:sz w:val="20"/>
          <w:u w:val="single"/>
        </w:rPr>
        <w:t xml:space="preserve"> </w:t>
      </w:r>
      <w:r>
        <w:rPr>
          <w:b/>
          <w:i w:val="0"/>
          <w:smallCaps w:val="0"/>
          <w:strike w:val="0"/>
          <w:sz w:val="20"/>
          <w:u w:val="single"/>
        </w:rPr>
        <w:t>crises</w:t>
      </w:r>
      <w:r>
        <w:rPr>
          <w:b w:val="0"/>
          <w:i w:val="0"/>
          <w:smallCaps w:val="0"/>
          <w:strike w:val="0"/>
          <w:sz w:val="16"/>
          <w:u w:val="none"/>
        </w:rPr>
        <w:t xml:space="preserve">. Climate change has a </w:t>
      </w:r>
      <w:r>
        <w:rPr>
          <w:b w:val="0"/>
          <w:i w:val="0"/>
          <w:smallCaps w:val="0"/>
          <w:strike w:val="0"/>
          <w:sz w:val="20"/>
          <w:u w:val="single"/>
        </w:rPr>
        <w:t xml:space="preserve">complicated relationship with </w:t>
      </w:r>
      <w:r>
        <w:rPr>
          <w:b/>
          <w:i w:val="0"/>
          <w:smallCaps w:val="0"/>
          <w:strike w:val="0"/>
          <w:sz w:val="20"/>
          <w:u w:val="single"/>
        </w:rPr>
        <w:t>conflict</w:t>
      </w:r>
      <w:r>
        <w:rPr>
          <w:b w:val="0"/>
          <w:i w:val="0"/>
          <w:smallCaps w:val="0"/>
          <w:strike w:val="0"/>
          <w:sz w:val="16"/>
          <w:u w:val="none"/>
        </w:rPr>
        <w:t xml:space="preserve">, including, possibly, as a risk factor (74) especially </w:t>
      </w:r>
      <w:r>
        <w:rPr>
          <w:b w:val="0"/>
          <w:i w:val="0"/>
          <w:smallCaps w:val="0"/>
          <w:strike w:val="0"/>
          <w:sz w:val="20"/>
          <w:u w:val="single"/>
        </w:rPr>
        <w:t>in areas with</w:t>
      </w:r>
      <w:r>
        <w:rPr>
          <w:b w:val="0"/>
          <w:i w:val="0"/>
          <w:smallCaps w:val="0"/>
          <w:strike w:val="0"/>
          <w:sz w:val="16"/>
          <w:u w:val="none"/>
        </w:rPr>
        <w:t xml:space="preserve"> preexisting </w:t>
      </w:r>
      <w:r>
        <w:rPr>
          <w:b w:val="0"/>
          <w:i w:val="0"/>
          <w:smallCaps w:val="0"/>
          <w:strike w:val="0"/>
          <w:sz w:val="20"/>
          <w:u w:val="single"/>
        </w:rPr>
        <w:t>ethnic conflict</w:t>
      </w:r>
      <w:r>
        <w:rPr>
          <w:b w:val="0"/>
          <w:i w:val="0"/>
          <w:smallCaps w:val="0"/>
          <w:strike w:val="0"/>
          <w:sz w:val="16"/>
          <w:u w:val="none"/>
        </w:rPr>
        <w:t xml:space="preserve"> (75). Climate change could affect the </w:t>
      </w:r>
      <w:r>
        <w:rPr>
          <w:b w:val="0"/>
          <w:i w:val="0"/>
          <w:smallCaps w:val="0"/>
          <w:strike w:val="0"/>
          <w:sz w:val="20"/>
          <w:u w:val="single"/>
        </w:rPr>
        <w:t>spread</w:t>
      </w:r>
      <w:r>
        <w:rPr>
          <w:b w:val="0"/>
          <w:i w:val="0"/>
          <w:smallCaps w:val="0"/>
          <w:strike w:val="0"/>
          <w:sz w:val="16"/>
          <w:u w:val="none"/>
        </w:rPr>
        <w:t xml:space="preserve"> and </w:t>
      </w:r>
      <w:r>
        <w:rPr>
          <w:b w:val="0"/>
          <w:i w:val="0"/>
          <w:smallCaps w:val="0"/>
          <w:strike w:val="0"/>
          <w:sz w:val="20"/>
          <w:u w:val="single"/>
        </w:rPr>
        <w:t>transmission of infectious disease</w:t>
      </w:r>
      <w:r>
        <w:rPr>
          <w:b w:val="0"/>
          <w:i w:val="0"/>
          <w:smallCaps w:val="0"/>
          <w:strike w:val="0"/>
          <w:sz w:val="16"/>
          <w:u w:val="none"/>
        </w:rPr>
        <w:t xml:space="preserve">s, as well as the expansion and severity of different </w:t>
      </w:r>
      <w:r>
        <w:rPr>
          <w:b/>
          <w:i w:val="0"/>
          <w:smallCaps w:val="0"/>
          <w:strike w:val="0"/>
          <w:sz w:val="20"/>
          <w:u w:val="single"/>
        </w:rPr>
        <w:t>zoonotic infections</w:t>
      </w:r>
      <w:r>
        <w:rPr>
          <w:b w:val="0"/>
          <w:i w:val="0"/>
          <w:smallCaps w:val="0"/>
          <w:strike w:val="0"/>
          <w:sz w:val="16"/>
          <w:u w:val="none"/>
        </w:rPr>
        <w:t xml:space="preserve"> (76), creating conditions for </w:t>
      </w:r>
      <w:r>
        <w:rPr>
          <w:b/>
          <w:i w:val="0"/>
          <w:smallCaps w:val="0"/>
          <w:strike w:val="0"/>
          <w:sz w:val="20"/>
          <w:highlight w:val="cyan"/>
          <w:u w:val="single"/>
        </w:rPr>
        <w:t>novel outbreaks</w:t>
      </w:r>
      <w:r>
        <w:rPr>
          <w:b w:val="0"/>
          <w:i w:val="0"/>
          <w:smallCaps w:val="0"/>
          <w:strike w:val="0"/>
          <w:sz w:val="20"/>
          <w:u w:val="single"/>
        </w:rPr>
        <w:t xml:space="preserve"> and infections</w:t>
      </w:r>
      <w:r>
        <w:rPr>
          <w:b w:val="0"/>
          <w:i w:val="0"/>
          <w:smallCaps w:val="0"/>
          <w:strike w:val="0"/>
          <w:sz w:val="16"/>
          <w:u w:val="none"/>
        </w:rPr>
        <w:t xml:space="preserve"> (6,77). </w:t>
      </w:r>
      <w:r>
        <w:rPr>
          <w:b w:val="0"/>
          <w:i w:val="0"/>
          <w:smallCaps w:val="0"/>
          <w:strike w:val="0"/>
          <w:sz w:val="20"/>
          <w:u w:val="single"/>
        </w:rPr>
        <w:t>Epidemics</w:t>
      </w:r>
      <w:r>
        <w:rPr>
          <w:b w:val="0"/>
          <w:i w:val="0"/>
          <w:smallCaps w:val="0"/>
          <w:strike w:val="0"/>
          <w:sz w:val="16"/>
          <w:u w:val="none"/>
        </w:rPr>
        <w:t xml:space="preserve"> can, in turn, </w:t>
      </w:r>
      <w:r>
        <w:rPr>
          <w:b w:val="0"/>
          <w:i w:val="0"/>
          <w:smallCaps w:val="0"/>
          <w:strike w:val="0"/>
          <w:sz w:val="20"/>
          <w:u w:val="single"/>
        </w:rPr>
        <w:t xml:space="preserve">trigger cascading </w:t>
      </w:r>
      <w:r>
        <w:rPr>
          <w:b/>
          <w:i w:val="0"/>
          <w:smallCaps w:val="0"/>
          <w:strike w:val="0"/>
          <w:sz w:val="20"/>
          <w:u w:val="single"/>
        </w:rPr>
        <w:t>impacts</w:t>
      </w:r>
      <w:r>
        <w:rPr>
          <w:b w:val="0"/>
          <w:i w:val="0"/>
          <w:smallCaps w:val="0"/>
          <w:strike w:val="0"/>
          <w:sz w:val="16"/>
          <w:u w:val="none"/>
        </w:rPr>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Pr>
          <w:b w:val="0"/>
          <w:i w:val="0"/>
          <w:smallCaps w:val="0"/>
          <w:strike w:val="0"/>
          <w:sz w:val="20"/>
          <w:u w:val="single"/>
        </w:rPr>
        <w:t>financial tail risks</w:t>
      </w:r>
      <w:r>
        <w:rPr>
          <w:b w:val="0"/>
          <w:i w:val="0"/>
          <w:smallCaps w:val="0"/>
          <w:strike w:val="0"/>
          <w:sz w:val="16"/>
          <w:u w:val="none"/>
        </w:rPr>
        <w:t xml:space="preserve">, such as the possibility </w:t>
      </w:r>
      <w:r>
        <w:rPr>
          <w:b w:val="0"/>
          <w:i w:val="0"/>
          <w:smallCaps w:val="0"/>
          <w:strike w:val="0"/>
          <w:sz w:val="20"/>
          <w:u w:val="single"/>
        </w:rPr>
        <w:t xml:space="preserve">of global </w:t>
      </w:r>
      <w:r>
        <w:rPr>
          <w:b/>
          <w:i w:val="0"/>
          <w:smallCaps w:val="0"/>
          <w:strike w:val="0"/>
          <w:sz w:val="20"/>
          <w:highlight w:val="cyan"/>
          <w:u w:val="single"/>
        </w:rPr>
        <w:t>financial crises.</w:t>
      </w:r>
    </w:p>
    <w:p>
      <w:pPr>
        <w:spacing w:after="60"/>
      </w:pPr>
      <w:r>
        <w:rPr>
          <w:b w:val="0"/>
          <w:i w:val="0"/>
          <w:smallCaps w:val="0"/>
          <w:strike w:val="0"/>
          <w:sz w:val="16"/>
          <w:u w:val="none"/>
        </w:rPr>
        <w:t xml:space="preserve">Past studies could be drawn upon to investigate societal risk. Relatively small, regional climate changes are linked to the transformation and even </w:t>
      </w:r>
      <w:r>
        <w:rPr>
          <w:b/>
          <w:i w:val="0"/>
          <w:smallCaps w:val="0"/>
          <w:strike w:val="0"/>
          <w:sz w:val="20"/>
          <w:highlight w:val="cyan"/>
          <w:u w:val="single"/>
        </w:rPr>
        <w:t>collapse</w:t>
      </w:r>
      <w:r>
        <w:rPr>
          <w:b w:val="0"/>
          <w:i w:val="0"/>
          <w:smallCaps w:val="0"/>
          <w:strike w:val="0"/>
          <w:sz w:val="20"/>
          <w:highlight w:val="cyan"/>
          <w:u w:val="single"/>
        </w:rPr>
        <w:t xml:space="preserve"> of</w:t>
      </w:r>
      <w:r>
        <w:rPr>
          <w:b w:val="0"/>
          <w:i w:val="0"/>
          <w:smallCaps w:val="0"/>
          <w:strike w:val="0"/>
          <w:sz w:val="16"/>
          <w:u w:val="none"/>
        </w:rPr>
        <w:t xml:space="preserve"> previous </w:t>
      </w:r>
      <w:r>
        <w:rPr>
          <w:b w:val="0"/>
          <w:i w:val="0"/>
          <w:smallCaps w:val="0"/>
          <w:strike w:val="0"/>
          <w:sz w:val="20"/>
          <w:highlight w:val="cyan"/>
          <w:u w:val="single"/>
        </w:rPr>
        <w:t>societies</w:t>
      </w:r>
      <w:r>
        <w:rPr>
          <w:b w:val="0"/>
          <w:i w:val="0"/>
          <w:smallCaps w:val="0"/>
          <w:strike w:val="0"/>
          <w:sz w:val="16"/>
          <w:u w:val="none"/>
        </w:rPr>
        <w:t xml:space="preserve"> (79, 80). This could be </w:t>
      </w:r>
      <w:r>
        <w:rPr>
          <w:b w:val="0"/>
          <w:i w:val="0"/>
          <w:smallCaps w:val="0"/>
          <w:strike w:val="0"/>
          <w:sz w:val="20"/>
          <w:u w:val="single"/>
        </w:rPr>
        <w:t xml:space="preserve">due to </w:t>
      </w:r>
      <w:r>
        <w:rPr>
          <w:b/>
          <w:i w:val="0"/>
          <w:smallCaps w:val="0"/>
          <w:strike w:val="0"/>
          <w:sz w:val="20"/>
          <w:u w:val="single"/>
        </w:rPr>
        <w:t>declining resilience</w:t>
      </w:r>
      <w:r>
        <w:rPr>
          <w:b w:val="0"/>
          <w:i w:val="0"/>
          <w:smallCaps w:val="0"/>
          <w:strike w:val="0"/>
          <w:sz w:val="20"/>
          <w:u w:val="single"/>
        </w:rPr>
        <w:t xml:space="preserve"> and</w:t>
      </w:r>
      <w:r>
        <w:rPr>
          <w:b w:val="0"/>
          <w:i w:val="0"/>
          <w:smallCaps w:val="0"/>
          <w:strike w:val="0"/>
          <w:sz w:val="16"/>
          <w:u w:val="none"/>
        </w:rPr>
        <w:t xml:space="preserve"> the passing of </w:t>
      </w:r>
      <w:r>
        <w:rPr>
          <w:b/>
          <w:i w:val="0"/>
          <w:smallCaps w:val="0"/>
          <w:strike w:val="0"/>
          <w:sz w:val="20"/>
          <w:u w:val="single"/>
        </w:rPr>
        <w:t xml:space="preserve">tipping points </w:t>
      </w:r>
      <w:r>
        <w:rPr>
          <w:b w:val="0"/>
          <w:i w:val="0"/>
          <w:smallCaps w:val="0"/>
          <w:strike w:val="0"/>
          <w:sz w:val="16"/>
          <w:u w:val="none"/>
        </w:rPr>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pPr>
        <w:spacing w:after="60"/>
      </w:pPr>
      <w:r>
        <w:rPr>
          <w:b w:val="0"/>
          <w:i w:val="0"/>
          <w:smallCaps w:val="0"/>
          <w:strike w:val="0"/>
          <w:sz w:val="16"/>
          <w:u w:val="none"/>
        </w:rPr>
        <w:t xml:space="preserve">The characteristics and vulnerabilities of a modern globalized world where food and transport distribution systems can buffer against traumas will need to feature in work on societal sensitivity. Such large, </w:t>
      </w:r>
      <w:r>
        <w:rPr>
          <w:b w:val="0"/>
          <w:i w:val="0"/>
          <w:smallCaps w:val="0"/>
          <w:strike w:val="0"/>
          <w:sz w:val="20"/>
          <w:u w:val="single"/>
        </w:rPr>
        <w:t>interconnected systems bring</w:t>
      </w:r>
      <w:r>
        <w:rPr>
          <w:b w:val="0"/>
          <w:i w:val="0"/>
          <w:smallCaps w:val="0"/>
          <w:strike w:val="0"/>
          <w:sz w:val="16"/>
          <w:u w:val="none"/>
        </w:rPr>
        <w:t xml:space="preserve"> their own sources of </w:t>
      </w:r>
      <w:r>
        <w:rPr>
          <w:b w:val="0"/>
          <w:i w:val="0"/>
          <w:smallCaps w:val="0"/>
          <w:strike w:val="0"/>
          <w:sz w:val="20"/>
          <w:u w:val="single"/>
        </w:rPr>
        <w:t>fragility</w:t>
      </w:r>
      <w:r>
        <w:rPr>
          <w:b w:val="0"/>
          <w:i w:val="0"/>
          <w:smallCaps w:val="0"/>
          <w:strike w:val="0"/>
          <w:sz w:val="16"/>
          <w:u w:val="none"/>
        </w:rPr>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pPr>
        <w:spacing w:after="60"/>
      </w:pPr>
      <w:r>
        <w:rPr>
          <w:b w:val="0"/>
          <w:i w:val="0"/>
          <w:smallCaps w:val="0"/>
          <w:strike w:val="0"/>
          <w:sz w:val="16"/>
          <w:u w:val="none"/>
        </w:rPr>
        <w:t>Fig. 3.</w:t>
      </w:r>
    </w:p>
    <w:p>
      <w:pPr>
        <w:spacing w:after="60"/>
      </w:pPr>
      <w:r>
        <w:rPr>
          <w:b w:val="0"/>
          <w:i w:val="0"/>
          <w:smallCaps w:val="0"/>
          <w:strike w:val="0"/>
          <w:sz w:val="20"/>
          <w:u w:val="single"/>
        </w:rPr>
        <w:t xml:space="preserve">Cascading </w:t>
      </w:r>
      <w:r>
        <w:rPr>
          <w:b/>
          <w:i w:val="0"/>
          <w:smallCaps w:val="0"/>
          <w:strike w:val="0"/>
          <w:sz w:val="20"/>
          <w:u w:val="single"/>
        </w:rPr>
        <w:t>global climate failure</w:t>
      </w:r>
      <w:r>
        <w:rPr>
          <w:b w:val="0"/>
          <w:i w:val="0"/>
          <w:smallCaps w:val="0"/>
          <w:strike w:val="0"/>
          <w:sz w:val="16"/>
          <w:u w:val="none"/>
        </w:rPr>
        <w:t xml:space="preserve">. This is a causal loop diagram, in which a complete line represents a positive polarity (e.g., </w:t>
      </w:r>
      <w:r>
        <w:rPr>
          <w:b/>
          <w:i w:val="0"/>
          <w:smallCaps w:val="0"/>
          <w:strike w:val="0"/>
          <w:sz w:val="20"/>
          <w:u w:val="single"/>
        </w:rPr>
        <w:t>amplifying feedback</w:t>
      </w:r>
      <w:r>
        <w:rPr>
          <w:b w:val="0"/>
          <w:i w:val="0"/>
          <w:smallCaps w:val="0"/>
          <w:strike w:val="0"/>
          <w:sz w:val="16"/>
          <w:u w:val="none"/>
        </w:rPr>
        <w:t>; not necessarily positive in a normative sense) and a dotted line denotes a negative polarity (meaning a dampening feedback). See SI Appendix for further information.</w:t>
      </w:r>
    </w:p>
    <w:p>
      <w:pPr>
        <w:spacing w:after="60"/>
      </w:pPr>
      <w:r>
        <w:rPr>
          <w:b w:val="0"/>
          <w:i w:val="0"/>
          <w:smallCaps w:val="0"/>
          <w:strike w:val="0"/>
          <w:sz w:val="16"/>
          <w:u w:val="none"/>
        </w:rPr>
        <w:t>Integrated Catastrophic Assessments.</w:t>
      </w:r>
    </w:p>
    <w:p>
      <w:pPr>
        <w:spacing w:after="60"/>
      </w:pPr>
      <w:r>
        <w:rPr>
          <w:b w:val="0"/>
          <w:i w:val="0"/>
          <w:smallCaps w:val="0"/>
          <w:strike w:val="0"/>
          <w:sz w:val="16"/>
          <w:u w:val="none"/>
        </w:rPr>
        <w:t>Climate change will unfold in a world of changing ecosystems, geopolitics, and technology. Could we even see “</w:t>
      </w:r>
      <w:r>
        <w:rPr>
          <w:b w:val="0"/>
          <w:i w:val="0"/>
          <w:smallCaps w:val="0"/>
          <w:strike w:val="0"/>
          <w:sz w:val="20"/>
          <w:u w:val="single"/>
        </w:rPr>
        <w:t xml:space="preserve">warm </w:t>
      </w:r>
      <w:r>
        <w:rPr>
          <w:b w:val="0"/>
          <w:i w:val="0"/>
          <w:smallCaps w:val="0"/>
          <w:strike w:val="0"/>
          <w:sz w:val="20"/>
          <w:highlight w:val="cyan"/>
          <w:u w:val="single"/>
        </w:rPr>
        <w:t>wars</w:t>
      </w:r>
      <w:r>
        <w:rPr>
          <w:b w:val="0"/>
          <w:i w:val="0"/>
          <w:smallCaps w:val="0"/>
          <w:strike w:val="0"/>
          <w:sz w:val="16"/>
          <w:u w:val="none"/>
        </w:rPr>
        <w:t>”—</w:t>
      </w:r>
      <w:r>
        <w:rPr>
          <w:b w:val="0"/>
          <w:i w:val="0"/>
          <w:smallCaps w:val="0"/>
          <w:strike w:val="0"/>
          <w:sz w:val="20"/>
          <w:u w:val="single"/>
        </w:rPr>
        <w:t xml:space="preserve">technologically enhanced </w:t>
      </w:r>
      <w:r>
        <w:rPr>
          <w:b/>
          <w:i w:val="0"/>
          <w:smallCaps w:val="0"/>
          <w:strike w:val="0"/>
          <w:sz w:val="20"/>
          <w:u w:val="single"/>
        </w:rPr>
        <w:t>great power conflicts</w:t>
      </w:r>
      <w:r>
        <w:rPr>
          <w:b w:val="0"/>
          <w:i w:val="0"/>
          <w:smallCaps w:val="0"/>
          <w:strike w:val="0"/>
          <w:sz w:val="20"/>
          <w:u w:val="single"/>
        </w:rPr>
        <w:t xml:space="preserve"> </w:t>
      </w:r>
      <w:r>
        <w:rPr>
          <w:b w:val="0"/>
          <w:i w:val="0"/>
          <w:smallCaps w:val="0"/>
          <w:strike w:val="0"/>
          <w:sz w:val="20"/>
          <w:highlight w:val="cyan"/>
          <w:u w:val="single"/>
        </w:rPr>
        <w:t>over</w:t>
      </w:r>
      <w:r>
        <w:rPr>
          <w:b w:val="0"/>
          <w:i w:val="0"/>
          <w:smallCaps w:val="0"/>
          <w:strike w:val="0"/>
          <w:sz w:val="20"/>
          <w:u w:val="single"/>
        </w:rPr>
        <w:t xml:space="preserve"> </w:t>
      </w:r>
      <w:r>
        <w:rPr>
          <w:b w:val="0"/>
          <w:i w:val="0"/>
          <w:smallCaps w:val="0"/>
          <w:strike w:val="0"/>
          <w:sz w:val="16"/>
          <w:u w:val="none"/>
        </w:rPr>
        <w:t xml:space="preserve">dwindling carbon budgets, climate impacts, or </w:t>
      </w:r>
      <w:r>
        <w:rPr>
          <w:b w:val="0"/>
          <w:i w:val="0"/>
          <w:smallCaps w:val="0"/>
          <w:strike w:val="0"/>
          <w:sz w:val="20"/>
          <w:highlight w:val="cyan"/>
          <w:u w:val="single"/>
        </w:rPr>
        <w:t>SRM</w:t>
      </w:r>
      <w:r>
        <w:rPr>
          <w:b w:val="0"/>
          <w:i w:val="0"/>
          <w:smallCaps w:val="0"/>
          <w:strike w:val="0"/>
          <w:sz w:val="16"/>
          <w:u w:val="none"/>
        </w:rPr>
        <w:t xml:space="preserve"> experiments? Such developments and scenarios need to be considered to build a full picture of climate dangers. Climate change could reinforce other interacting threats, including </w:t>
      </w:r>
      <w:r>
        <w:rPr>
          <w:b w:val="0"/>
          <w:i w:val="0"/>
          <w:smallCaps w:val="0"/>
          <w:strike w:val="0"/>
          <w:sz w:val="20"/>
          <w:u w:val="single"/>
        </w:rPr>
        <w:t xml:space="preserve">rising </w:t>
      </w:r>
      <w:r>
        <w:rPr>
          <w:b/>
          <w:i w:val="0"/>
          <w:smallCaps w:val="0"/>
          <w:strike w:val="0"/>
          <w:sz w:val="20"/>
          <w:highlight w:val="cyan"/>
          <w:u w:val="single"/>
        </w:rPr>
        <w:t>inequality</w:t>
      </w:r>
      <w:r>
        <w:rPr>
          <w:b w:val="0"/>
          <w:i w:val="0"/>
          <w:smallCaps w:val="0"/>
          <w:strike w:val="0"/>
          <w:sz w:val="20"/>
          <w:u w:val="single"/>
        </w:rPr>
        <w:t xml:space="preserve">, demographic stresses, </w:t>
      </w:r>
      <w:r>
        <w:rPr>
          <w:b/>
          <w:i w:val="0"/>
          <w:smallCaps w:val="0"/>
          <w:strike w:val="0"/>
          <w:sz w:val="20"/>
          <w:highlight w:val="cyan"/>
          <w:u w:val="single"/>
        </w:rPr>
        <w:t>misinfo</w:t>
      </w:r>
      <w:r>
        <w:rPr>
          <w:b/>
          <w:i w:val="0"/>
          <w:smallCaps w:val="0"/>
          <w:strike w:val="0"/>
          <w:sz w:val="20"/>
          <w:u w:val="single"/>
        </w:rPr>
        <w:t>rmation</w:t>
      </w:r>
      <w:r>
        <w:rPr>
          <w:b w:val="0"/>
          <w:i w:val="0"/>
          <w:smallCaps w:val="0"/>
          <w:strike w:val="0"/>
          <w:sz w:val="20"/>
          <w:u w:val="single"/>
        </w:rPr>
        <w:t xml:space="preserve">, new </w:t>
      </w:r>
      <w:r>
        <w:rPr>
          <w:b/>
          <w:i w:val="0"/>
          <w:smallCaps w:val="0"/>
          <w:strike w:val="0"/>
          <w:sz w:val="20"/>
          <w:u w:val="single"/>
        </w:rPr>
        <w:t xml:space="preserve">destructive </w:t>
      </w:r>
      <w:r>
        <w:rPr>
          <w:b/>
          <w:i w:val="0"/>
          <w:smallCaps w:val="0"/>
          <w:strike w:val="0"/>
          <w:sz w:val="20"/>
          <w:highlight w:val="cyan"/>
          <w:u w:val="single"/>
        </w:rPr>
        <w:t>weapons</w:t>
      </w:r>
      <w:r>
        <w:rPr>
          <w:b w:val="0"/>
          <w:i w:val="0"/>
          <w:smallCaps w:val="0"/>
          <w:strike w:val="0"/>
          <w:sz w:val="20"/>
          <w:highlight w:val="cyan"/>
          <w:u w:val="single"/>
        </w:rPr>
        <w:t>, and</w:t>
      </w:r>
      <w:r>
        <w:rPr>
          <w:b w:val="0"/>
          <w:i w:val="0"/>
          <w:smallCaps w:val="0"/>
          <w:strike w:val="0"/>
          <w:sz w:val="20"/>
          <w:u w:val="single"/>
        </w:rPr>
        <w:t xml:space="preserve"> the </w:t>
      </w:r>
      <w:r>
        <w:rPr>
          <w:b/>
          <w:i w:val="0"/>
          <w:smallCaps w:val="0"/>
          <w:strike w:val="0"/>
          <w:sz w:val="20"/>
          <w:highlight w:val="cyan"/>
          <w:u w:val="single"/>
        </w:rPr>
        <w:t>overshoot</w:t>
      </w:r>
      <w:r>
        <w:rPr>
          <w:b w:val="0"/>
          <w:i w:val="0"/>
          <w:smallCaps w:val="0"/>
          <w:strike w:val="0"/>
          <w:sz w:val="20"/>
          <w:u w:val="single"/>
        </w:rPr>
        <w:t xml:space="preserve"> of other planetary boundaries</w:t>
      </w:r>
      <w:r>
        <w:rPr>
          <w:b w:val="0"/>
          <w:i w:val="0"/>
          <w:smallCaps w:val="0"/>
          <w:strike w:val="0"/>
          <w:sz w:val="16"/>
          <w:u w:val="none"/>
        </w:rPr>
        <w:t xml:space="preserve"> (85). There are also </w:t>
      </w:r>
      <w:r>
        <w:rPr>
          <w:b w:val="0"/>
          <w:i w:val="0"/>
          <w:smallCaps w:val="0"/>
          <w:strike w:val="0"/>
          <w:sz w:val="20"/>
          <w:u w:val="single"/>
        </w:rPr>
        <w:t xml:space="preserve">natural </w:t>
      </w:r>
      <w:r>
        <w:rPr>
          <w:b/>
          <w:i w:val="0"/>
          <w:smallCaps w:val="0"/>
          <w:strike w:val="0"/>
          <w:sz w:val="20"/>
          <w:highlight w:val="cyan"/>
          <w:u w:val="single"/>
        </w:rPr>
        <w:t>shocks</w:t>
      </w:r>
      <w:r>
        <w:rPr>
          <w:b w:val="0"/>
          <w:i w:val="0"/>
          <w:smallCaps w:val="0"/>
          <w:strike w:val="0"/>
          <w:sz w:val="16"/>
          <w:u w:val="none"/>
        </w:rPr>
        <w:t xml:space="preserve">, such as </w:t>
      </w:r>
      <w:r>
        <w:rPr>
          <w:b/>
          <w:i w:val="0"/>
          <w:smallCaps w:val="0"/>
          <w:strike w:val="0"/>
          <w:sz w:val="20"/>
          <w:highlight w:val="cyan"/>
          <w:u w:val="single"/>
        </w:rPr>
        <w:t>solar flares</w:t>
      </w:r>
      <w:r>
        <w:rPr>
          <w:b w:val="0"/>
          <w:i w:val="0"/>
          <w:smallCaps w:val="0"/>
          <w:strike w:val="0"/>
          <w:sz w:val="20"/>
          <w:highlight w:val="cyan"/>
          <w:u w:val="single"/>
        </w:rPr>
        <w:t xml:space="preserve"> and</w:t>
      </w:r>
      <w:r>
        <w:rPr>
          <w:b w:val="0"/>
          <w:i w:val="0"/>
          <w:smallCaps w:val="0"/>
          <w:strike w:val="0"/>
          <w:sz w:val="16"/>
          <w:u w:val="none"/>
        </w:rPr>
        <w:t xml:space="preserve"> high-impact </w:t>
      </w:r>
      <w:r>
        <w:rPr>
          <w:b/>
          <w:i w:val="0"/>
          <w:smallCaps w:val="0"/>
          <w:strike w:val="0"/>
          <w:sz w:val="20"/>
          <w:highlight w:val="cyan"/>
          <w:u w:val="single"/>
        </w:rPr>
        <w:t>volcan</w:t>
      </w:r>
      <w:r>
        <w:rPr>
          <w:b/>
          <w:i w:val="0"/>
          <w:smallCaps w:val="0"/>
          <w:strike w:val="0"/>
          <w:sz w:val="20"/>
          <w:u w:val="single"/>
        </w:rPr>
        <w:t>ic erupti</w:t>
      </w:r>
      <w:r>
        <w:rPr>
          <w:b/>
          <w:i w:val="0"/>
          <w:smallCaps w:val="0"/>
          <w:strike w:val="0"/>
          <w:sz w:val="20"/>
          <w:highlight w:val="cyan"/>
          <w:u w:val="single"/>
        </w:rPr>
        <w:t>o</w:t>
      </w:r>
      <w:r>
        <w:rPr>
          <w:b/>
          <w:i w:val="0"/>
          <w:smallCaps w:val="0"/>
          <w:strike w:val="0"/>
          <w:sz w:val="20"/>
          <w:u w:val="single"/>
        </w:rPr>
        <w:t>n</w:t>
      </w:r>
      <w:r>
        <w:rPr>
          <w:b/>
          <w:i w:val="0"/>
          <w:smallCaps w:val="0"/>
          <w:strike w:val="0"/>
          <w:sz w:val="20"/>
          <w:highlight w:val="cyan"/>
          <w:u w:val="single"/>
        </w:rPr>
        <w:t>s</w:t>
      </w:r>
      <w:r>
        <w:rPr>
          <w:b w:val="0"/>
          <w:i w:val="0"/>
          <w:smallCaps w:val="0"/>
          <w:strike w:val="0"/>
          <w:sz w:val="16"/>
          <w:u w:val="none"/>
        </w:rPr>
        <w:t>, that present possible deadly synchronicities (86). Exploring these is vital, and a range of “standardized catastrophic scenarios” would facilitate assessment.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