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State-focused industrial policy solves extinction</w:t>
      </w:r>
    </w:p>
    <w:p>
      <w:pPr>
        <w:spacing w:after="80"/>
      </w:pPr>
      <w:r>
        <w:rPr>
          <w:b/>
          <w:i w:val="0"/>
          <w:smallCaps w:val="0"/>
          <w:strike w:val="0"/>
          <w:sz w:val="24"/>
          <w:u w:val="none"/>
        </w:rPr>
        <w:t>Mazzucato</w:t>
      </w:r>
      <w:r>
        <w:rPr>
          <w:b w:val="0"/>
          <w:i w:val="0"/>
          <w:smallCaps w:val="0"/>
          <w:strike w:val="0"/>
          <w:sz w:val="16"/>
          <w:u w:val="none"/>
        </w:rPr>
        <w:t xml:space="preserve">, Katter and Ryan-Collins </w:t>
      </w:r>
      <w:r>
        <w:rPr>
          <w:b/>
          <w:i w:val="0"/>
          <w:smallCaps w:val="0"/>
          <w:strike w:val="0"/>
          <w:sz w:val="24"/>
          <w:u w:val="none"/>
        </w:rPr>
        <w:t>21</w:t>
      </w:r>
      <w:r>
        <w:rPr>
          <w:b w:val="0"/>
          <w:i w:val="0"/>
          <w:smallCaps w:val="0"/>
          <w:strike w:val="0"/>
          <w:sz w:val="16"/>
          <w:u w:val="none"/>
        </w:rPr>
        <w:t>, PhD, Professor in the Economics of Innovation and Public Value at University College London (UCL), where she is Founding Director of the UCL Institute for Innovation &amp; Public Purpose (“Public Purpose,” Kindle Edition)//BB</w:t>
      </w:r>
    </w:p>
    <w:p>
      <w:pPr>
        <w:spacing w:after="60"/>
      </w:pPr>
      <w:r>
        <w:rPr>
          <w:b w:val="0"/>
          <w:i w:val="0"/>
          <w:smallCaps w:val="0"/>
          <w:strike w:val="0"/>
          <w:sz w:val="16"/>
          <w:u w:val="none"/>
        </w:rPr>
        <w:t xml:space="preserve">Why could this policy “not be named”? The short answer is that industrial policy was one of the many casualties of an international shift in economic policy that began in the 1980s and flourished under the administrations of Ronald Reagan in the United States and Margaret Thatcher in the United Kingdom. The emergent sensibility—what we now call </w:t>
      </w:r>
      <w:r>
        <w:rPr>
          <w:b w:val="0"/>
          <w:i w:val="0"/>
          <w:smallCaps w:val="0"/>
          <w:strike w:val="0"/>
          <w:sz w:val="20"/>
          <w:u w:val="single"/>
        </w:rPr>
        <w:t>neoliberalism</w:t>
      </w:r>
      <w:r>
        <w:rPr>
          <w:b w:val="0"/>
          <w:i w:val="0"/>
          <w:smallCaps w:val="0"/>
          <w:strike w:val="0"/>
          <w:sz w:val="16"/>
          <w:u w:val="none"/>
        </w:rPr>
        <w:t>—</w:t>
      </w:r>
      <w:r>
        <w:rPr>
          <w:b w:val="0"/>
          <w:i w:val="0"/>
          <w:smallCaps w:val="0"/>
          <w:strike w:val="0"/>
          <w:sz w:val="20"/>
          <w:u w:val="single"/>
        </w:rPr>
        <w:t xml:space="preserve">was codified in </w:t>
      </w:r>
      <w:r>
        <w:rPr>
          <w:b w:val="0"/>
          <w:i w:val="0"/>
          <w:smallCaps w:val="0"/>
          <w:strike w:val="0"/>
          <w:sz w:val="16"/>
          <w:u w:val="none"/>
        </w:rPr>
        <w:t xml:space="preserve">1989 in </w:t>
      </w:r>
      <w:r>
        <w:rPr>
          <w:b w:val="0"/>
          <w:i w:val="0"/>
          <w:smallCaps w:val="0"/>
          <w:strike w:val="0"/>
          <w:sz w:val="20"/>
          <w:u w:val="single"/>
        </w:rPr>
        <w:t>the Washington Consensus, which championed privatization</w:t>
      </w:r>
      <w:r>
        <w:rPr>
          <w:b w:val="0"/>
          <w:i w:val="0"/>
          <w:smallCaps w:val="0"/>
          <w:strike w:val="0"/>
          <w:sz w:val="16"/>
          <w:u w:val="none"/>
        </w:rPr>
        <w:t xml:space="preserve">, </w:t>
      </w:r>
      <w:r>
        <w:rPr>
          <w:b w:val="0"/>
          <w:i w:val="0"/>
          <w:smallCaps w:val="0"/>
          <w:strike w:val="0"/>
          <w:sz w:val="20"/>
          <w:u w:val="single"/>
        </w:rPr>
        <w:t>deregulation, and free trade</w:t>
      </w:r>
      <w:r>
        <w:rPr>
          <w:b w:val="0"/>
          <w:i w:val="0"/>
          <w:smallCaps w:val="0"/>
          <w:strike w:val="0"/>
          <w:sz w:val="16"/>
          <w:u w:val="none"/>
        </w:rPr>
        <w:t xml:space="preserve">. Along with these central pillars came an emphasis on </w:t>
      </w:r>
      <w:r>
        <w:rPr>
          <w:b w:val="0"/>
          <w:i w:val="0"/>
          <w:smallCaps w:val="0"/>
          <w:strike w:val="0"/>
          <w:sz w:val="20"/>
          <w:u w:val="single"/>
        </w:rPr>
        <w:t>low budget deficits</w:t>
      </w:r>
      <w:r>
        <w:rPr>
          <w:b w:val="0"/>
          <w:i w:val="0"/>
          <w:smallCaps w:val="0"/>
          <w:strike w:val="0"/>
          <w:sz w:val="16"/>
          <w:u w:val="none"/>
        </w:rPr>
        <w:t xml:space="preserve">, independent central banks focused on low inflation, </w:t>
      </w:r>
      <w:r>
        <w:rPr>
          <w:b w:val="0"/>
          <w:i w:val="0"/>
          <w:smallCaps w:val="0"/>
          <w:strike w:val="0"/>
          <w:sz w:val="20"/>
          <w:u w:val="single"/>
        </w:rPr>
        <w:t>and the liberalization of trade and foreign</w:t>
      </w:r>
      <w:r>
        <w:rPr>
          <w:b w:val="0"/>
          <w:i w:val="0"/>
          <w:smallCaps w:val="0"/>
          <w:strike w:val="0"/>
          <w:sz w:val="20"/>
          <w:u w:val="single"/>
        </w:rPr>
        <w:t xml:space="preserve"> </w:t>
      </w:r>
      <w:r>
        <w:rPr>
          <w:b w:val="0"/>
          <w:i w:val="0"/>
          <w:smallCaps w:val="0"/>
          <w:strike w:val="0"/>
          <w:sz w:val="20"/>
          <w:u w:val="single"/>
        </w:rPr>
        <w:t>direct investment</w:t>
      </w:r>
      <w:r>
        <w:rPr>
          <w:b w:val="0"/>
          <w:i w:val="0"/>
          <w:smallCaps w:val="0"/>
          <w:strike w:val="0"/>
          <w:sz w:val="16"/>
          <w:u w:val="none"/>
        </w:rPr>
        <w:t xml:space="preserve">. </w:t>
      </w:r>
      <w:r>
        <w:rPr>
          <w:b w:val="0"/>
          <w:i w:val="0"/>
          <w:smallCaps w:val="0"/>
          <w:strike w:val="0"/>
          <w:sz w:val="20"/>
          <w:u w:val="single"/>
        </w:rPr>
        <w:t>This outlook was deeply confident in markets</w:t>
      </w:r>
      <w:r>
        <w:rPr>
          <w:b w:val="0"/>
          <w:i w:val="0"/>
          <w:smallCaps w:val="0"/>
          <w:strike w:val="0"/>
          <w:sz w:val="20"/>
          <w:u w:val="single"/>
        </w:rPr>
        <w:t xml:space="preserve"> </w:t>
      </w:r>
      <w:r>
        <w:rPr>
          <w:b w:val="0"/>
          <w:i w:val="0"/>
          <w:smallCaps w:val="0"/>
          <w:strike w:val="0"/>
          <w:sz w:val="20"/>
          <w:u w:val="single"/>
        </w:rPr>
        <w:t>and deeply skeptical of government action</w:t>
      </w:r>
      <w:r>
        <w:rPr>
          <w:b w:val="0"/>
          <w:i w:val="0"/>
          <w:smallCaps w:val="0"/>
          <w:strike w:val="0"/>
          <w:sz w:val="16"/>
          <w:u w:val="none"/>
        </w:rPr>
        <w:t>, beyond the state's limited role in enforcing property rules and investing in education and defense. “On the basis of an exhaustive review of the experience of developing economies during the last thirty years,” the World Bank summed up in the early 1990s, “attempts to guide resource allocation with nonmarket mechanisms have generally failed to improve economic performance.” Today it is precisely those “</w:t>
      </w:r>
      <w:r>
        <w:rPr>
          <w:b w:val="0"/>
          <w:i w:val="0"/>
          <w:smallCaps w:val="0"/>
          <w:strike w:val="0"/>
          <w:sz w:val="20"/>
          <w:u w:val="single"/>
        </w:rPr>
        <w:t>market mechanisms</w:t>
      </w:r>
      <w:r>
        <w:rPr>
          <w:b w:val="0"/>
          <w:i w:val="0"/>
          <w:smallCaps w:val="0"/>
          <w:strike w:val="0"/>
          <w:sz w:val="16"/>
          <w:u w:val="none"/>
        </w:rPr>
        <w:t xml:space="preserve">” that </w:t>
      </w:r>
      <w:r>
        <w:rPr>
          <w:b w:val="0"/>
          <w:i w:val="0"/>
          <w:smallCaps w:val="0"/>
          <w:strike w:val="0"/>
          <w:sz w:val="20"/>
          <w:u w:val="single"/>
        </w:rPr>
        <w:t>appear not</w:t>
      </w:r>
      <w:r>
        <w:rPr>
          <w:b w:val="0"/>
          <w:i w:val="0"/>
          <w:smallCaps w:val="0"/>
          <w:strike w:val="0"/>
          <w:sz w:val="20"/>
          <w:u w:val="single"/>
        </w:rPr>
        <w:t xml:space="preserve"> </w:t>
      </w:r>
      <w:r>
        <w:rPr>
          <w:b w:val="0"/>
          <w:i w:val="0"/>
          <w:smallCaps w:val="0"/>
          <w:strike w:val="0"/>
          <w:sz w:val="20"/>
          <w:u w:val="single"/>
        </w:rPr>
        <w:t>to have delivered on their promise</w:t>
      </w:r>
      <w:r>
        <w:rPr>
          <w:b w:val="0"/>
          <w:i w:val="0"/>
          <w:smallCaps w:val="0"/>
          <w:strike w:val="0"/>
          <w:sz w:val="16"/>
          <w:u w:val="none"/>
        </w:rPr>
        <w:t xml:space="preserve">. </w:t>
      </w:r>
      <w:r>
        <w:rPr>
          <w:b w:val="0"/>
          <w:i w:val="0"/>
          <w:smallCaps w:val="0"/>
          <w:strike w:val="0"/>
          <w:sz w:val="20"/>
          <w:u w:val="single"/>
        </w:rPr>
        <w:t>An</w:t>
      </w:r>
      <w:r>
        <w:rPr>
          <w:b w:val="0"/>
          <w:i w:val="0"/>
          <w:smallCaps w:val="0"/>
          <w:strike w:val="0"/>
          <w:sz w:val="16"/>
          <w:u w:val="none"/>
        </w:rPr>
        <w:t xml:space="preserve"> equally </w:t>
      </w:r>
      <w:r>
        <w:rPr>
          <w:b w:val="0"/>
          <w:i w:val="0"/>
          <w:smallCaps w:val="0"/>
          <w:strike w:val="0"/>
          <w:sz w:val="20"/>
          <w:u w:val="single"/>
        </w:rPr>
        <w:t>exhaustive review of</w:t>
      </w:r>
      <w:r>
        <w:rPr>
          <w:b w:val="0"/>
          <w:i w:val="0"/>
          <w:smallCaps w:val="0"/>
          <w:strike w:val="0"/>
          <w:sz w:val="20"/>
          <w:u w:val="single"/>
        </w:rPr>
        <w:t xml:space="preserve"> </w:t>
      </w:r>
      <w:r>
        <w:rPr>
          <w:b w:val="0"/>
          <w:i w:val="0"/>
          <w:smallCaps w:val="0"/>
          <w:strike w:val="0"/>
          <w:sz w:val="20"/>
          <w:u w:val="single"/>
        </w:rPr>
        <w:t>the experience of several advanced economies during the last few</w:t>
      </w:r>
      <w:r>
        <w:rPr>
          <w:b w:val="0"/>
          <w:i w:val="0"/>
          <w:smallCaps w:val="0"/>
          <w:strike w:val="0"/>
          <w:sz w:val="20"/>
          <w:u w:val="single"/>
        </w:rPr>
        <w:t xml:space="preserve"> </w:t>
      </w:r>
      <w:r>
        <w:rPr>
          <w:b w:val="0"/>
          <w:i w:val="0"/>
          <w:smallCaps w:val="0"/>
          <w:strike w:val="0"/>
          <w:sz w:val="20"/>
          <w:u w:val="single"/>
        </w:rPr>
        <w:t>decades</w:t>
      </w:r>
      <w:r>
        <w:rPr>
          <w:b w:val="0"/>
          <w:i w:val="0"/>
          <w:smallCaps w:val="0"/>
          <w:strike w:val="0"/>
          <w:sz w:val="16"/>
          <w:u w:val="none"/>
        </w:rPr>
        <w:t xml:space="preserve">—from </w:t>
      </w:r>
      <w:r>
        <w:rPr>
          <w:b w:val="0"/>
          <w:i w:val="0"/>
          <w:smallCaps w:val="0"/>
          <w:strike w:val="0"/>
          <w:sz w:val="20"/>
          <w:u w:val="single"/>
        </w:rPr>
        <w:t>the</w:t>
      </w:r>
      <w:r>
        <w:rPr>
          <w:b w:val="0"/>
          <w:i w:val="0"/>
          <w:smallCaps w:val="0"/>
          <w:strike w:val="0"/>
          <w:sz w:val="16"/>
          <w:u w:val="none"/>
        </w:rPr>
        <w:t xml:space="preserve"> 2008 </w:t>
      </w:r>
      <w:r>
        <w:rPr>
          <w:b w:val="0"/>
          <w:i w:val="0"/>
          <w:smallCaps w:val="0"/>
          <w:strike w:val="0"/>
          <w:sz w:val="20"/>
          <w:u w:val="single"/>
        </w:rPr>
        <w:t>financial crisis</w:t>
      </w:r>
      <w:r>
        <w:rPr>
          <w:b w:val="0"/>
          <w:i w:val="0"/>
          <w:smallCaps w:val="0"/>
          <w:strike w:val="0"/>
          <w:sz w:val="16"/>
          <w:u w:val="none"/>
        </w:rPr>
        <w:t xml:space="preserve">, </w:t>
      </w:r>
      <w:r>
        <w:rPr>
          <w:b w:val="0"/>
          <w:i w:val="0"/>
          <w:smallCaps w:val="0"/>
          <w:strike w:val="0"/>
          <w:sz w:val="20"/>
          <w:u w:val="single"/>
        </w:rPr>
        <w:t>populist challenges to</w:t>
      </w:r>
      <w:r>
        <w:rPr>
          <w:b w:val="0"/>
          <w:i w:val="0"/>
          <w:smallCaps w:val="0"/>
          <w:strike w:val="0"/>
          <w:sz w:val="20"/>
          <w:u w:val="single"/>
        </w:rPr>
        <w:t xml:space="preserve"> </w:t>
      </w:r>
      <w:r>
        <w:rPr>
          <w:b w:val="0"/>
          <w:i w:val="0"/>
          <w:smallCaps w:val="0"/>
          <w:strike w:val="0"/>
          <w:sz w:val="20"/>
          <w:u w:val="single"/>
        </w:rPr>
        <w:t>globalization</w:t>
      </w:r>
      <w:r>
        <w:rPr>
          <w:b w:val="0"/>
          <w:i w:val="0"/>
          <w:smallCaps w:val="0"/>
          <w:strike w:val="0"/>
          <w:sz w:val="16"/>
          <w:u w:val="none"/>
        </w:rPr>
        <w:t xml:space="preserve">, and </w:t>
      </w:r>
      <w:r>
        <w:rPr>
          <w:b w:val="0"/>
          <w:i w:val="0"/>
          <w:smallCaps w:val="0"/>
          <w:strike w:val="0"/>
          <w:sz w:val="20"/>
          <w:u w:val="single"/>
        </w:rPr>
        <w:t>vast increases in economic inequality</w:t>
      </w:r>
      <w:r>
        <w:rPr>
          <w:b w:val="0"/>
          <w:i w:val="0"/>
          <w:smallCaps w:val="0"/>
          <w:strike w:val="0"/>
          <w:sz w:val="16"/>
          <w:u w:val="none"/>
        </w:rPr>
        <w:t xml:space="preserve"> to </w:t>
      </w:r>
      <w:r>
        <w:rPr>
          <w:b w:val="0"/>
          <w:i w:val="0"/>
          <w:smallCaps w:val="0"/>
          <w:strike w:val="0"/>
          <w:sz w:val="20"/>
          <w:u w:val="single"/>
        </w:rPr>
        <w:t>decaying</w:t>
      </w:r>
      <w:r>
        <w:rPr>
          <w:b w:val="0"/>
          <w:i w:val="0"/>
          <w:smallCaps w:val="0"/>
          <w:strike w:val="0"/>
          <w:sz w:val="16"/>
          <w:u w:val="none"/>
        </w:rPr>
        <w:t xml:space="preserve"> </w:t>
      </w:r>
      <w:r>
        <w:rPr>
          <w:b w:val="0"/>
          <w:i w:val="0"/>
          <w:smallCaps w:val="0"/>
          <w:strike w:val="0"/>
          <w:sz w:val="20"/>
          <w:u w:val="single"/>
        </w:rPr>
        <w:t>infrastructure</w:t>
      </w:r>
      <w:r>
        <w:rPr>
          <w:b w:val="0"/>
          <w:i w:val="0"/>
          <w:smallCaps w:val="0"/>
          <w:strike w:val="0"/>
          <w:sz w:val="16"/>
          <w:u w:val="none"/>
        </w:rPr>
        <w:t xml:space="preserve">, </w:t>
      </w:r>
      <w:r>
        <w:rPr>
          <w:b w:val="0"/>
          <w:i w:val="0"/>
          <w:smallCaps w:val="0"/>
          <w:strike w:val="0"/>
          <w:sz w:val="20"/>
          <w:u w:val="single"/>
        </w:rPr>
        <w:t>climate change</w:t>
      </w:r>
      <w:r>
        <w:rPr>
          <w:b w:val="0"/>
          <w:i w:val="0"/>
          <w:smallCaps w:val="0"/>
          <w:strike w:val="0"/>
          <w:sz w:val="16"/>
          <w:u w:val="none"/>
        </w:rPr>
        <w:t xml:space="preserve">, </w:t>
      </w:r>
      <w:r>
        <w:rPr>
          <w:b w:val="0"/>
          <w:i w:val="0"/>
          <w:smallCaps w:val="0"/>
          <w:strike w:val="0"/>
          <w:sz w:val="20"/>
          <w:u w:val="single"/>
        </w:rPr>
        <w:t xml:space="preserve">and the broader pursuit of </w:t>
      </w:r>
      <w:r>
        <w:rPr>
          <w:b w:val="0"/>
          <w:i w:val="0"/>
          <w:smallCaps w:val="0"/>
          <w:strike w:val="0"/>
          <w:sz w:val="20"/>
          <w:u w:val="single"/>
        </w:rPr>
        <w:t>shortterm</w:t>
      </w:r>
      <w:r>
        <w:rPr>
          <w:b w:val="0"/>
          <w:i w:val="0"/>
          <w:smallCaps w:val="0"/>
          <w:strike w:val="0"/>
          <w:sz w:val="20"/>
          <w:u w:val="single"/>
        </w:rPr>
        <w:t xml:space="preserve"> profit at the expense of long-term investment</w:t>
      </w:r>
      <w:r>
        <w:rPr>
          <w:b w:val="0"/>
          <w:i w:val="0"/>
          <w:smallCaps w:val="0"/>
          <w:strike w:val="0"/>
          <w:sz w:val="16"/>
          <w:u w:val="none"/>
        </w:rPr>
        <w:t>—</w:t>
      </w:r>
      <w:r>
        <w:rPr>
          <w:b w:val="0"/>
          <w:i w:val="0"/>
          <w:smallCaps w:val="0"/>
          <w:strike w:val="0"/>
          <w:sz w:val="20"/>
          <w:u w:val="single"/>
        </w:rPr>
        <w:t>has badly</w:t>
      </w:r>
      <w:r>
        <w:rPr>
          <w:b w:val="0"/>
          <w:i w:val="0"/>
          <w:smallCaps w:val="0"/>
          <w:strike w:val="0"/>
          <w:sz w:val="20"/>
          <w:u w:val="single"/>
        </w:rPr>
        <w:t xml:space="preserve"> </w:t>
      </w:r>
      <w:r>
        <w:rPr>
          <w:b w:val="0"/>
          <w:i w:val="0"/>
          <w:smallCaps w:val="0"/>
          <w:strike w:val="0"/>
          <w:sz w:val="20"/>
          <w:u w:val="single"/>
        </w:rPr>
        <w:t>tarnished the reputation of neoliberal market fundamentalism</w:t>
      </w:r>
      <w:r>
        <w:rPr>
          <w:b w:val="0"/>
          <w:i w:val="0"/>
          <w:smallCaps w:val="0"/>
          <w:strike w:val="0"/>
          <w:sz w:val="16"/>
          <w:u w:val="none"/>
        </w:rPr>
        <w:t xml:space="preserve">. Under this regime, modern </w:t>
      </w:r>
      <w:r>
        <w:rPr>
          <w:b/>
          <w:i w:val="0"/>
          <w:smallCaps w:val="0"/>
          <w:strike w:val="0"/>
          <w:sz w:val="20"/>
          <w:u w:val="single"/>
        </w:rPr>
        <w:t>capitalist markets have proven</w:t>
      </w:r>
      <w:r>
        <w:rPr>
          <w:b w:val="0"/>
          <w:i w:val="0"/>
          <w:smallCaps w:val="0"/>
          <w:strike w:val="0"/>
          <w:sz w:val="16"/>
          <w:u w:val="none"/>
        </w:rPr>
        <w:t xml:space="preserve"> themselves </w:t>
      </w:r>
      <w:r>
        <w:rPr>
          <w:b/>
          <w:i w:val="0"/>
          <w:smallCaps w:val="0"/>
          <w:strike w:val="0"/>
          <w:sz w:val="20"/>
          <w:u w:val="single"/>
        </w:rPr>
        <w:t>unable</w:t>
      </w:r>
      <w:r>
        <w:rPr>
          <w:b w:val="0"/>
          <w:i w:val="0"/>
          <w:smallCaps w:val="0"/>
          <w:strike w:val="0"/>
          <w:sz w:val="20"/>
          <w:u w:val="single"/>
        </w:rPr>
        <w:t xml:space="preserve"> to create an even distribution of wealth and</w:t>
      </w:r>
      <w:r>
        <w:rPr>
          <w:b w:val="0"/>
          <w:i w:val="0"/>
          <w:smallCaps w:val="0"/>
          <w:strike w:val="0"/>
          <w:sz w:val="20"/>
          <w:u w:val="single"/>
        </w:rPr>
        <w:t xml:space="preserve"> </w:t>
      </w:r>
      <w:r>
        <w:rPr>
          <w:b w:val="0"/>
          <w:i w:val="0"/>
          <w:smallCaps w:val="0"/>
          <w:strike w:val="0"/>
          <w:sz w:val="20"/>
          <w:u w:val="single"/>
        </w:rPr>
        <w:t>income, ecological sustainability, affordable shelter and health care,</w:t>
      </w:r>
      <w:r>
        <w:rPr>
          <w:b w:val="0"/>
          <w:i w:val="0"/>
          <w:smallCaps w:val="0"/>
          <w:strike w:val="0"/>
          <w:sz w:val="20"/>
          <w:u w:val="single"/>
        </w:rPr>
        <w:t xml:space="preserve"> </w:t>
      </w:r>
      <w:r>
        <w:rPr>
          <w:b w:val="0"/>
          <w:i w:val="0"/>
          <w:smallCaps w:val="0"/>
          <w:strike w:val="0"/>
          <w:sz w:val="20"/>
          <w:u w:val="single"/>
        </w:rPr>
        <w:t xml:space="preserve">and </w:t>
      </w:r>
      <w:r>
        <w:rPr>
          <w:b w:val="0"/>
          <w:i w:val="0"/>
          <w:smallCaps w:val="0"/>
          <w:strike w:val="0"/>
          <w:sz w:val="20"/>
          <w:u w:val="single"/>
        </w:rPr>
        <w:t>a sufficient number of</w:t>
      </w:r>
      <w:r>
        <w:rPr>
          <w:b w:val="0"/>
          <w:i w:val="0"/>
          <w:smallCaps w:val="0"/>
          <w:strike w:val="0"/>
          <w:sz w:val="20"/>
          <w:u w:val="single"/>
        </w:rPr>
        <w:t xml:space="preserve"> high-quality middle-class jobs</w:t>
      </w:r>
      <w:r>
        <w:rPr>
          <w:b w:val="0"/>
          <w:i w:val="0"/>
          <w:smallCaps w:val="0"/>
          <w:strike w:val="0"/>
          <w:sz w:val="16"/>
          <w:u w:val="none"/>
        </w:rPr>
        <w:t xml:space="preserve">. Amidst this policy crisis, industrial policy is making a comeback, shaping high-level discussions at the intersection of trade policy and economic growth on subjects from artificial intelligence to climate change. Yet how exactly industrial policy ought to be implemented remains </w:t>
      </w:r>
      <w:r>
        <w:rPr>
          <w:b w:val="0"/>
          <w:i w:val="0"/>
          <w:smallCaps w:val="0"/>
          <w:strike w:val="0"/>
          <w:sz w:val="16"/>
          <w:u w:val="none"/>
        </w:rPr>
        <w:t>very much an open question</w:t>
      </w:r>
      <w:r>
        <w:rPr>
          <w:b w:val="0"/>
          <w:i w:val="0"/>
          <w:smallCaps w:val="0"/>
          <w:strike w:val="0"/>
          <w:sz w:val="16"/>
          <w:u w:val="none"/>
        </w:rPr>
        <w:t xml:space="preserve">. Given that the U.S. government has been out of practice at industrial policy for four decades, some observers have called for a cautious, incremental approach. We think this is exactly the wrong strategy. </w:t>
      </w:r>
      <w:r>
        <w:rPr>
          <w:b w:val="0"/>
          <w:i w:val="0"/>
          <w:smallCaps w:val="0"/>
          <w:strike w:val="0"/>
          <w:sz w:val="20"/>
          <w:u w:val="single"/>
        </w:rPr>
        <w:t>Industrial</w:t>
      </w:r>
      <w:r>
        <w:rPr>
          <w:b w:val="0"/>
          <w:i w:val="0"/>
          <w:smallCaps w:val="0"/>
          <w:strike w:val="0"/>
          <w:sz w:val="16"/>
          <w:u w:val="none"/>
        </w:rPr>
        <w:t xml:space="preserve"> </w:t>
      </w:r>
      <w:r>
        <w:rPr>
          <w:b w:val="0"/>
          <w:i w:val="0"/>
          <w:smallCaps w:val="0"/>
          <w:strike w:val="0"/>
          <w:sz w:val="20"/>
          <w:u w:val="single"/>
        </w:rPr>
        <w:t>policy should be ambitious</w:t>
      </w:r>
      <w:r>
        <w:rPr>
          <w:b w:val="0"/>
          <w:i w:val="0"/>
          <w:smallCaps w:val="0"/>
          <w:strike w:val="0"/>
          <w:sz w:val="16"/>
          <w:u w:val="none"/>
        </w:rPr>
        <w:t xml:space="preserve"> in tackling the most serious challenges facing the world today. But precisely because many of these challenges are so expansive and open-ended, we also cannot simply return to the industrial policy of the postwar era, which tended to focus on more narrowly defined technological goals and specific sectors. We need a new vision, one that draws from the industrial policy of the past while responding to the unique conditions of the present. That is exactly what we aim to sketch here. By undertaking well-defined missions, investing in a wide range of sectors, and nurturing new economic landscapes, </w:t>
      </w:r>
      <w:r>
        <w:rPr>
          <w:b w:val="0"/>
          <w:i w:val="0"/>
          <w:smallCaps w:val="0"/>
          <w:strike w:val="0"/>
          <w:sz w:val="20"/>
          <w:u w:val="single"/>
        </w:rPr>
        <w:t>policymakers can steer the overarching</w:t>
      </w:r>
      <w:r>
        <w:rPr>
          <w:b w:val="0"/>
          <w:i w:val="0"/>
          <w:smallCaps w:val="0"/>
          <w:strike w:val="0"/>
          <w:sz w:val="20"/>
          <w:u w:val="single"/>
        </w:rPr>
        <w:t xml:space="preserve"> </w:t>
      </w:r>
      <w:r>
        <w:rPr>
          <w:b w:val="0"/>
          <w:i w:val="0"/>
          <w:smallCaps w:val="0"/>
          <w:strike w:val="0"/>
          <w:sz w:val="20"/>
          <w:u w:val="single"/>
        </w:rPr>
        <w:t>course of economic growth while leaving it to private enterprise to</w:t>
      </w:r>
      <w:r>
        <w:rPr>
          <w:b w:val="0"/>
          <w:i w:val="0"/>
          <w:smallCaps w:val="0"/>
          <w:strike w:val="0"/>
          <w:sz w:val="20"/>
          <w:u w:val="single"/>
        </w:rPr>
        <w:t xml:space="preserve"> </w:t>
      </w:r>
      <w:r>
        <w:rPr>
          <w:b w:val="0"/>
          <w:i w:val="0"/>
          <w:smallCaps w:val="0"/>
          <w:strike w:val="0"/>
          <w:sz w:val="20"/>
          <w:u w:val="single"/>
        </w:rPr>
        <w:t>fill in the details</w:t>
      </w:r>
      <w:r>
        <w:rPr>
          <w:b w:val="0"/>
          <w:i w:val="0"/>
          <w:smallCaps w:val="0"/>
          <w:strike w:val="0"/>
          <w:sz w:val="16"/>
          <w:u w:val="none"/>
        </w:rPr>
        <w:t xml:space="preserve">. Indeed, </w:t>
      </w:r>
      <w:r>
        <w:rPr>
          <w:b w:val="0"/>
          <w:i w:val="0"/>
          <w:smallCaps w:val="0"/>
          <w:strike w:val="0"/>
          <w:sz w:val="20"/>
          <w:u w:val="single"/>
        </w:rPr>
        <w:t>a great deal of success is already being</w:t>
      </w:r>
      <w:r>
        <w:rPr>
          <w:b w:val="0"/>
          <w:i w:val="0"/>
          <w:smallCaps w:val="0"/>
          <w:strike w:val="0"/>
          <w:sz w:val="20"/>
          <w:u w:val="single"/>
        </w:rPr>
        <w:t xml:space="preserve"> </w:t>
      </w:r>
      <w:r>
        <w:rPr>
          <w:b w:val="0"/>
          <w:i w:val="0"/>
          <w:smallCaps w:val="0"/>
          <w:strike w:val="0"/>
          <w:sz w:val="20"/>
          <w:u w:val="single"/>
        </w:rPr>
        <w:t>made in this direction, from Germany's impressive green energy</w:t>
      </w:r>
      <w:r>
        <w:rPr>
          <w:b w:val="0"/>
          <w:i w:val="0"/>
          <w:smallCaps w:val="0"/>
          <w:strike w:val="0"/>
          <w:sz w:val="20"/>
          <w:u w:val="single"/>
        </w:rPr>
        <w:t xml:space="preserve"> </w:t>
      </w:r>
      <w:r>
        <w:rPr>
          <w:b w:val="0"/>
          <w:i w:val="0"/>
          <w:smallCaps w:val="0"/>
          <w:strike w:val="0"/>
          <w:sz w:val="20"/>
          <w:u w:val="single"/>
        </w:rPr>
        <w:t>transformation to Sweden's decarbonization of its food system</w:t>
      </w:r>
      <w:r>
        <w:rPr>
          <w:b w:val="0"/>
          <w:i w:val="0"/>
          <w:smallCaps w:val="0"/>
          <w:strike w:val="0"/>
          <w:sz w:val="16"/>
          <w:u w:val="none"/>
        </w:rPr>
        <w:t xml:space="preserve">. </w:t>
      </w:r>
      <w:r>
        <w:rPr>
          <w:b/>
          <w:i w:val="0"/>
          <w:smallCaps w:val="0"/>
          <w:strike w:val="0"/>
          <w:sz w:val="20"/>
          <w:u w:val="single"/>
        </w:rPr>
        <w:t>This framework</w:t>
      </w:r>
      <w:r>
        <w:rPr>
          <w:b w:val="0"/>
          <w:i w:val="0"/>
          <w:smallCaps w:val="0"/>
          <w:strike w:val="0"/>
          <w:sz w:val="16"/>
          <w:u w:val="none"/>
        </w:rPr>
        <w:t>—what we call a mission-oriented approach to industrial policy—</w:t>
      </w:r>
      <w:r>
        <w:rPr>
          <w:b/>
          <w:i w:val="0"/>
          <w:smallCaps w:val="0"/>
          <w:strike w:val="0"/>
          <w:sz w:val="20"/>
          <w:u w:val="single"/>
        </w:rPr>
        <w:t>rejects</w:t>
      </w:r>
      <w:r>
        <w:rPr>
          <w:b w:val="0"/>
          <w:i w:val="0"/>
          <w:smallCaps w:val="0"/>
          <w:strike w:val="0"/>
          <w:sz w:val="16"/>
          <w:u w:val="none"/>
        </w:rPr>
        <w:t xml:space="preserve"> many of the basic premises of </w:t>
      </w:r>
      <w:r>
        <w:rPr>
          <w:b/>
          <w:i w:val="0"/>
          <w:smallCaps w:val="0"/>
          <w:strike w:val="0"/>
          <w:sz w:val="20"/>
          <w:u w:val="single"/>
        </w:rPr>
        <w:t>market</w:t>
      </w:r>
      <w:r>
        <w:rPr>
          <w:b w:val="0"/>
          <w:i w:val="0"/>
          <w:smallCaps w:val="0"/>
          <w:strike w:val="0"/>
          <w:sz w:val="16"/>
          <w:u w:val="none"/>
        </w:rPr>
        <w:t xml:space="preserve"> </w:t>
      </w:r>
      <w:r>
        <w:rPr>
          <w:b/>
          <w:i w:val="0"/>
          <w:smallCaps w:val="0"/>
          <w:strike w:val="0"/>
          <w:sz w:val="20"/>
          <w:u w:val="single"/>
        </w:rPr>
        <w:t>fundamentalism</w:t>
      </w:r>
      <w:r>
        <w:rPr>
          <w:b w:val="0"/>
          <w:i w:val="0"/>
          <w:smallCaps w:val="0"/>
          <w:strike w:val="0"/>
          <w:sz w:val="16"/>
          <w:u w:val="none"/>
        </w:rPr>
        <w:t xml:space="preserve">, </w:t>
      </w:r>
      <w:r>
        <w:rPr>
          <w:b w:val="0"/>
          <w:i w:val="0"/>
          <w:smallCaps w:val="0"/>
          <w:strike w:val="0"/>
          <w:sz w:val="20"/>
          <w:u w:val="single"/>
        </w:rPr>
        <w:t>especially its extremely limited vision for</w:t>
      </w:r>
      <w:r>
        <w:rPr>
          <w:b w:val="0"/>
          <w:i w:val="0"/>
          <w:smallCaps w:val="0"/>
          <w:strike w:val="0"/>
          <w:sz w:val="20"/>
          <w:u w:val="single"/>
        </w:rPr>
        <w:t xml:space="preserve"> </w:t>
      </w:r>
      <w:r>
        <w:rPr>
          <w:b w:val="0"/>
          <w:i w:val="0"/>
          <w:smallCaps w:val="0"/>
          <w:strike w:val="0"/>
          <w:sz w:val="20"/>
          <w:u w:val="single"/>
        </w:rPr>
        <w:t>government</w:t>
      </w:r>
      <w:r>
        <w:rPr>
          <w:b w:val="0"/>
          <w:i w:val="0"/>
          <w:smallCaps w:val="0"/>
          <w:strike w:val="0"/>
          <w:sz w:val="16"/>
          <w:u w:val="none"/>
        </w:rPr>
        <w:t xml:space="preserve">. </w:t>
      </w:r>
      <w:r>
        <w:rPr>
          <w:b w:val="0"/>
          <w:i w:val="0"/>
          <w:smallCaps w:val="0"/>
          <w:strike w:val="0"/>
          <w:sz w:val="20"/>
          <w:u w:val="single"/>
        </w:rPr>
        <w:t>At the same time, it recognizes the risks, both political</w:t>
      </w:r>
      <w:r>
        <w:rPr>
          <w:b w:val="0"/>
          <w:i w:val="0"/>
          <w:smallCaps w:val="0"/>
          <w:strike w:val="0"/>
          <w:sz w:val="20"/>
          <w:u w:val="single"/>
        </w:rPr>
        <w:t xml:space="preserve"> </w:t>
      </w:r>
      <w:r>
        <w:rPr>
          <w:b w:val="0"/>
          <w:i w:val="0"/>
          <w:smallCaps w:val="0"/>
          <w:strike w:val="0"/>
          <w:sz w:val="20"/>
          <w:u w:val="single"/>
        </w:rPr>
        <w:t>and economic, of excessively top-down planning by an overbearing</w:t>
      </w:r>
      <w:r>
        <w:rPr>
          <w:b w:val="0"/>
          <w:i w:val="0"/>
          <w:smallCaps w:val="0"/>
          <w:strike w:val="0"/>
          <w:sz w:val="20"/>
          <w:u w:val="single"/>
        </w:rPr>
        <w:t xml:space="preserve"> </w:t>
      </w:r>
      <w:r>
        <w:rPr>
          <w:b w:val="0"/>
          <w:i w:val="0"/>
          <w:smallCaps w:val="0"/>
          <w:strike w:val="0"/>
          <w:sz w:val="20"/>
          <w:u w:val="single"/>
        </w:rPr>
        <w:t>state</w:t>
      </w:r>
      <w:r>
        <w:rPr>
          <w:b w:val="0"/>
          <w:i w:val="0"/>
          <w:smallCaps w:val="0"/>
          <w:strike w:val="0"/>
          <w:sz w:val="16"/>
          <w:u w:val="none"/>
        </w:rPr>
        <w:t xml:space="preserve">. </w:t>
      </w:r>
      <w:r>
        <w:rPr>
          <w:b w:val="0"/>
          <w:i w:val="0"/>
          <w:smallCaps w:val="0"/>
          <w:strike w:val="0"/>
          <w:sz w:val="20"/>
          <w:u w:val="single"/>
        </w:rPr>
        <w:t>Charting a course between these extremes, mission-oriented</w:t>
      </w:r>
      <w:r>
        <w:rPr>
          <w:b w:val="0"/>
          <w:i w:val="0"/>
          <w:smallCaps w:val="0"/>
          <w:strike w:val="0"/>
          <w:sz w:val="20"/>
          <w:u w:val="single"/>
        </w:rPr>
        <w:t xml:space="preserve"> </w:t>
      </w:r>
      <w:r>
        <w:rPr>
          <w:b w:val="0"/>
          <w:i w:val="0"/>
          <w:smallCaps w:val="0"/>
          <w:strike w:val="0"/>
          <w:sz w:val="20"/>
          <w:u w:val="single"/>
        </w:rPr>
        <w:t>industrial policy instead uses government action to incentivize</w:t>
      </w:r>
      <w:r>
        <w:rPr>
          <w:b w:val="0"/>
          <w:i w:val="0"/>
          <w:smallCaps w:val="0"/>
          <w:strike w:val="0"/>
          <w:sz w:val="20"/>
          <w:u w:val="single"/>
        </w:rPr>
        <w:t xml:space="preserve"> </w:t>
      </w:r>
      <w:r>
        <w:rPr>
          <w:b w:val="0"/>
          <w:i w:val="0"/>
          <w:smallCaps w:val="0"/>
          <w:strike w:val="0"/>
          <w:sz w:val="20"/>
          <w:u w:val="single"/>
        </w:rPr>
        <w:t>economic activity in the direction of ambitious social goals</w:t>
      </w:r>
      <w:r>
        <w:rPr>
          <w:b w:val="0"/>
          <w:i w:val="0"/>
          <w:smallCaps w:val="0"/>
          <w:strike w:val="0"/>
          <w:sz w:val="16"/>
          <w:u w:val="none"/>
        </w:rPr>
        <w:t xml:space="preserve">— whether </w:t>
      </w:r>
      <w:r>
        <w:rPr>
          <w:b/>
          <w:i w:val="0"/>
          <w:smallCaps w:val="0"/>
          <w:strike w:val="0"/>
          <w:sz w:val="20"/>
          <w:u w:val="single"/>
        </w:rPr>
        <w:t>reducing inequality</w:t>
      </w:r>
      <w:r>
        <w:rPr>
          <w:b w:val="0"/>
          <w:i w:val="0"/>
          <w:smallCaps w:val="0"/>
          <w:strike w:val="0"/>
          <w:sz w:val="16"/>
          <w:u w:val="none"/>
        </w:rPr>
        <w:t xml:space="preserve">, </w:t>
      </w:r>
      <w:r>
        <w:rPr>
          <w:b/>
          <w:i w:val="0"/>
          <w:smallCaps w:val="0"/>
          <w:strike w:val="0"/>
          <w:sz w:val="20"/>
          <w:u w:val="single"/>
        </w:rPr>
        <w:t>fostering sustainable development</w:t>
      </w:r>
      <w:r>
        <w:rPr>
          <w:b w:val="0"/>
          <w:i w:val="0"/>
          <w:smallCaps w:val="0"/>
          <w:strike w:val="0"/>
          <w:sz w:val="16"/>
          <w:u w:val="none"/>
        </w:rPr>
        <w:t xml:space="preserve">, or arresting </w:t>
      </w:r>
      <w:r>
        <w:rPr>
          <w:b/>
          <w:i w:val="0"/>
          <w:smallCaps w:val="0"/>
          <w:strike w:val="0"/>
          <w:sz w:val="20"/>
          <w:u w:val="single"/>
        </w:rPr>
        <w:t>climate catastrophe</w:t>
      </w:r>
      <w:r>
        <w:rPr>
          <w:b w:val="0"/>
          <w:i w:val="0"/>
          <w:smallCaps w:val="0"/>
          <w:strike w:val="0"/>
          <w:sz w:val="16"/>
          <w:u w:val="none"/>
        </w:rPr>
        <w:t xml:space="preserve">. </w:t>
      </w:r>
      <w:r>
        <w:rPr>
          <w:b w:val="0"/>
          <w:i w:val="0"/>
          <w:smallCaps w:val="0"/>
          <w:strike w:val="0"/>
          <w:sz w:val="20"/>
          <w:u w:val="single"/>
        </w:rPr>
        <w:t>If we are to solve such problems</w:t>
      </w:r>
      <w:r>
        <w:rPr>
          <w:b w:val="0"/>
          <w:i w:val="0"/>
          <w:smallCaps w:val="0"/>
          <w:strike w:val="0"/>
          <w:sz w:val="16"/>
          <w:u w:val="none"/>
        </w:rPr>
        <w:t xml:space="preserve">, the last four decades have shown, </w:t>
      </w:r>
      <w:r>
        <w:rPr>
          <w:b w:val="0"/>
          <w:i w:val="0"/>
          <w:smallCaps w:val="0"/>
          <w:strike w:val="0"/>
          <w:sz w:val="20"/>
          <w:u w:val="single"/>
        </w:rPr>
        <w:t xml:space="preserve">we </w:t>
      </w:r>
      <w:r>
        <w:rPr>
          <w:b/>
          <w:i w:val="0"/>
          <w:smallCaps w:val="0"/>
          <w:strike w:val="0"/>
          <w:sz w:val="30"/>
          <w:u w:val="single"/>
        </w:rPr>
        <w:t>must embrace an active role for</w:t>
      </w:r>
      <w:r>
        <w:rPr>
          <w:b/>
          <w:i w:val="0"/>
          <w:smallCaps w:val="0"/>
          <w:strike w:val="0"/>
          <w:sz w:val="30"/>
          <w:u w:val="single"/>
        </w:rPr>
        <w:t xml:space="preserve"> </w:t>
      </w:r>
      <w:r>
        <w:rPr>
          <w:b/>
          <w:i w:val="0"/>
          <w:smallCaps w:val="0"/>
          <w:strike w:val="0"/>
          <w:sz w:val="30"/>
          <w:u w:val="single"/>
        </w:rPr>
        <w:t>government</w:t>
      </w:r>
      <w:r>
        <w:rPr>
          <w:b w:val="0"/>
          <w:i w:val="0"/>
          <w:smallCaps w:val="0"/>
          <w:strike w:val="0"/>
          <w:sz w:val="20"/>
          <w:u w:val="single"/>
        </w:rPr>
        <w:t xml:space="preserve"> in creating and shaping new markets—not just in</w:t>
      </w:r>
      <w:r>
        <w:rPr>
          <w:b w:val="0"/>
          <w:i w:val="0"/>
          <w:smallCaps w:val="0"/>
          <w:strike w:val="0"/>
          <w:sz w:val="20"/>
          <w:u w:val="single"/>
        </w:rPr>
        <w:t xml:space="preserve"> </w:t>
      </w:r>
      <w:r>
        <w:rPr>
          <w:b w:val="0"/>
          <w:i w:val="0"/>
          <w:smallCaps w:val="0"/>
          <w:strike w:val="0"/>
          <w:sz w:val="20"/>
          <w:u w:val="single"/>
        </w:rPr>
        <w:t>regulating them or intervening when they fail</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