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Suits are </w:t>
      </w:r>
      <w:r>
        <w:rPr>
          <w:b/>
          <w:i w:val="0"/>
          <w:smallCaps w:val="0"/>
          <w:strike w:val="0"/>
          <w:sz w:val="26"/>
          <w:u w:val="single"/>
        </w:rPr>
        <w:t>easy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guaranteed</w:t>
      </w:r>
      <w:r>
        <w:rPr>
          <w:b/>
          <w:i w:val="0"/>
          <w:smallCaps w:val="0"/>
          <w:strike w:val="0"/>
          <w:sz w:val="26"/>
          <w:u w:val="none"/>
        </w:rPr>
        <w:t xml:space="preserve"> to benefit large firms.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15,</w:t>
      </w:r>
      <w:r>
        <w:rPr>
          <w:b w:val="0"/>
          <w:i w:val="0"/>
          <w:smallCaps w:val="0"/>
          <w:strike w:val="0"/>
          <w:u w:val="none"/>
        </w:rPr>
        <w:t xml:space="preserve"> [Amy L. Landers (</w:t>
      </w:r>
      <w:r>
        <w:rPr>
          <w:b w:val="0"/>
          <w:i w:val="0"/>
          <w:smallCaps w:val="0"/>
          <w:strike w:val="0"/>
          <w:u w:val="none"/>
        </w:rPr>
        <w:t>Drexel University Thomas R. Kline School of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The Anti-Patent: A Proposal for Startup Immunity</w:t>
      </w:r>
      <w:r>
        <w:rPr>
          <w:b w:val="0"/>
          <w:i w:val="0"/>
          <w:smallCaps w:val="0"/>
          <w:strike w:val="0"/>
          <w:u w:val="none"/>
        </w:rPr>
        <w:t xml:space="preserve">,” Nebraska Law Review, </w:t>
      </w:r>
      <w:r>
        <w:rPr>
          <w:b w:val="0"/>
          <w:i w:val="0"/>
          <w:smallCaps w:val="0"/>
          <w:strike w:val="0"/>
          <w:u w:val="none"/>
        </w:rPr>
        <w:t xml:space="preserve">, accessed  7-11-2024, 2015]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patentee</w:t>
      </w:r>
      <w:r>
        <w:rPr>
          <w:b/>
          <w:i w:val="0"/>
          <w:smallCaps w:val="0"/>
          <w:strike w:val="0"/>
          <w:sz w:val="22"/>
          <w:u w:val="single"/>
        </w:rPr>
        <w:t xml:space="preserve"> does not need to demonstrate </w:t>
      </w:r>
      <w:r>
        <w:rPr>
          <w:b/>
          <w:i w:val="0"/>
          <w:smallCaps w:val="0"/>
          <w:strike w:val="0"/>
          <w:sz w:val="22"/>
          <w:u w:val="single"/>
        </w:rPr>
        <w:t>infringement</w:t>
      </w:r>
      <w:r>
        <w:rPr>
          <w:b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extract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license</w:t>
      </w:r>
      <w:r>
        <w:rPr>
          <w:b/>
          <w:i w:val="0"/>
          <w:smallCaps w:val="0"/>
          <w:strike w:val="0"/>
          <w:sz w:val="22"/>
          <w:u w:val="single"/>
        </w:rPr>
        <w:t xml:space="preserve"> from a startup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Rather,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patent owner needs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only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raise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colorable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claim</w:t>
      </w:r>
      <w:r>
        <w:rPr>
          <w:b/>
          <w:i w:val="0"/>
          <w:smallCaps w:val="0"/>
          <w:strike w:val="0"/>
          <w:sz w:val="22"/>
          <w:u w:val="single"/>
        </w:rPr>
        <w:t xml:space="preserve"> of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is because </w:t>
      </w:r>
      <w:r>
        <w:rPr>
          <w:b/>
          <w:i w:val="0"/>
          <w:smallCaps w:val="0"/>
          <w:strike w:val="0"/>
          <w:sz w:val="22"/>
          <w:u w:val="single"/>
        </w:rPr>
        <w:t>any</w:t>
      </w:r>
      <w:r>
        <w:rPr>
          <w:b/>
          <w:i w:val="0"/>
          <w:smallCaps w:val="0"/>
          <w:strike w:val="0"/>
          <w:sz w:val="22"/>
          <w:u w:val="single"/>
        </w:rPr>
        <w:t xml:space="preserve"> law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suit</w:t>
      </w:r>
      <w:r>
        <w:rPr>
          <w:b/>
          <w:i w:val="0"/>
          <w:smallCaps w:val="0"/>
          <w:strike w:val="0"/>
          <w:sz w:val="22"/>
          <w:u w:val="single"/>
        </w:rPr>
        <w:t xml:space="preserve"> has the potential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divert</w:t>
      </w:r>
      <w:r>
        <w:rPr>
          <w:b/>
          <w:i w:val="0"/>
          <w:smallCaps w:val="0"/>
          <w:strike w:val="0"/>
          <w:sz w:val="22"/>
          <w:u w:val="single"/>
        </w:rPr>
        <w:t xml:space="preserve"> the startup's </w:t>
      </w:r>
      <w:r>
        <w:rPr>
          <w:b/>
          <w:i w:val="0"/>
          <w:smallCaps w:val="0"/>
          <w:strike w:val="0"/>
          <w:sz w:val="22"/>
          <w:u w:val="single"/>
        </w:rPr>
        <w:t xml:space="preserve">transaction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litigation</w:t>
      </w:r>
      <w:r>
        <w:rPr>
          <w:b/>
          <w:i w:val="0"/>
          <w:smallCaps w:val="0"/>
          <w:strike w:val="0"/>
          <w:sz w:val="22"/>
          <w:u w:val="single"/>
        </w:rPr>
        <w:t xml:space="preserve"> defense</w:t>
      </w:r>
      <w:r>
        <w:rPr>
          <w:b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rather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than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/>
          <w:i w:val="0"/>
          <w:smallCaps w:val="0"/>
          <w:strike w:val="0"/>
          <w:sz w:val="22"/>
          <w:u w:val="single"/>
        </w:rPr>
        <w:t xml:space="preserve">esearch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/>
          <w:i w:val="0"/>
          <w:smallCaps w:val="0"/>
          <w:strike w:val="0"/>
          <w:sz w:val="22"/>
          <w:u w:val="single"/>
        </w:rPr>
        <w:t xml:space="preserve">evelopment. These costs are </w:t>
      </w:r>
      <w:r>
        <w:rPr>
          <w:b/>
          <w:i w:val="0"/>
          <w:smallCaps w:val="0"/>
          <w:strike w:val="0"/>
          <w:sz w:val="22"/>
          <w:u w:val="single"/>
        </w:rPr>
        <w:t>significant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patent trial costs average </w:t>
      </w:r>
      <w:r>
        <w:rPr>
          <w:b/>
          <w:i w:val="0"/>
          <w:smallCaps w:val="0"/>
          <w:strike w:val="0"/>
          <w:sz w:val="22"/>
          <w:u w:val="single"/>
        </w:rPr>
        <w:t>$1.6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cases with less than $25 million in dispute, and a </w:t>
      </w:r>
      <w:r>
        <w:rPr>
          <w:b/>
          <w:i w:val="0"/>
          <w:smallCaps w:val="0"/>
          <w:strike w:val="0"/>
          <w:sz w:val="22"/>
          <w:u w:val="single"/>
        </w:rPr>
        <w:t>mean of $3.5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valuation of harm is higher.199 These costs are not symmetrical, as the cost to defend and attempt to invalidate a patent are far greater than those necessary to assert a patent.200 </w:t>
      </w:r>
      <w:r>
        <w:rPr>
          <w:b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rational startup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would pay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licensing fee</w:t>
      </w:r>
      <w:r>
        <w:rPr>
          <w:b/>
          <w:i w:val="0"/>
          <w:smallCaps w:val="0"/>
          <w:strike w:val="0"/>
          <w:sz w:val="22"/>
          <w:u w:val="single"/>
        </w:rPr>
        <w:t xml:space="preserve"> solely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avoid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this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massive financial drain</w:t>
      </w:r>
      <w:r>
        <w:rPr>
          <w:b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 if the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asserted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appears invalid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its face.201 With the largest share of transaction costs, </w:t>
      </w:r>
      <w:r>
        <w:rPr>
          <w:b/>
          <w:i w:val="0"/>
          <w:smallCaps w:val="0"/>
          <w:strike w:val="0"/>
          <w:sz w:val="22"/>
          <w:u w:val="single"/>
        </w:rPr>
        <w:t xml:space="preserve">the startup has an </w:t>
      </w:r>
      <w:r>
        <w:rPr>
          <w:b/>
          <w:i w:val="0"/>
          <w:smallCaps w:val="0"/>
          <w:strike w:val="0"/>
          <w:sz w:val="22"/>
          <w:u w:val="single"/>
        </w:rPr>
        <w:t>incentive</w:t>
      </w:r>
      <w:r>
        <w:rPr>
          <w:b/>
          <w:i w:val="0"/>
          <w:smallCaps w:val="0"/>
          <w:strike w:val="0"/>
          <w:sz w:val="22"/>
          <w:u w:val="single"/>
        </w:rPr>
        <w:t xml:space="preserve"> to capitulate </w:t>
      </w:r>
      <w:r>
        <w:rPr>
          <w:b/>
          <w:i w:val="0"/>
          <w:smallCaps w:val="0"/>
          <w:strike w:val="0"/>
          <w:sz w:val="22"/>
          <w:u w:val="single"/>
        </w:rPr>
        <w:t>despite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fact </w:t>
      </w:r>
      <w:r>
        <w:rPr>
          <w:b/>
          <w:i w:val="0"/>
          <w:smallCaps w:val="0"/>
          <w:strike w:val="0"/>
          <w:sz w:val="22"/>
          <w:u w:val="single"/>
        </w:rPr>
        <w:t>that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 valid patent </w:t>
      </w:r>
      <w:r>
        <w:rPr>
          <w:b/>
          <w:i w:val="0"/>
          <w:smallCaps w:val="0"/>
          <w:strike w:val="0"/>
          <w:sz w:val="22"/>
          <w:u w:val="single"/>
        </w:rPr>
        <w:t xml:space="preserve">had </w:t>
      </w:r>
      <w:r>
        <w:rPr>
          <w:b/>
          <w:i w:val="0"/>
          <w:smallCaps w:val="0"/>
          <w:strike w:val="0"/>
          <w:sz w:val="22"/>
          <w:u w:val="single"/>
        </w:rPr>
        <w:t>never been proven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