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perm solves --- no overlapping DA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Cummings ‘10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(J.D. expected May 2010, Michigan State University College of Law, specializing in Intellectual Property Law; B.S. 2007, Michigan State University College of Engineering, “From Germany </w:t>
      </w:r>
      <w:r>
        <w:rPr>
          <w:b w:val="0"/>
          <w:i w:val="0"/>
          <w:smallCaps w:val="0"/>
          <w:strike w:val="0"/>
          <w:u w:val="none"/>
        </w:rPr>
        <w:t>To</w:t>
      </w:r>
      <w:r>
        <w:rPr>
          <w:b w:val="0"/>
          <w:i w:val="0"/>
          <w:smallCaps w:val="0"/>
          <w:strike w:val="0"/>
          <w:u w:val="none"/>
        </w:rPr>
        <w:t xml:space="preserve"> Australia: Opportunity For A Second Tier Patent System In The United States,”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https://heinonline.org/HOL/Page?handle=hein.journals/mistjintl18&amp;div=16&amp;g_sent=1&amp;casa_token=&amp;collection=journals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E. Alternatives to a U.S. Utility Model System Another argument against </w:t>
      </w:r>
      <w:r>
        <w:rPr>
          <w:b/>
          <w:i w:val="0"/>
          <w:smallCaps w:val="0"/>
          <w:strike w:val="0"/>
          <w:sz w:val="22"/>
          <w:u w:val="single"/>
        </w:rPr>
        <w:t xml:space="preserve">implementing a </w:t>
      </w:r>
      <w:r>
        <w:rPr>
          <w:b/>
          <w:i w:val="0"/>
          <w:smallCaps w:val="0"/>
          <w:strike w:val="0"/>
          <w:sz w:val="22"/>
          <w:u w:val="single"/>
        </w:rPr>
        <w:t>second tier</w:t>
      </w:r>
      <w:r>
        <w:rPr>
          <w:b/>
          <w:i w:val="0"/>
          <w:smallCaps w:val="0"/>
          <w:strike w:val="0"/>
          <w:sz w:val="22"/>
          <w:u w:val="single"/>
        </w:rPr>
        <w:t xml:space="preserve">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that unlike some of the countries analyzed, the </w:t>
      </w:r>
      <w:r>
        <w:rPr>
          <w:b/>
          <w:i w:val="0"/>
          <w:smallCaps w:val="0"/>
          <w:strike w:val="0"/>
          <w:sz w:val="22"/>
          <w:u w:val="single"/>
        </w:rPr>
        <w:t xml:space="preserve">United States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other i</w:t>
      </w:r>
      <w:r>
        <w:rPr>
          <w:b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/>
          <w:i w:val="0"/>
          <w:smallCaps w:val="0"/>
          <w:strike w:val="0"/>
          <w:sz w:val="22"/>
          <w:u w:val="single"/>
        </w:rPr>
        <w:t xml:space="preserve">roperty protection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laws</w:t>
      </w:r>
      <w:r>
        <w:rPr>
          <w:b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may overlap 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some of the situations in which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second tier</w:t>
      </w:r>
      <w:r>
        <w:rPr>
          <w:b/>
          <w:i w:val="0"/>
          <w:smallCaps w:val="0"/>
          <w:strike w:val="0"/>
          <w:sz w:val="22"/>
          <w:u w:val="single"/>
        </w:rPr>
        <w:t xml:space="preserve"> patent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would be used. Such laws include the unfair competition laws in the United States, which discourage confusingly similar commodities in the consumer marketplace. Another related system is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design paten</w:t>
      </w:r>
      <w:r>
        <w:rPr>
          <w:b/>
          <w:i w:val="0"/>
          <w:smallCaps w:val="0"/>
          <w:strike w:val="0"/>
          <w:sz w:val="22"/>
          <w:u w:val="single"/>
        </w:rPr>
        <w:t>t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may be able to </w:t>
      </w:r>
      <w:r>
        <w:rPr>
          <w:b/>
          <w:i w:val="0"/>
          <w:smallCaps w:val="0"/>
          <w:strike w:val="0"/>
          <w:sz w:val="22"/>
          <w:u w:val="single"/>
        </w:rPr>
        <w:t>offer some protection to inventions that are covered by second tier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does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not seem like a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persuasive objection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however, because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design</w:t>
      </w:r>
      <w:r>
        <w:rPr>
          <w:b/>
          <w:i w:val="0"/>
          <w:smallCaps w:val="0"/>
          <w:strike w:val="0"/>
          <w:sz w:val="22"/>
          <w:u w:val="single"/>
        </w:rPr>
        <w:t xml:space="preserve"> patents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overlap with utility</w:t>
      </w:r>
      <w:r>
        <w:rPr>
          <w:b/>
          <w:i w:val="0"/>
          <w:smallCaps w:val="0"/>
          <w:strike w:val="0"/>
          <w:sz w:val="22"/>
          <w:u w:val="single"/>
        </w:rPr>
        <w:t xml:space="preserve">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an identical </w:t>
      </w:r>
      <w:r>
        <w:rPr>
          <w:b w:val="0"/>
          <w:i w:val="0"/>
          <w:smallCaps w:val="0"/>
          <w:strike w:val="0"/>
          <w:sz w:val="16"/>
          <w:u w:val="none"/>
        </w:rPr>
        <w:t>manner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has not caused problems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trade dress laws also overlap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by offering a means to </w:t>
      </w:r>
      <w:r>
        <w:rPr>
          <w:b/>
          <w:i w:val="0"/>
          <w:smallCaps w:val="0"/>
          <w:strike w:val="0"/>
          <w:sz w:val="22"/>
          <w:u w:val="single"/>
        </w:rPr>
        <w:t>protect consumers from confusingly similar product packaging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external appearance. Overall, these </w:t>
      </w:r>
      <w:r>
        <w:rPr>
          <w:b/>
          <w:i w:val="0"/>
          <w:smallCaps w:val="0"/>
          <w:strike w:val="0"/>
          <w:sz w:val="22"/>
          <w:u w:val="single"/>
        </w:rPr>
        <w:t xml:space="preserve">systems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 not offer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same benefits as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second tier</w:t>
      </w:r>
      <w:r>
        <w:rPr>
          <w:b/>
          <w:i w:val="0"/>
          <w:smallCaps w:val="0"/>
          <w:strike w:val="0"/>
          <w:sz w:val="22"/>
          <w:u w:val="single"/>
        </w:rPr>
        <w:t xml:space="preserve"> patent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therefore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should not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hold back the implementation</w:t>
      </w:r>
      <w:r>
        <w:rPr>
          <w:b/>
          <w:i w:val="0"/>
          <w:smallCaps w:val="0"/>
          <w:strike w:val="0"/>
          <w:sz w:val="22"/>
          <w:u w:val="single"/>
        </w:rPr>
        <w:t xml:space="preserve"> of a second tier patent system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