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Property law and ownership claims reinforce the racialized flows of capital and enforces debt---whiteness acts as a veneer for legal relationships exclusively afforded to white people while excluding Black relationality. </w:t>
      </w:r>
    </w:p>
    <w:p>
      <w:pPr>
        <w:spacing w:after="80"/>
      </w:pPr>
      <w:r>
        <w:rPr>
          <w:b/>
          <w:i w:val="0"/>
          <w:smallCaps w:val="0"/>
          <w:strike w:val="0"/>
          <w:sz w:val="26"/>
          <w:u w:val="none"/>
        </w:rPr>
        <w:t xml:space="preserve">Karuka ‘19 </w:t>
      </w:r>
      <w:r>
        <w:rPr>
          <w:b w:val="0"/>
          <w:i w:val="0"/>
          <w:smallCaps w:val="0"/>
          <w:strike w:val="0"/>
          <w:u w:val="none"/>
        </w:rPr>
        <w:t xml:space="preserve">[Manu Karuka, </w:t>
      </w:r>
      <w:r>
        <w:rPr>
          <w:b w:val="0"/>
          <w:i w:val="0"/>
          <w:smallCaps w:val="0"/>
          <w:strike w:val="0"/>
          <w:u w:val="none"/>
        </w:rPr>
        <w:t xml:space="preserve">Associate Professor of American Studies </w:t>
      </w:r>
      <w:r>
        <w:rPr>
          <w:b w:val="0"/>
          <w:i w:val="0"/>
          <w:smallCaps w:val="0"/>
          <w:strike w:val="0"/>
          <w:u w:val="none"/>
        </w:rPr>
        <w:t xml:space="preserve">at Barnard College. </w:t>
      </w:r>
      <w:r>
        <w:rPr>
          <w:b w:val="0"/>
          <w:i w:val="0"/>
          <w:smallCaps w:val="0"/>
          <w:strike w:val="0"/>
          <w:u w:val="none"/>
        </w:rPr>
        <w:t>Empire's Tracks:</w:t>
      </w:r>
      <w:r>
        <w:rPr>
          <w:b/>
          <w:i w:val="0"/>
          <w:smallCaps w:val="0"/>
          <w:strike w:val="0"/>
          <w:u w:val="none"/>
        </w:rPr>
        <w:t xml:space="preserve"> </w:t>
      </w:r>
      <w:r>
        <w:rPr>
          <w:b w:val="0"/>
          <w:i w:val="0"/>
          <w:smallCaps w:val="0"/>
          <w:strike w:val="0"/>
          <w:u w:val="none"/>
        </w:rPr>
        <w:t>Indigenous Nations, Chinese Workers, and the Transcontinental Railroad</w:t>
      </w:r>
      <w:r>
        <w:rPr>
          <w:b w:val="0"/>
          <w:i w:val="0"/>
          <w:smallCaps w:val="0"/>
          <w:strike w:val="0"/>
          <w:u w:val="none"/>
        </w:rPr>
        <w:t>, Jan. 2019, Accessed Jul. 12.]//max</w:t>
      </w:r>
    </w:p>
    <w:p>
      <w:pPr>
        <w:spacing w:after="60"/>
      </w:pPr>
      <w:r>
        <w:rPr>
          <w:b w:val="0"/>
          <w:i w:val="0"/>
          <w:smallCaps w:val="0"/>
          <w:strike w:val="0"/>
          <w:sz w:val="16"/>
          <w:u w:val="none"/>
        </w:rPr>
        <w:t>Was this the emancipation of the enslaved, or was it</w:t>
      </w:r>
      <w:r>
        <w:rPr>
          <w:b w:val="0"/>
          <w:i w:val="0"/>
          <w:smallCaps w:val="0"/>
          <w:strike w:val="0"/>
          <w:u w:val="none"/>
        </w:rPr>
        <w:t xml:space="preserve"> </w:t>
      </w:r>
      <w:r>
        <w:rPr>
          <w:b/>
          <w:i w:val="0"/>
          <w:smallCaps w:val="0"/>
          <w:strike w:val="0"/>
          <w:highlight w:val="cyan"/>
          <w:u w:val="single"/>
        </w:rPr>
        <w:t>the emancipation of capital</w:t>
      </w:r>
      <w:r>
        <w:rPr>
          <w:b/>
          <w:i w:val="0"/>
          <w:smallCaps w:val="0"/>
          <w:strike w:val="0"/>
          <w:u w:val="single"/>
        </w:rPr>
        <w:t>?</w:t>
      </w:r>
      <w:r>
        <w:rPr>
          <w:b w:val="0"/>
          <w:i w:val="0"/>
          <w:smallCaps w:val="0"/>
          <w:strike w:val="0"/>
          <w:u w:val="single"/>
        </w:rPr>
        <w:t xml:space="preserve"> </w:t>
      </w:r>
      <w:r>
        <w:rPr>
          <w:b w:val="0"/>
          <w:i w:val="0"/>
          <w:smallCaps w:val="0"/>
          <w:strike w:val="0"/>
          <w:highlight w:val="cyan"/>
          <w:u w:val="single"/>
        </w:rPr>
        <w:t>Shareholder whiteness</w:t>
      </w:r>
      <w:r>
        <w:rPr>
          <w:b w:val="0"/>
          <w:i w:val="0"/>
          <w:smallCaps w:val="0"/>
          <w:strike w:val="0"/>
          <w:u w:val="single"/>
        </w:rPr>
        <w:t xml:space="preserve"> is </w:t>
      </w:r>
      <w:r>
        <w:rPr>
          <w:b w:val="0"/>
          <w:i w:val="0"/>
          <w:smallCaps w:val="0"/>
          <w:strike w:val="0"/>
          <w:highlight w:val="cyan"/>
          <w:u w:val="single"/>
        </w:rPr>
        <w:t>a cover</w:t>
      </w:r>
      <w:r>
        <w:rPr>
          <w:b w:val="0"/>
          <w:i w:val="0"/>
          <w:smallCaps w:val="0"/>
          <w:strike w:val="0"/>
          <w:u w:val="single"/>
        </w:rPr>
        <w:t xml:space="preserve"> </w:t>
      </w:r>
      <w:r>
        <w:rPr>
          <w:b w:val="0"/>
          <w:i w:val="0"/>
          <w:smallCaps w:val="0"/>
          <w:strike w:val="0"/>
          <w:highlight w:val="cyan"/>
          <w:u w:val="single"/>
        </w:rPr>
        <w:t>for law-breaking</w:t>
      </w:r>
      <w:r>
        <w:rPr>
          <w:b w:val="0"/>
          <w:i w:val="0"/>
          <w:smallCaps w:val="0"/>
          <w:strike w:val="0"/>
          <w:u w:val="single"/>
        </w:rPr>
        <w:t>,</w:t>
      </w:r>
      <w:r>
        <w:rPr>
          <w:b w:val="0"/>
          <w:i w:val="0"/>
          <w:smallCaps w:val="0"/>
          <w:strike w:val="0"/>
          <w:u w:val="none"/>
        </w:rPr>
        <w:t xml:space="preserve"> </w:t>
      </w:r>
      <w:r>
        <w:rPr>
          <w:b w:val="0"/>
          <w:i w:val="0"/>
          <w:smallCaps w:val="0"/>
          <w:strike w:val="0"/>
          <w:sz w:val="16"/>
          <w:u w:val="none"/>
        </w:rPr>
        <w:t>an</w:t>
      </w:r>
      <w:r>
        <w:rPr>
          <w:b w:val="0"/>
          <w:i w:val="0"/>
          <w:smallCaps w:val="0"/>
          <w:strike w:val="0"/>
          <w:u w:val="none"/>
        </w:rPr>
        <w:t xml:space="preserve"> </w:t>
      </w:r>
      <w:r>
        <w:rPr>
          <w:b w:val="0"/>
          <w:i w:val="0"/>
          <w:smallCaps w:val="0"/>
          <w:strike w:val="0"/>
          <w:highlight w:val="cyan"/>
          <w:u w:val="single"/>
        </w:rPr>
        <w:t>enfranchisement of whiteness over</w:t>
      </w:r>
      <w:r>
        <w:rPr>
          <w:b w:val="0"/>
          <w:i w:val="0"/>
          <w:smallCaps w:val="0"/>
          <w:strike w:val="0"/>
          <w:u w:val="single"/>
        </w:rPr>
        <w:t xml:space="preserve"> Indigenous and </w:t>
      </w:r>
      <w:r>
        <w:rPr>
          <w:b w:val="0"/>
          <w:i w:val="0"/>
          <w:smallCaps w:val="0"/>
          <w:strike w:val="0"/>
          <w:highlight w:val="cyan"/>
          <w:u w:val="single"/>
        </w:rPr>
        <w:t>Black</w:t>
      </w:r>
      <w:r>
        <w:rPr>
          <w:b w:val="0"/>
          <w:i w:val="0"/>
          <w:smallCaps w:val="0"/>
          <w:strike w:val="0"/>
          <w:u w:val="single"/>
        </w:rPr>
        <w:t xml:space="preserve"> modes of </w:t>
      </w:r>
      <w:r>
        <w:rPr>
          <w:b w:val="0"/>
          <w:i w:val="0"/>
          <w:smallCaps w:val="0"/>
          <w:strike w:val="0"/>
          <w:highlight w:val="cyan"/>
          <w:u w:val="single"/>
        </w:rPr>
        <w:t>relationship</w:t>
      </w:r>
      <w:r>
        <w:rPr>
          <w:b w:val="0"/>
          <w:i w:val="0"/>
          <w:smallCaps w:val="0"/>
          <w:strike w:val="0"/>
          <w:u w:val="single"/>
        </w:rPr>
        <w:t>.</w:t>
      </w:r>
      <w:r>
        <w:rPr>
          <w:b w:val="0"/>
          <w:i w:val="0"/>
          <w:smallCaps w:val="0"/>
          <w:strike w:val="0"/>
          <w:u w:val="none"/>
        </w:rPr>
        <w:t xml:space="preserve"> </w:t>
      </w:r>
      <w:r>
        <w:rPr>
          <w:b w:val="0"/>
          <w:i w:val="0"/>
          <w:smallCaps w:val="0"/>
          <w:strike w:val="0"/>
          <w:highlight w:val="cyan"/>
          <w:u w:val="single"/>
        </w:rPr>
        <w:t>Corporations</w:t>
      </w:r>
      <w:r>
        <w:rPr>
          <w:b w:val="0"/>
          <w:i w:val="0"/>
          <w:smallCaps w:val="0"/>
          <w:strike w:val="0"/>
          <w:u w:val="single"/>
        </w:rPr>
        <w:t xml:space="preserve"> slithered between legal conceptions of “real” person and </w:t>
      </w:r>
      <w:r>
        <w:rPr>
          <w:b w:val="0"/>
          <w:i w:val="0"/>
          <w:smallCaps w:val="0"/>
          <w:strike w:val="0"/>
          <w:u w:val="none"/>
        </w:rPr>
        <w:t>“</w:t>
      </w:r>
      <w:r>
        <w:rPr>
          <w:b w:val="0"/>
          <w:i w:val="0"/>
          <w:smallCaps w:val="0"/>
          <w:strike w:val="0"/>
          <w:sz w:val="16"/>
          <w:u w:val="none"/>
        </w:rPr>
        <w:t>collective</w:t>
      </w:r>
      <w:r>
        <w:rPr>
          <w:b w:val="0"/>
          <w:i w:val="0"/>
          <w:smallCaps w:val="0"/>
          <w:strike w:val="0"/>
          <w:u w:val="none"/>
        </w:rPr>
        <w:t xml:space="preserve"> </w:t>
      </w:r>
      <w:r>
        <w:rPr>
          <w:b w:val="0"/>
          <w:i w:val="0"/>
          <w:smallCaps w:val="0"/>
          <w:strike w:val="0"/>
          <w:u w:val="single"/>
        </w:rPr>
        <w:t>aggregate</w:t>
      </w:r>
      <w:r>
        <w:rPr>
          <w:b w:val="0"/>
          <w:i w:val="0"/>
          <w:smallCaps w:val="0"/>
          <w:strike w:val="0"/>
          <w:u w:val="none"/>
        </w:rPr>
        <w:t xml:space="preserve">” </w:t>
      </w:r>
      <w:r>
        <w:rPr>
          <w:b w:val="0"/>
          <w:i w:val="0"/>
          <w:smallCaps w:val="0"/>
          <w:strike w:val="0"/>
          <w:sz w:val="16"/>
          <w:u w:val="none"/>
        </w:rPr>
        <w:t xml:space="preserve">in ways that allowed them </w:t>
      </w:r>
      <w:r>
        <w:rPr>
          <w:b w:val="0"/>
          <w:i w:val="0"/>
          <w:smallCaps w:val="0"/>
          <w:strike w:val="0"/>
          <w:u w:val="single"/>
        </w:rPr>
        <w:t xml:space="preserve">to </w:t>
      </w:r>
      <w:r>
        <w:rPr>
          <w:b w:val="0"/>
          <w:i w:val="0"/>
          <w:smallCaps w:val="0"/>
          <w:strike w:val="0"/>
          <w:highlight w:val="cyan"/>
          <w:u w:val="single"/>
        </w:rPr>
        <w:t>capture legal and political rights</w:t>
      </w:r>
      <w:r>
        <w:rPr>
          <w:b w:val="0"/>
          <w:i w:val="0"/>
          <w:smallCaps w:val="0"/>
          <w:strike w:val="0"/>
          <w:u w:val="single"/>
        </w:rPr>
        <w:t xml:space="preserve"> while shirking responsibilities</w:t>
      </w:r>
      <w:r>
        <w:rPr>
          <w:b w:val="0"/>
          <w:i w:val="0"/>
          <w:smallCaps w:val="0"/>
          <w:strike w:val="0"/>
          <w:u w:val="none"/>
        </w:rPr>
        <w:t xml:space="preserve"> </w:t>
      </w:r>
      <w:r>
        <w:rPr>
          <w:b w:val="0"/>
          <w:i w:val="0"/>
          <w:smallCaps w:val="0"/>
          <w:strike w:val="0"/>
          <w:sz w:val="16"/>
          <w:u w:val="none"/>
        </w:rPr>
        <w:t>and obligations. The context for these maneuvers was a historical</w:t>
      </w:r>
      <w:r>
        <w:rPr>
          <w:b w:val="0"/>
          <w:i w:val="0"/>
          <w:smallCaps w:val="0"/>
          <w:strike w:val="0"/>
          <w:u w:val="none"/>
        </w:rPr>
        <w:t xml:space="preserve"> </w:t>
      </w:r>
      <w:r>
        <w:rPr>
          <w:b w:val="0"/>
          <w:i w:val="0"/>
          <w:smallCaps w:val="0"/>
          <w:strike w:val="0"/>
          <w:u w:val="single"/>
        </w:rPr>
        <w:t>transformation of the concept of personhood</w:t>
      </w:r>
      <w:r>
        <w:rPr>
          <w:b w:val="0"/>
          <w:i w:val="0"/>
          <w:smallCaps w:val="0"/>
          <w:strike w:val="0"/>
          <w:u w:val="none"/>
        </w:rPr>
        <w:t xml:space="preserve"> </w:t>
      </w:r>
      <w:r>
        <w:rPr>
          <w:b w:val="0"/>
          <w:i w:val="0"/>
          <w:smallCaps w:val="0"/>
          <w:strike w:val="0"/>
          <w:sz w:val="16"/>
          <w:u w:val="none"/>
        </w:rPr>
        <w:t>and the emergence of the singular individual,</w:t>
      </w:r>
      <w:r>
        <w:rPr>
          <w:b w:val="0"/>
          <w:i w:val="0"/>
          <w:smallCaps w:val="0"/>
          <w:strike w:val="0"/>
          <w:u w:val="none"/>
        </w:rPr>
        <w:t xml:space="preserve"> </w:t>
      </w:r>
      <w:r>
        <w:rPr>
          <w:b w:val="0"/>
          <w:i w:val="0"/>
          <w:smallCaps w:val="0"/>
          <w:strike w:val="0"/>
          <w:highlight w:val="cyan"/>
          <w:u w:val="single"/>
        </w:rPr>
        <w:t xml:space="preserve">harnessing the idea of </w:t>
      </w:r>
      <w:r>
        <w:rPr>
          <w:b/>
          <w:i w:val="0"/>
          <w:smallCaps w:val="0"/>
          <w:strike w:val="0"/>
          <w:highlight w:val="cyan"/>
          <w:u w:val="single"/>
        </w:rPr>
        <w:t>free labor to</w:t>
      </w:r>
      <w:r>
        <w:rPr>
          <w:b/>
          <w:i w:val="0"/>
          <w:smallCaps w:val="0"/>
          <w:strike w:val="0"/>
          <w:u w:val="single"/>
        </w:rPr>
        <w:t xml:space="preserve"> the idea of </w:t>
      </w:r>
      <w:r>
        <w:rPr>
          <w:b/>
          <w:i w:val="0"/>
          <w:smallCaps w:val="0"/>
          <w:strike w:val="0"/>
          <w:highlight w:val="cyan"/>
          <w:u w:val="single"/>
        </w:rPr>
        <w:t>free trade</w:t>
      </w:r>
      <w:r>
        <w:rPr>
          <w:b w:val="0"/>
          <w:i w:val="0"/>
          <w:smallCaps w:val="0"/>
          <w:strike w:val="0"/>
          <w:u w:val="none"/>
        </w:rPr>
        <w:t xml:space="preserve"> </w:t>
      </w:r>
      <w:r>
        <w:rPr>
          <w:b w:val="0"/>
          <w:i w:val="0"/>
          <w:smallCaps w:val="0"/>
          <w:strike w:val="0"/>
          <w:sz w:val="16"/>
          <w:u w:val="none"/>
        </w:rPr>
        <w:t xml:space="preserve">as constituent elements of liberal imperialism.23 </w:t>
      </w:r>
      <w:r>
        <w:rPr>
          <w:b w:val="0"/>
          <w:i w:val="0"/>
          <w:smallCaps w:val="0"/>
          <w:strike w:val="0"/>
          <w:u w:val="single"/>
        </w:rPr>
        <w:t>By delinking from claims on actual existing assets,</w:t>
      </w:r>
      <w:r>
        <w:rPr>
          <w:b w:val="0"/>
          <w:i w:val="0"/>
          <w:smallCaps w:val="0"/>
          <w:strike w:val="0"/>
          <w:u w:val="none"/>
        </w:rPr>
        <w:t xml:space="preserve"> </w:t>
      </w:r>
      <w:r>
        <w:rPr>
          <w:b w:val="0"/>
          <w:i w:val="0"/>
          <w:smallCaps w:val="0"/>
          <w:strike w:val="0"/>
          <w:sz w:val="16"/>
          <w:u w:val="none"/>
        </w:rPr>
        <w:t>wh</w:t>
      </w:r>
      <w:r>
        <w:rPr>
          <w:b w:val="0"/>
          <w:i w:val="0"/>
          <w:smallCaps w:val="0"/>
          <w:strike w:val="0"/>
          <w:sz w:val="16"/>
          <w:u w:val="none"/>
        </w:rPr>
        <w:t xml:space="preserve">ich represent the capital of a corporation, </w:t>
      </w:r>
      <w:r>
        <w:rPr>
          <w:b w:val="0"/>
          <w:i w:val="0"/>
          <w:smallCaps w:val="0"/>
          <w:strike w:val="0"/>
          <w:u w:val="single"/>
        </w:rPr>
        <w:t xml:space="preserve">and instead </w:t>
      </w:r>
      <w:r>
        <w:rPr>
          <w:b w:val="0"/>
          <w:i w:val="0"/>
          <w:smallCaps w:val="0"/>
          <w:strike w:val="0"/>
          <w:highlight w:val="cyan"/>
          <w:u w:val="single"/>
        </w:rPr>
        <w:t>organizing around</w:t>
      </w:r>
      <w:r>
        <w:rPr>
          <w:b w:val="0"/>
          <w:i w:val="0"/>
          <w:smallCaps w:val="0"/>
          <w:strike w:val="0"/>
          <w:u w:val="single"/>
        </w:rPr>
        <w:t xml:space="preserve"> future claims</w:t>
      </w:r>
      <w:r>
        <w:rPr>
          <w:b w:val="0"/>
          <w:i w:val="0"/>
          <w:smallCaps w:val="0"/>
          <w:strike w:val="0"/>
          <w:u w:val="none"/>
        </w:rPr>
        <w:t xml:space="preserve"> </w:t>
      </w:r>
      <w:r>
        <w:rPr>
          <w:b w:val="0"/>
          <w:i w:val="0"/>
          <w:smallCaps w:val="0"/>
          <w:strike w:val="0"/>
          <w:sz w:val="16"/>
          <w:u w:val="none"/>
        </w:rPr>
        <w:t>on corporate assets</w:t>
      </w:r>
      <w:r>
        <w:rPr>
          <w:b/>
          <w:i w:val="0"/>
          <w:smallCaps w:val="0"/>
          <w:strike w:val="0"/>
          <w:u w:val="none"/>
        </w:rPr>
        <w:t xml:space="preserve">, </w:t>
      </w:r>
      <w:r>
        <w:rPr>
          <w:b/>
          <w:i w:val="0"/>
          <w:smallCaps w:val="0"/>
          <w:strike w:val="0"/>
          <w:highlight w:val="cyan"/>
          <w:u w:val="single"/>
        </w:rPr>
        <w:t>the share</w:t>
      </w:r>
      <w:r>
        <w:rPr>
          <w:b w:val="0"/>
          <w:i w:val="0"/>
          <w:smallCaps w:val="0"/>
          <w:strike w:val="0"/>
          <w:u w:val="none"/>
        </w:rPr>
        <w:t xml:space="preserve">, </w:t>
      </w:r>
      <w:r>
        <w:rPr>
          <w:b w:val="0"/>
          <w:i w:val="0"/>
          <w:smallCaps w:val="0"/>
          <w:strike w:val="0"/>
          <w:sz w:val="16"/>
          <w:u w:val="none"/>
        </w:rPr>
        <w:t>in the present moment</w:t>
      </w:r>
      <w:r>
        <w:rPr>
          <w:b w:val="0"/>
          <w:i w:val="0"/>
          <w:smallCaps w:val="0"/>
          <w:strike w:val="0"/>
          <w:u w:val="none"/>
        </w:rPr>
        <w:t xml:space="preserve">, </w:t>
      </w:r>
      <w:r>
        <w:rPr>
          <w:b/>
          <w:i w:val="0"/>
          <w:smallCaps w:val="0"/>
          <w:strike w:val="0"/>
          <w:highlight w:val="cyan"/>
          <w:u w:val="single"/>
        </w:rPr>
        <w:t>multiplies the capital in circulation</w:t>
      </w:r>
      <w:r>
        <w:rPr>
          <w:b w:val="0"/>
          <w:i w:val="0"/>
          <w:smallCaps w:val="0"/>
          <w:strike w:val="0"/>
          <w:u w:val="single"/>
        </w:rPr>
        <w:t xml:space="preserve"> </w:t>
      </w:r>
      <w:r>
        <w:rPr>
          <w:b w:val="0"/>
          <w:i w:val="0"/>
          <w:smallCaps w:val="0"/>
          <w:strike w:val="0"/>
          <w:highlight w:val="cyan"/>
          <w:u w:val="single"/>
        </w:rPr>
        <w:t>for</w:t>
      </w:r>
      <w:r>
        <w:rPr>
          <w:b w:val="0"/>
          <w:i w:val="0"/>
          <w:smallCaps w:val="0"/>
          <w:strike w:val="0"/>
          <w:u w:val="none"/>
        </w:rPr>
        <w:t xml:space="preserve"> </w:t>
      </w:r>
      <w:r>
        <w:rPr>
          <w:b w:val="0"/>
          <w:i w:val="0"/>
          <w:smallCaps w:val="0"/>
          <w:strike w:val="0"/>
          <w:sz w:val="16"/>
          <w:u w:val="none"/>
        </w:rPr>
        <w:t>a g</w:t>
      </w:r>
      <w:r>
        <w:rPr>
          <w:b w:val="0"/>
          <w:i w:val="0"/>
          <w:smallCaps w:val="0"/>
          <w:strike w:val="0"/>
          <w:sz w:val="16"/>
          <w:u w:val="none"/>
        </w:rPr>
        <w:t>iven set of tangible assets, such as</w:t>
      </w:r>
      <w:r>
        <w:rPr>
          <w:b w:val="0"/>
          <w:i w:val="0"/>
          <w:smallCaps w:val="0"/>
          <w:strike w:val="0"/>
          <w:u w:val="single"/>
        </w:rPr>
        <w:t xml:space="preserve"> land, </w:t>
      </w:r>
      <w:r>
        <w:rPr>
          <w:b w:val="0"/>
          <w:i w:val="0"/>
          <w:smallCaps w:val="0"/>
          <w:strike w:val="0"/>
          <w:highlight w:val="cyan"/>
          <w:u w:val="single"/>
        </w:rPr>
        <w:t>resources</w:t>
      </w:r>
      <w:r>
        <w:rPr>
          <w:b w:val="0"/>
          <w:i w:val="0"/>
          <w:smallCaps w:val="0"/>
          <w:strike w:val="0"/>
          <w:u w:val="single"/>
        </w:rPr>
        <w:t>, or labor</w:t>
      </w:r>
      <w:r>
        <w:rPr>
          <w:b w:val="0"/>
          <w:i w:val="0"/>
          <w:smallCaps w:val="0"/>
          <w:strike w:val="0"/>
          <w:u w:val="none"/>
        </w:rPr>
        <w:t xml:space="preserve">. </w:t>
      </w:r>
      <w:r>
        <w:rPr>
          <w:b w:val="0"/>
          <w:i w:val="0"/>
          <w:smallCaps w:val="0"/>
          <w:strike w:val="0"/>
          <w:sz w:val="16"/>
          <w:u w:val="none"/>
        </w:rPr>
        <w:t xml:space="preserve">As these fictitious </w:t>
      </w:r>
      <w:r>
        <w:rPr>
          <w:b w:val="0"/>
          <w:i w:val="0"/>
          <w:smallCaps w:val="0"/>
          <w:strike w:val="0"/>
          <w:highlight w:val="cyan"/>
          <w:u w:val="single"/>
        </w:rPr>
        <w:t>capitals</w:t>
      </w:r>
      <w:r>
        <w:rPr>
          <w:b w:val="0"/>
          <w:i w:val="0"/>
          <w:smallCaps w:val="0"/>
          <w:strike w:val="0"/>
          <w:u w:val="none"/>
        </w:rPr>
        <w:t xml:space="preserve"> </w:t>
      </w:r>
      <w:r>
        <w:rPr>
          <w:b w:val="0"/>
          <w:i w:val="0"/>
          <w:smallCaps w:val="0"/>
          <w:strike w:val="0"/>
          <w:sz w:val="16"/>
          <w:u w:val="none"/>
        </w:rPr>
        <w:t>developed, they</w:t>
      </w:r>
      <w:r>
        <w:rPr>
          <w:b w:val="0"/>
          <w:i w:val="0"/>
          <w:smallCaps w:val="0"/>
          <w:strike w:val="0"/>
          <w:u w:val="none"/>
        </w:rPr>
        <w:t xml:space="preserve"> </w:t>
      </w:r>
      <w:r>
        <w:rPr>
          <w:b w:val="0"/>
          <w:i w:val="0"/>
          <w:smallCaps w:val="0"/>
          <w:strike w:val="0"/>
          <w:highlight w:val="cyan"/>
          <w:u w:val="single"/>
        </w:rPr>
        <w:t>were</w:t>
      </w:r>
      <w:r>
        <w:rPr>
          <w:b w:val="0"/>
          <w:i w:val="0"/>
          <w:smallCaps w:val="0"/>
          <w:strike w:val="0"/>
          <w:u w:val="single"/>
        </w:rPr>
        <w:t xml:space="preserve"> reified and </w:t>
      </w:r>
      <w:r>
        <w:rPr>
          <w:b w:val="0"/>
          <w:i w:val="0"/>
          <w:smallCaps w:val="0"/>
          <w:strike w:val="0"/>
          <w:highlight w:val="cyan"/>
          <w:u w:val="single"/>
        </w:rPr>
        <w:t>fetishized</w:t>
      </w:r>
      <w:r>
        <w:rPr>
          <w:b w:val="0"/>
          <w:i w:val="0"/>
          <w:smallCaps w:val="0"/>
          <w:strike w:val="0"/>
          <w:u w:val="single"/>
        </w:rPr>
        <w:t xml:space="preserve"> as things</w:t>
      </w:r>
      <w:r>
        <w:rPr>
          <w:b w:val="0"/>
          <w:i w:val="0"/>
          <w:smallCaps w:val="0"/>
          <w:strike w:val="0"/>
          <w:u w:val="none"/>
        </w:rPr>
        <w:t xml:space="preserve"> in their own right, </w:t>
      </w:r>
      <w:r>
        <w:rPr>
          <w:b w:val="0"/>
          <w:i w:val="0"/>
          <w:smallCaps w:val="0"/>
          <w:strike w:val="0"/>
          <w:u w:val="single"/>
        </w:rPr>
        <w:t xml:space="preserve">and </w:t>
      </w:r>
      <w:r>
        <w:rPr>
          <w:b w:val="0"/>
          <w:i w:val="0"/>
          <w:smallCaps w:val="0"/>
          <w:strike w:val="0"/>
          <w:highlight w:val="cyan"/>
          <w:u w:val="single"/>
        </w:rPr>
        <w:t>capital itself began to be understood as equally productive</w:t>
      </w:r>
      <w:r>
        <w:rPr>
          <w:b w:val="0"/>
          <w:i w:val="0"/>
          <w:smallCaps w:val="0"/>
          <w:strike w:val="0"/>
          <w:u w:val="single"/>
        </w:rPr>
        <w:t xml:space="preserve"> as labor.</w:t>
      </w:r>
      <w:r>
        <w:rPr>
          <w:b w:val="0"/>
          <w:i w:val="0"/>
          <w:smallCaps w:val="0"/>
          <w:strike w:val="0"/>
          <w:u w:val="none"/>
        </w:rPr>
        <w:t xml:space="preserve"> </w:t>
      </w:r>
      <w:r>
        <w:rPr>
          <w:b w:val="0"/>
          <w:i w:val="0"/>
          <w:smallCaps w:val="0"/>
          <w:strike w:val="0"/>
          <w:sz w:val="16"/>
          <w:u w:val="none"/>
        </w:rPr>
        <w:t>In the United States</w:t>
      </w:r>
      <w:r>
        <w:rPr>
          <w:b w:val="0"/>
          <w:i w:val="0"/>
          <w:smallCaps w:val="0"/>
          <w:strike w:val="0"/>
          <w:u w:val="none"/>
        </w:rPr>
        <w:t xml:space="preserve">, </w:t>
      </w:r>
      <w:r>
        <w:rPr>
          <w:b/>
          <w:i w:val="0"/>
          <w:smallCaps w:val="0"/>
          <w:strike w:val="0"/>
          <w:highlight w:val="cyan"/>
          <w:u w:val="single"/>
        </w:rPr>
        <w:t>this “fetishization of money capital</w:t>
      </w:r>
      <w:r>
        <w:rPr>
          <w:b w:val="0"/>
          <w:i w:val="0"/>
          <w:smallCaps w:val="0"/>
          <w:strike w:val="0"/>
          <w:u w:val="none"/>
        </w:rPr>
        <w:t xml:space="preserve">,” </w:t>
      </w:r>
      <w:r>
        <w:rPr>
          <w:b w:val="0"/>
          <w:i w:val="0"/>
          <w:smallCaps w:val="0"/>
          <w:strike w:val="0"/>
          <w:sz w:val="16"/>
          <w:u w:val="none"/>
        </w:rPr>
        <w:t xml:space="preserve">the basis of the dominance of market ideologies beginning in the </w:t>
      </w:r>
      <w:r>
        <w:rPr>
          <w:b w:val="0"/>
          <w:i w:val="0"/>
          <w:smallCaps w:val="0"/>
          <w:strike w:val="0"/>
          <w:sz w:val="16"/>
          <w:u w:val="none"/>
        </w:rPr>
        <w:t>midnineteenth</w:t>
      </w:r>
      <w:r>
        <w:rPr>
          <w:b w:val="0"/>
          <w:i w:val="0"/>
          <w:smallCaps w:val="0"/>
          <w:strike w:val="0"/>
          <w:sz w:val="16"/>
          <w:u w:val="none"/>
        </w:rPr>
        <w:t xml:space="preserve"> century, </w:t>
      </w:r>
      <w:r>
        <w:rPr>
          <w:b w:val="0"/>
          <w:i w:val="0"/>
          <w:smallCaps w:val="0"/>
          <w:strike w:val="0"/>
          <w:highlight w:val="cyan"/>
          <w:u w:val="single"/>
        </w:rPr>
        <w:t>grew out of</w:t>
      </w:r>
      <w:r>
        <w:rPr>
          <w:b w:val="0"/>
          <w:i w:val="0"/>
          <w:smallCaps w:val="0"/>
          <w:strike w:val="0"/>
          <w:u w:val="single"/>
        </w:rPr>
        <w:t xml:space="preserve"> interactions with </w:t>
      </w:r>
      <w:r>
        <w:rPr>
          <w:b w:val="0"/>
          <w:i w:val="0"/>
          <w:smallCaps w:val="0"/>
          <w:strike w:val="0"/>
          <w:highlight w:val="cyan"/>
          <w:u w:val="single"/>
        </w:rPr>
        <w:t>fetishized whiteness</w:t>
      </w:r>
      <w:r>
        <w:rPr>
          <w:b w:val="0"/>
          <w:i w:val="0"/>
          <w:smallCaps w:val="0"/>
          <w:strike w:val="0"/>
          <w:u w:val="none"/>
        </w:rPr>
        <w:t xml:space="preserve">, </w:t>
      </w:r>
      <w:r>
        <w:rPr>
          <w:b w:val="0"/>
          <w:i w:val="0"/>
          <w:smallCaps w:val="0"/>
          <w:strike w:val="0"/>
          <w:sz w:val="16"/>
          <w:u w:val="none"/>
        </w:rPr>
        <w:t>and the corresponding dominance of nationalist myths of frontier and lost-cause masculinities.</w:t>
      </w:r>
      <w:r>
        <w:rPr>
          <w:b w:val="0"/>
          <w:i w:val="0"/>
          <w:smallCaps w:val="0"/>
          <w:strike w:val="0"/>
          <w:u w:val="none"/>
        </w:rPr>
        <w:t xml:space="preserve"> </w:t>
      </w:r>
      <w:r>
        <w:rPr>
          <w:b w:val="0"/>
          <w:i w:val="0"/>
          <w:smallCaps w:val="0"/>
          <w:strike w:val="0"/>
          <w:u w:val="single"/>
        </w:rPr>
        <w:t xml:space="preserve">Once </w:t>
      </w:r>
      <w:r>
        <w:rPr>
          <w:b w:val="0"/>
          <w:i w:val="0"/>
          <w:smallCaps w:val="0"/>
          <w:strike w:val="0"/>
          <w:highlight w:val="cyan"/>
          <w:u w:val="single"/>
        </w:rPr>
        <w:t>slave property claims were removed</w:t>
      </w:r>
      <w:r>
        <w:rPr>
          <w:b w:val="0"/>
          <w:i w:val="0"/>
          <w:smallCaps w:val="0"/>
          <w:strike w:val="0"/>
          <w:u w:val="single"/>
        </w:rPr>
        <w:t xml:space="preserve"> from the balance</w:t>
      </w:r>
      <w:r>
        <w:rPr>
          <w:b w:val="0"/>
          <w:i w:val="0"/>
          <w:smallCaps w:val="0"/>
          <w:strike w:val="0"/>
          <w:u w:val="none"/>
        </w:rPr>
        <w:t xml:space="preserve"> </w:t>
      </w:r>
      <w:r>
        <w:rPr>
          <w:b w:val="0"/>
          <w:i w:val="0"/>
          <w:smallCaps w:val="0"/>
          <w:strike w:val="0"/>
          <w:sz w:val="16"/>
          <w:u w:val="none"/>
        </w:rPr>
        <w:t>160 • c h a p t e r 8</w:t>
      </w:r>
      <w:r>
        <w:rPr>
          <w:b w:val="0"/>
          <w:i w:val="0"/>
          <w:smallCaps w:val="0"/>
          <w:strike w:val="0"/>
          <w:u w:val="none"/>
        </w:rPr>
        <w:t xml:space="preserve"> </w:t>
      </w:r>
      <w:r>
        <w:rPr>
          <w:b w:val="0"/>
          <w:i w:val="0"/>
          <w:smallCaps w:val="0"/>
          <w:strike w:val="0"/>
          <w:u w:val="single"/>
        </w:rPr>
        <w:t>sheet</w:t>
      </w:r>
      <w:r>
        <w:rPr>
          <w:b w:val="0"/>
          <w:i w:val="0"/>
          <w:smallCaps w:val="0"/>
          <w:strike w:val="0"/>
          <w:u w:val="none"/>
        </w:rPr>
        <w:t xml:space="preserve">, </w:t>
      </w:r>
      <w:r>
        <w:rPr>
          <w:b w:val="0"/>
          <w:i w:val="0"/>
          <w:smallCaps w:val="0"/>
          <w:strike w:val="0"/>
          <w:highlight w:val="cyan"/>
          <w:u w:val="single"/>
        </w:rPr>
        <w:t>property claims in future revenues became depersonalized</w:t>
      </w:r>
      <w:r>
        <w:rPr>
          <w:b w:val="0"/>
          <w:i w:val="0"/>
          <w:smallCaps w:val="0"/>
          <w:strike w:val="0"/>
          <w:u w:val="single"/>
        </w:rPr>
        <w:t xml:space="preserve"> and increasingly immaterial,</w:t>
      </w:r>
      <w:r>
        <w:rPr>
          <w:b w:val="0"/>
          <w:i w:val="0"/>
          <w:smallCaps w:val="0"/>
          <w:strike w:val="0"/>
          <w:u w:val="none"/>
        </w:rPr>
        <w:t xml:space="preserve"> </w:t>
      </w:r>
      <w:r>
        <w:rPr>
          <w:b w:val="0"/>
          <w:i w:val="0"/>
          <w:smallCaps w:val="0"/>
          <w:strike w:val="0"/>
          <w:u w:val="single"/>
        </w:rPr>
        <w:t xml:space="preserve">seeming to take on </w:t>
      </w:r>
      <w:r>
        <w:rPr>
          <w:b w:val="0"/>
          <w:i w:val="0"/>
          <w:smallCaps w:val="0"/>
          <w:strike w:val="0"/>
          <w:highlight w:val="cyan"/>
          <w:u w:val="single"/>
        </w:rPr>
        <w:t xml:space="preserve">a </w:t>
      </w:r>
      <w:r>
        <w:rPr>
          <w:b/>
          <w:i w:val="0"/>
          <w:smallCaps w:val="0"/>
          <w:strike w:val="0"/>
          <w:highlight w:val="cyan"/>
          <w:u w:val="single"/>
        </w:rPr>
        <w:t>personality of their own</w:t>
      </w:r>
      <w:r>
        <w:rPr>
          <w:b w:val="0"/>
          <w:i w:val="0"/>
          <w:smallCaps w:val="0"/>
          <w:strike w:val="0"/>
          <w:highlight w:val="cyan"/>
          <w:u w:val="single"/>
        </w:rPr>
        <w:t>.</w:t>
      </w:r>
      <w:r>
        <w:rPr>
          <w:b w:val="0"/>
          <w:i w:val="0"/>
          <w:smallCaps w:val="0"/>
          <w:strike w:val="0"/>
          <w:u w:val="none"/>
        </w:rPr>
        <w:t xml:space="preserve"> </w:t>
      </w:r>
      <w:r>
        <w:rPr>
          <w:b w:val="0"/>
          <w:i w:val="0"/>
          <w:smallCaps w:val="0"/>
          <w:strike w:val="0"/>
          <w:sz w:val="16"/>
          <w:u w:val="none"/>
        </w:rPr>
        <w:t>The withdrawal of capitalists from the production process, henceforth to be supervised by managers, facilitated the development of shares and other forms of credit, but it also reflected the large-plantation model of management by overseers.</w:t>
      </w:r>
      <w:r>
        <w:rPr>
          <w:b w:val="0"/>
          <w:i w:val="0"/>
          <w:smallCaps w:val="0"/>
          <w:strike w:val="0"/>
          <w:u w:val="none"/>
        </w:rPr>
        <w:t xml:space="preserve"> </w:t>
      </w:r>
      <w:r>
        <w:rPr>
          <w:b w:val="0"/>
          <w:i w:val="0"/>
          <w:smallCaps w:val="0"/>
          <w:strike w:val="0"/>
          <w:highlight w:val="cyan"/>
          <w:u w:val="single"/>
        </w:rPr>
        <w:t>The modern corporation bears traces of the antebellum plantation.</w:t>
      </w:r>
      <w:r>
        <w:rPr>
          <w:b w:val="0"/>
          <w:i w:val="0"/>
          <w:smallCaps w:val="0"/>
          <w:strike w:val="0"/>
          <w:sz w:val="16"/>
          <w:u w:val="none"/>
        </w:rPr>
        <w:t>24 Against an emerging ideal of “shareholder democracy,”</w:t>
      </w:r>
      <w:r>
        <w:rPr>
          <w:b w:val="0"/>
          <w:i w:val="0"/>
          <w:smallCaps w:val="0"/>
          <w:strike w:val="0"/>
          <w:u w:val="none"/>
        </w:rPr>
        <w:t xml:space="preserve"> </w:t>
      </w:r>
      <w:r>
        <w:rPr>
          <w:b w:val="0"/>
          <w:i w:val="0"/>
          <w:smallCaps w:val="0"/>
          <w:strike w:val="0"/>
          <w:highlight w:val="cyan"/>
          <w:u w:val="single"/>
        </w:rPr>
        <w:t>corporate power</w:t>
      </w:r>
      <w:r>
        <w:rPr>
          <w:b w:val="0"/>
          <w:i w:val="0"/>
          <w:smallCaps w:val="0"/>
          <w:strike w:val="0"/>
          <w:u w:val="single"/>
        </w:rPr>
        <w:t xml:space="preserve"> increasingly </w:t>
      </w:r>
      <w:r>
        <w:rPr>
          <w:b w:val="0"/>
          <w:i w:val="0"/>
          <w:smallCaps w:val="0"/>
          <w:strike w:val="0"/>
          <w:highlight w:val="cyan"/>
          <w:u w:val="single"/>
        </w:rPr>
        <w:t>emphasized managers</w:t>
      </w:r>
      <w:r>
        <w:rPr>
          <w:b w:val="0"/>
          <w:i w:val="0"/>
          <w:smallCaps w:val="0"/>
          <w:strike w:val="0"/>
          <w:u w:val="none"/>
        </w:rPr>
        <w:t xml:space="preserve"> </w:t>
      </w:r>
      <w:r>
        <w:rPr>
          <w:b w:val="0"/>
          <w:i w:val="0"/>
          <w:smallCaps w:val="0"/>
          <w:strike w:val="0"/>
          <w:sz w:val="16"/>
          <w:u w:val="none"/>
        </w:rPr>
        <w:t>and directors, technocrats and experts</w:t>
      </w:r>
      <w:r>
        <w:rPr>
          <w:b w:val="0"/>
          <w:i w:val="0"/>
          <w:smallCaps w:val="0"/>
          <w:strike w:val="0"/>
          <w:u w:val="none"/>
        </w:rPr>
        <w:t xml:space="preserve">, </w:t>
      </w:r>
      <w:r>
        <w:rPr>
          <w:b/>
          <w:i w:val="0"/>
          <w:smallCaps w:val="0"/>
          <w:strike w:val="0"/>
          <w:highlight w:val="cyan"/>
          <w:u w:val="single"/>
        </w:rPr>
        <w:t>over a democracy of property owners</w:t>
      </w:r>
      <w:r>
        <w:rPr>
          <w:b w:val="0"/>
          <w:i w:val="0"/>
          <w:smallCaps w:val="0"/>
          <w:strike w:val="0"/>
          <w:u w:val="none"/>
        </w:rPr>
        <w:t xml:space="preserve">. </w:t>
      </w:r>
      <w:r>
        <w:rPr>
          <w:b w:val="0"/>
          <w:i w:val="0"/>
          <w:smallCaps w:val="0"/>
          <w:strike w:val="0"/>
          <w:sz w:val="16"/>
          <w:u w:val="none"/>
        </w:rPr>
        <w:t>Shifting accountability from public governance to the structures of corporate capitalism, shareholder democracy involved a concentration of economic and political power, transforming relationships within and beyond whiteness, splitting the ownership of industrial capital from money capital, multiplying the actual assets of a corporation</w:t>
      </w:r>
      <w:r>
        <w:rPr>
          <w:b w:val="0"/>
          <w:i w:val="0"/>
          <w:smallCaps w:val="0"/>
          <w:strike w:val="0"/>
          <w:u w:val="none"/>
        </w:rPr>
        <w:t xml:space="preserve">. </w:t>
      </w:r>
      <w:r>
        <w:rPr>
          <w:b w:val="0"/>
          <w:i w:val="0"/>
          <w:smallCaps w:val="0"/>
          <w:strike w:val="0"/>
          <w:u w:val="single"/>
        </w:rPr>
        <w:t>A divide between those with rights</w:t>
      </w:r>
      <w:r>
        <w:rPr>
          <w:b w:val="0"/>
          <w:i w:val="0"/>
          <w:smallCaps w:val="0"/>
          <w:strike w:val="0"/>
          <w:u w:val="none"/>
        </w:rPr>
        <w:t xml:space="preserve"> </w:t>
      </w:r>
      <w:r>
        <w:rPr>
          <w:b w:val="0"/>
          <w:i w:val="0"/>
          <w:smallCaps w:val="0"/>
          <w:strike w:val="0"/>
          <w:sz w:val="16"/>
          <w:u w:val="none"/>
        </w:rPr>
        <w:t>in the corporation, and</w:t>
      </w:r>
      <w:r>
        <w:rPr>
          <w:b w:val="0"/>
          <w:i w:val="0"/>
          <w:smallCaps w:val="0"/>
          <w:strike w:val="0"/>
          <w:u w:val="none"/>
        </w:rPr>
        <w:t xml:space="preserve"> </w:t>
      </w:r>
      <w:r>
        <w:rPr>
          <w:b w:val="0"/>
          <w:i w:val="0"/>
          <w:smallCaps w:val="0"/>
          <w:strike w:val="0"/>
          <w:u w:val="single"/>
        </w:rPr>
        <w:t>those who “are merely ‘owed’,” reflects a divide in whiteness</w:t>
      </w:r>
      <w:r>
        <w:rPr>
          <w:b w:val="0"/>
          <w:i w:val="0"/>
          <w:smallCaps w:val="0"/>
          <w:strike w:val="0"/>
          <w:u w:val="single"/>
        </w:rPr>
        <w:t>, between the technocratic administrators of racial and colonial capital, and the beneficiaries of imperialist futures</w:t>
      </w:r>
      <w:r>
        <w:rPr>
          <w:b w:val="0"/>
          <w:i w:val="0"/>
          <w:smallCaps w:val="0"/>
          <w:strike w:val="0"/>
          <w:u w:val="none"/>
        </w:rPr>
        <w:t xml:space="preserve">. </w:t>
      </w:r>
      <w:r>
        <w:rPr>
          <w:b w:val="0"/>
          <w:i w:val="0"/>
          <w:smallCaps w:val="0"/>
          <w:strike w:val="0"/>
          <w:sz w:val="16"/>
          <w:u w:val="none"/>
        </w:rPr>
        <w:t>Capturing and</w:t>
      </w:r>
      <w:r>
        <w:rPr>
          <w:b w:val="0"/>
          <w:i w:val="0"/>
          <w:smallCaps w:val="0"/>
          <w:strike w:val="0"/>
          <w:u w:val="none"/>
        </w:rPr>
        <w:t xml:space="preserve"> </w:t>
      </w:r>
      <w:r>
        <w:rPr>
          <w:b w:val="0"/>
          <w:i w:val="0"/>
          <w:smallCaps w:val="0"/>
          <w:strike w:val="0"/>
          <w:highlight w:val="cyan"/>
          <w:u w:val="single"/>
        </w:rPr>
        <w:t>controlling</w:t>
      </w:r>
      <w:r>
        <w:rPr>
          <w:b w:val="0"/>
          <w:i w:val="0"/>
          <w:smallCaps w:val="0"/>
          <w:strike w:val="0"/>
          <w:u w:val="none"/>
        </w:rPr>
        <w:t xml:space="preserve"> </w:t>
      </w:r>
      <w:r>
        <w:rPr>
          <w:b w:val="0"/>
          <w:i w:val="0"/>
          <w:smallCaps w:val="0"/>
          <w:strike w:val="0"/>
          <w:sz w:val="16"/>
          <w:u w:val="none"/>
        </w:rPr>
        <w:t>corporate</w:t>
      </w:r>
      <w:r>
        <w:rPr>
          <w:b w:val="0"/>
          <w:i w:val="0"/>
          <w:smallCaps w:val="0"/>
          <w:strike w:val="0"/>
          <w:u w:val="none"/>
        </w:rPr>
        <w:t xml:space="preserve"> </w:t>
      </w:r>
      <w:r>
        <w:rPr>
          <w:b/>
          <w:i w:val="0"/>
          <w:smallCaps w:val="0"/>
          <w:strike w:val="0"/>
          <w:highlight w:val="cyan"/>
          <w:u w:val="single"/>
        </w:rPr>
        <w:t>assets as common property would fail to resolve</w:t>
      </w:r>
      <w:r>
        <w:rPr>
          <w:b w:val="0"/>
          <w:i w:val="0"/>
          <w:smallCaps w:val="0"/>
          <w:strike w:val="0"/>
          <w:highlight w:val="cyan"/>
          <w:u w:val="single"/>
        </w:rPr>
        <w:t xml:space="preserve"> the </w:t>
      </w:r>
      <w:r>
        <w:rPr>
          <w:b w:val="0"/>
          <w:i w:val="0"/>
          <w:smallCaps w:val="0"/>
          <w:strike w:val="0"/>
          <w:u w:val="single"/>
        </w:rPr>
        <w:t>colonial</w:t>
      </w:r>
      <w:r>
        <w:rPr>
          <w:b w:val="0"/>
          <w:i w:val="0"/>
          <w:smallCaps w:val="0"/>
          <w:strike w:val="0"/>
          <w:u w:val="single"/>
        </w:rPr>
        <w:t xml:space="preserve"> and </w:t>
      </w:r>
      <w:r>
        <w:rPr>
          <w:b w:val="0"/>
          <w:i w:val="0"/>
          <w:smallCaps w:val="0"/>
          <w:strike w:val="0"/>
          <w:highlight w:val="cyan"/>
          <w:u w:val="single"/>
        </w:rPr>
        <w:t>racial</w:t>
      </w:r>
      <w:r>
        <w:rPr>
          <w:b w:val="0"/>
          <w:i w:val="0"/>
          <w:smallCaps w:val="0"/>
          <w:strike w:val="0"/>
          <w:u w:val="single"/>
        </w:rPr>
        <w:t xml:space="preserve"> </w:t>
      </w:r>
      <w:r>
        <w:rPr>
          <w:b/>
          <w:i w:val="0"/>
          <w:smallCaps w:val="0"/>
          <w:strike w:val="0"/>
          <w:highlight w:val="cyan"/>
          <w:u w:val="single"/>
        </w:rPr>
        <w:t>contradictions</w:t>
      </w:r>
      <w:r>
        <w:rPr>
          <w:b w:val="0"/>
          <w:i w:val="0"/>
          <w:smallCaps w:val="0"/>
          <w:strike w:val="0"/>
          <w:u w:val="none"/>
        </w:rPr>
        <w:t xml:space="preserve"> </w:t>
      </w:r>
      <w:r>
        <w:rPr>
          <w:b w:val="0"/>
          <w:i w:val="0"/>
          <w:smallCaps w:val="0"/>
          <w:strike w:val="0"/>
          <w:sz w:val="16"/>
          <w:u w:val="none"/>
        </w:rPr>
        <w:t>that shape corporate assets</w:t>
      </w:r>
      <w:r>
        <w:rPr>
          <w:b w:val="0"/>
          <w:i w:val="0"/>
          <w:smallCaps w:val="0"/>
          <w:strike w:val="0"/>
          <w:u w:val="none"/>
        </w:rPr>
        <w:t xml:space="preserve">. </w:t>
      </w:r>
      <w:r>
        <w:rPr>
          <w:b w:val="0"/>
          <w:i w:val="0"/>
          <w:smallCaps w:val="0"/>
          <w:strike w:val="0"/>
          <w:highlight w:val="cyan"/>
          <w:u w:val="single"/>
        </w:rPr>
        <w:t>Railroad unions</w:t>
      </w:r>
      <w:r>
        <w:rPr>
          <w:b w:val="0"/>
          <w:i w:val="0"/>
          <w:smallCaps w:val="0"/>
          <w:strike w:val="0"/>
          <w:u w:val="single"/>
        </w:rPr>
        <w:t xml:space="preserve"> that actively </w:t>
      </w:r>
      <w:r>
        <w:rPr>
          <w:b w:val="0"/>
          <w:i w:val="0"/>
          <w:smallCaps w:val="0"/>
          <w:strike w:val="0"/>
          <w:highlight w:val="cyan"/>
          <w:u w:val="single"/>
        </w:rPr>
        <w:t>excluded Black workers</w:t>
      </w:r>
      <w:r>
        <w:rPr>
          <w:b w:val="0"/>
          <w:i w:val="0"/>
          <w:smallCaps w:val="0"/>
          <w:strike w:val="0"/>
          <w:u w:val="single"/>
        </w:rPr>
        <w:t xml:space="preserve"> from membership</w:t>
      </w:r>
      <w:r>
        <w:rPr>
          <w:b w:val="0"/>
          <w:i w:val="0"/>
          <w:smallCaps w:val="0"/>
          <w:strike w:val="0"/>
          <w:u w:val="none"/>
        </w:rPr>
        <w:t xml:space="preserve"> </w:t>
      </w:r>
      <w:r>
        <w:rPr>
          <w:b w:val="0"/>
          <w:i w:val="0"/>
          <w:smallCaps w:val="0"/>
          <w:strike w:val="0"/>
          <w:sz w:val="16"/>
          <w:u w:val="none"/>
        </w:rPr>
        <w:t>and employment, sometimes striking to demand the elimination of Black workers,</w:t>
      </w:r>
      <w:r>
        <w:rPr>
          <w:b w:val="0"/>
          <w:i w:val="0"/>
          <w:smallCaps w:val="0"/>
          <w:strike w:val="0"/>
          <w:u w:val="none"/>
        </w:rPr>
        <w:t xml:space="preserve"> </w:t>
      </w:r>
      <w:r>
        <w:rPr>
          <w:b/>
          <w:i w:val="0"/>
          <w:smallCaps w:val="0"/>
          <w:strike w:val="0"/>
          <w:highlight w:val="cyan"/>
          <w:u w:val="single"/>
        </w:rPr>
        <w:t>fulfilled shareholder</w:t>
      </w:r>
      <w:r>
        <w:rPr>
          <w:b/>
          <w:i w:val="0"/>
          <w:smallCaps w:val="0"/>
          <w:strike w:val="0"/>
          <w:u w:val="single"/>
        </w:rPr>
        <w:t xml:space="preserve"> </w:t>
      </w:r>
      <w:r>
        <w:rPr>
          <w:b/>
          <w:i w:val="0"/>
          <w:smallCaps w:val="0"/>
          <w:strike w:val="0"/>
          <w:highlight w:val="cyan"/>
          <w:u w:val="single"/>
        </w:rPr>
        <w:t>whiteness</w:t>
      </w:r>
      <w:r>
        <w:rPr>
          <w:b/>
          <w:i w:val="0"/>
          <w:smallCaps w:val="0"/>
          <w:strike w:val="0"/>
          <w:u w:val="single"/>
        </w:rPr>
        <w:t>.</w:t>
      </w:r>
      <w:r>
        <w:rPr>
          <w:b w:val="0"/>
          <w:i w:val="0"/>
          <w:smallCaps w:val="0"/>
          <w:strike w:val="0"/>
          <w:sz w:val="16"/>
          <w:u w:val="none"/>
        </w:rPr>
        <w:t xml:space="preserve">25 In the post-emancipation era, </w:t>
      </w:r>
      <w:r>
        <w:rPr>
          <w:b w:val="0"/>
          <w:i w:val="0"/>
          <w:smallCaps w:val="0"/>
          <w:strike w:val="0"/>
          <w:u w:val="single"/>
        </w:rPr>
        <w:t>corporate</w:t>
      </w:r>
      <w:r>
        <w:rPr>
          <w:b/>
          <w:i w:val="0"/>
          <w:smallCaps w:val="0"/>
          <w:strike w:val="0"/>
          <w:u w:val="single"/>
        </w:rPr>
        <w:t xml:space="preserve"> </w:t>
      </w:r>
      <w:r>
        <w:rPr>
          <w:b/>
          <w:i w:val="0"/>
          <w:smallCaps w:val="0"/>
          <w:strike w:val="0"/>
          <w:highlight w:val="cyan"/>
          <w:u w:val="single"/>
        </w:rPr>
        <w:t xml:space="preserve">property </w:t>
      </w:r>
      <w:r>
        <w:rPr>
          <w:b w:val="0"/>
          <w:i w:val="0"/>
          <w:smallCaps w:val="0"/>
          <w:strike w:val="0"/>
          <w:u w:val="single"/>
        </w:rPr>
        <w:t>was</w:t>
      </w:r>
      <w:r>
        <w:rPr>
          <w:b/>
          <w:i w:val="0"/>
          <w:smallCaps w:val="0"/>
          <w:strike w:val="0"/>
          <w:u w:val="single"/>
        </w:rPr>
        <w:t xml:space="preserve"> </w:t>
      </w:r>
      <w:r>
        <w:rPr>
          <w:b/>
          <w:i w:val="0"/>
          <w:smallCaps w:val="0"/>
          <w:strike w:val="0"/>
          <w:highlight w:val="cyan"/>
          <w:u w:val="single"/>
        </w:rPr>
        <w:t>defined through legislation and judicial reasoning</w:t>
      </w:r>
      <w:r>
        <w:rPr>
          <w:b/>
          <w:i w:val="0"/>
          <w:smallCaps w:val="0"/>
          <w:strike w:val="0"/>
          <w:u w:val="single"/>
        </w:rPr>
        <w:t xml:space="preserve">, </w:t>
      </w:r>
      <w:r>
        <w:rPr>
          <w:b w:val="0"/>
          <w:i w:val="0"/>
          <w:smallCaps w:val="0"/>
          <w:strike w:val="0"/>
          <w:sz w:val="16"/>
          <w:u w:val="none"/>
        </w:rPr>
        <w:t>rated and</w:t>
      </w:r>
      <w:r>
        <w:rPr>
          <w:b w:val="0"/>
          <w:i w:val="0"/>
          <w:smallCaps w:val="0"/>
          <w:strike w:val="0"/>
          <w:u w:val="none"/>
        </w:rPr>
        <w:t xml:space="preserve"> </w:t>
      </w:r>
      <w:r>
        <w:rPr>
          <w:b w:val="0"/>
          <w:i w:val="0"/>
          <w:smallCaps w:val="0"/>
          <w:strike w:val="0"/>
          <w:highlight w:val="cyan"/>
          <w:u w:val="single"/>
        </w:rPr>
        <w:t>regulated by</w:t>
      </w:r>
      <w:r>
        <w:rPr>
          <w:b w:val="0"/>
          <w:i w:val="0"/>
          <w:smallCaps w:val="0"/>
          <w:strike w:val="0"/>
          <w:u w:val="single"/>
        </w:rPr>
        <w:t xml:space="preserve"> state </w:t>
      </w:r>
      <w:r>
        <w:rPr>
          <w:b w:val="0"/>
          <w:i w:val="0"/>
          <w:smallCaps w:val="0"/>
          <w:strike w:val="0"/>
          <w:highlight w:val="cyan"/>
          <w:u w:val="single"/>
        </w:rPr>
        <w:t>institutions</w:t>
      </w:r>
      <w:r>
        <w:rPr>
          <w:b w:val="0"/>
          <w:i w:val="0"/>
          <w:smallCaps w:val="0"/>
          <w:strike w:val="0"/>
          <w:u w:val="none"/>
        </w:rPr>
        <w:t xml:space="preserve">, </w:t>
      </w:r>
      <w:r>
        <w:rPr>
          <w:b w:val="0"/>
          <w:i w:val="0"/>
          <w:smallCaps w:val="0"/>
          <w:strike w:val="0"/>
          <w:sz w:val="16"/>
          <w:u w:val="none"/>
        </w:rPr>
        <w:t>the sanctity of</w:t>
      </w:r>
      <w:r>
        <w:rPr>
          <w:b w:val="0"/>
          <w:i w:val="0"/>
          <w:smallCaps w:val="0"/>
          <w:strike w:val="0"/>
          <w:u w:val="none"/>
        </w:rPr>
        <w:t xml:space="preserve"> </w:t>
      </w:r>
      <w:r>
        <w:rPr>
          <w:b/>
          <w:i w:val="0"/>
          <w:smallCaps w:val="0"/>
          <w:strike w:val="0"/>
          <w:highlight w:val="cyan"/>
          <w:u w:val="single"/>
        </w:rPr>
        <w:t xml:space="preserve">individual </w:t>
      </w:r>
      <w:r>
        <w:rPr>
          <w:b w:val="0"/>
          <w:i w:val="0"/>
          <w:smallCaps w:val="0"/>
          <w:strike w:val="0"/>
          <w:highlight w:val="cyan"/>
          <w:u w:val="single"/>
        </w:rPr>
        <w:t>property claims upheld</w:t>
      </w:r>
      <w:r>
        <w:rPr>
          <w:b w:val="0"/>
          <w:i w:val="0"/>
          <w:smallCaps w:val="0"/>
          <w:strike w:val="0"/>
          <w:u w:val="single"/>
        </w:rPr>
        <w:t xml:space="preserve">, in the final instance, </w:t>
      </w:r>
      <w:r>
        <w:rPr>
          <w:b/>
          <w:i w:val="0"/>
          <w:smallCaps w:val="0"/>
          <w:strike w:val="0"/>
          <w:highlight w:val="cyan"/>
          <w:u w:val="single"/>
        </w:rPr>
        <w:t>by the police</w:t>
      </w:r>
      <w:r>
        <w:rPr>
          <w:b/>
          <w:i w:val="0"/>
          <w:smallCaps w:val="0"/>
          <w:strike w:val="0"/>
          <w:u w:val="single"/>
        </w:rPr>
        <w:t xml:space="preserve"> and the army</w:t>
      </w:r>
      <w:r>
        <w:rPr>
          <w:b w:val="0"/>
          <w:i w:val="0"/>
          <w:smallCaps w:val="0"/>
          <w:strike w:val="0"/>
          <w:u w:val="single"/>
        </w:rPr>
        <w:t xml:space="preserve">. Compulsory </w:t>
      </w:r>
      <w:r>
        <w:rPr>
          <w:b w:val="0"/>
          <w:i w:val="0"/>
          <w:smallCaps w:val="0"/>
          <w:strike w:val="0"/>
          <w:highlight w:val="cyan"/>
          <w:u w:val="single"/>
        </w:rPr>
        <w:t xml:space="preserve">Black labor, justified by notions of </w:t>
      </w:r>
      <w:r>
        <w:rPr>
          <w:b/>
          <w:i w:val="0"/>
          <w:smallCaps w:val="0"/>
          <w:strike w:val="0"/>
          <w:highlight w:val="cyan"/>
          <w:u w:val="single"/>
        </w:rPr>
        <w:t>Black indebtedness</w:t>
      </w:r>
      <w:r>
        <w:rPr>
          <w:b w:val="0"/>
          <w:i w:val="0"/>
          <w:smallCaps w:val="0"/>
          <w:strike w:val="0"/>
          <w:u w:val="single"/>
        </w:rPr>
        <w:t xml:space="preserve"> to the United States</w:t>
      </w:r>
      <w:r>
        <w:rPr>
          <w:b w:val="0"/>
          <w:i w:val="0"/>
          <w:smallCaps w:val="0"/>
          <w:strike w:val="0"/>
          <w:u w:val="none"/>
        </w:rPr>
        <w:t xml:space="preserve">, </w:t>
      </w:r>
      <w:r>
        <w:rPr>
          <w:b w:val="0"/>
          <w:i w:val="0"/>
          <w:smallCaps w:val="0"/>
          <w:strike w:val="0"/>
          <w:sz w:val="10"/>
          <w:u w:val="none"/>
        </w:rPr>
        <w:t xml:space="preserve">shaped a transition to a new racial regime. This transition took place in a context of mass white terrorism under state sanction; Ida B. Wells pointed to the legal impunities of racist violence as a constituent feature of the law itself. Expansion of police powers informed the Indian Appropriations Act, passed by Congress in March 1871, in which Congress declared that it would unilaterally suspend the treaty process with tribal nations, thereby evacuating the international diplomatic protocols governing the U. S. “national” interior. While the United States continued to acknowledge the presence of “independent tribes, nations, or powers” it would not recognize these as distinct political actors “within the territory of the United States,” expanding the scope and claims of the federal government.26 S h a r e </w:t>
      </w:r>
      <w:r>
        <w:rPr>
          <w:b w:val="0"/>
          <w:i w:val="0"/>
          <w:smallCaps w:val="0"/>
          <w:strike w:val="0"/>
          <w:sz w:val="10"/>
          <w:u w:val="none"/>
        </w:rPr>
        <w:t>hol</w:t>
      </w:r>
      <w:r>
        <w:rPr>
          <w:b w:val="0"/>
          <w:i w:val="0"/>
          <w:smallCaps w:val="0"/>
          <w:strike w:val="0"/>
          <w:sz w:val="10"/>
          <w:u w:val="none"/>
        </w:rPr>
        <w:t xml:space="preserve"> de r W h </w:t>
      </w:r>
      <w:r>
        <w:rPr>
          <w:b w:val="0"/>
          <w:i w:val="0"/>
          <w:smallCaps w:val="0"/>
          <w:strike w:val="0"/>
          <w:sz w:val="10"/>
          <w:u w:val="none"/>
        </w:rPr>
        <w:t>i</w:t>
      </w:r>
      <w:r>
        <w:rPr>
          <w:b w:val="0"/>
          <w:i w:val="0"/>
          <w:smallCaps w:val="0"/>
          <w:strike w:val="0"/>
          <w:sz w:val="10"/>
          <w:u w:val="none"/>
        </w:rPr>
        <w:t xml:space="preserve"> t e n e s </w:t>
      </w:r>
      <w:r>
        <w:rPr>
          <w:b w:val="0"/>
          <w:i w:val="0"/>
          <w:smallCaps w:val="0"/>
          <w:strike w:val="0"/>
          <w:sz w:val="10"/>
          <w:u w:val="none"/>
        </w:rPr>
        <w:t>s</w:t>
      </w:r>
      <w:r>
        <w:rPr>
          <w:b w:val="0"/>
          <w:i w:val="0"/>
          <w:smallCaps w:val="0"/>
          <w:strike w:val="0"/>
          <w:sz w:val="10"/>
          <w:u w:val="none"/>
        </w:rPr>
        <w:t xml:space="preserve"> • 161 While the United States was suspending diplomatic relations with Indigenous nations, a debate over the legal status of corporations was shaped, in part, by relations of debt. Amidst land grants to railroad corporations, and a growing international market in railroad securities, U. S. courts began to reconceive the corporation as an entity apart from its shareholders, focusing on the terms of contract between the corporation and its shareholders.</w:t>
      </w:r>
      <w:r>
        <w:rPr>
          <w:b w:val="0"/>
          <w:i w:val="0"/>
          <w:smallCaps w:val="0"/>
          <w:strike w:val="0"/>
          <w:u w:val="none"/>
        </w:rPr>
        <w:t xml:space="preserve"> </w:t>
      </w:r>
      <w:r>
        <w:rPr>
          <w:b w:val="0"/>
          <w:i w:val="0"/>
          <w:smallCaps w:val="0"/>
          <w:strike w:val="0"/>
          <w:u w:val="single"/>
        </w:rPr>
        <w:t xml:space="preserve">If </w:t>
      </w:r>
      <w:r>
        <w:rPr>
          <w:b w:val="0"/>
          <w:i w:val="0"/>
          <w:smallCaps w:val="0"/>
          <w:strike w:val="0"/>
          <w:highlight w:val="cyan"/>
          <w:u w:val="single"/>
        </w:rPr>
        <w:t>the corporation</w:t>
      </w:r>
      <w:r>
        <w:rPr>
          <w:b w:val="0"/>
          <w:i w:val="0"/>
          <w:smallCaps w:val="0"/>
          <w:strike w:val="0"/>
          <w:u w:val="single"/>
        </w:rPr>
        <w:t xml:space="preserve"> was a person, it </w:t>
      </w:r>
      <w:r>
        <w:rPr>
          <w:b w:val="0"/>
          <w:i w:val="0"/>
          <w:smallCaps w:val="0"/>
          <w:strike w:val="0"/>
          <w:highlight w:val="cyan"/>
          <w:u w:val="single"/>
        </w:rPr>
        <w:t>was indentured</w:t>
      </w:r>
      <w:r>
        <w:rPr>
          <w:b w:val="0"/>
          <w:i w:val="0"/>
          <w:smallCaps w:val="0"/>
          <w:strike w:val="0"/>
          <w:u w:val="single"/>
        </w:rPr>
        <w:t xml:space="preserve"> to its shareholders. </w:t>
      </w:r>
      <w:r>
        <w:rPr>
          <w:b w:val="0"/>
          <w:i w:val="0"/>
          <w:smallCaps w:val="0"/>
          <w:strike w:val="0"/>
          <w:highlight w:val="cyan"/>
          <w:u w:val="single"/>
        </w:rPr>
        <w:t>This was</w:t>
      </w:r>
      <w:r>
        <w:rPr>
          <w:b w:val="0"/>
          <w:i w:val="0"/>
          <w:smallCaps w:val="0"/>
          <w:strike w:val="0"/>
          <w:u w:val="single"/>
        </w:rPr>
        <w:t xml:space="preserve"> a </w:t>
      </w:r>
      <w:r>
        <w:rPr>
          <w:b/>
          <w:i w:val="0"/>
          <w:smallCaps w:val="0"/>
          <w:strike w:val="0"/>
          <w:u w:val="single"/>
        </w:rPr>
        <w:t xml:space="preserve">very </w:t>
      </w:r>
      <w:r>
        <w:rPr>
          <w:b/>
          <w:i w:val="0"/>
          <w:smallCaps w:val="0"/>
          <w:strike w:val="0"/>
          <w:highlight w:val="cyan"/>
          <w:u w:val="single"/>
        </w:rPr>
        <w:t>different</w:t>
      </w:r>
      <w:r>
        <w:rPr>
          <w:b/>
          <w:i w:val="0"/>
          <w:smallCaps w:val="0"/>
          <w:strike w:val="0"/>
          <w:u w:val="single"/>
        </w:rPr>
        <w:t xml:space="preserve"> form of </w:t>
      </w:r>
      <w:r>
        <w:rPr>
          <w:b w:val="0"/>
          <w:i w:val="0"/>
          <w:smallCaps w:val="0"/>
          <w:strike w:val="0"/>
          <w:u w:val="single"/>
        </w:rPr>
        <w:t xml:space="preserve">debt </w:t>
      </w:r>
      <w:r>
        <w:rPr>
          <w:b/>
          <w:i w:val="0"/>
          <w:smallCaps w:val="0"/>
          <w:strike w:val="0"/>
          <w:highlight w:val="cyan"/>
          <w:u w:val="single"/>
        </w:rPr>
        <w:t>than</w:t>
      </w:r>
      <w:r>
        <w:rPr>
          <w:b w:val="0"/>
          <w:i w:val="0"/>
          <w:smallCaps w:val="0"/>
          <w:strike w:val="0"/>
          <w:highlight w:val="cyan"/>
          <w:u w:val="single"/>
        </w:rPr>
        <w:t xml:space="preserve"> the </w:t>
      </w:r>
      <w:r>
        <w:rPr>
          <w:b/>
          <w:i w:val="0"/>
          <w:smallCaps w:val="0"/>
          <w:strike w:val="0"/>
          <w:highlight w:val="cyan"/>
          <w:u w:val="single"/>
        </w:rPr>
        <w:t>racial</w:t>
      </w:r>
      <w:r>
        <w:rPr>
          <w:b w:val="0"/>
          <w:i w:val="0"/>
          <w:smallCaps w:val="0"/>
          <w:strike w:val="0"/>
          <w:u w:val="single"/>
        </w:rPr>
        <w:t xml:space="preserve"> and civilizational </w:t>
      </w:r>
      <w:r>
        <w:rPr>
          <w:b/>
          <w:i w:val="0"/>
          <w:smallCaps w:val="0"/>
          <w:strike w:val="0"/>
          <w:highlight w:val="cyan"/>
          <w:u w:val="single"/>
        </w:rPr>
        <w:t>debt</w:t>
      </w:r>
      <w:r>
        <w:rPr>
          <w:b w:val="0"/>
          <w:i w:val="0"/>
          <w:smallCaps w:val="0"/>
          <w:strike w:val="0"/>
          <w:u w:val="single"/>
        </w:rPr>
        <w:t xml:space="preserve"> invoked </w:t>
      </w:r>
      <w:r>
        <w:rPr>
          <w:b w:val="0"/>
          <w:i w:val="0"/>
          <w:smallCaps w:val="0"/>
          <w:strike w:val="0"/>
          <w:highlight w:val="cyan"/>
          <w:u w:val="single"/>
        </w:rPr>
        <w:t>to</w:t>
      </w:r>
      <w:r>
        <w:rPr>
          <w:b w:val="0"/>
          <w:i w:val="0"/>
          <w:smallCaps w:val="0"/>
          <w:strike w:val="0"/>
          <w:u w:val="single"/>
        </w:rPr>
        <w:t xml:space="preserve"> </w:t>
      </w:r>
      <w:r>
        <w:rPr>
          <w:b w:val="0"/>
          <w:i w:val="0"/>
          <w:smallCaps w:val="0"/>
          <w:strike w:val="0"/>
          <w:highlight w:val="cyan"/>
          <w:u w:val="single"/>
        </w:rPr>
        <w:t>valuate</w:t>
      </w:r>
      <w:r>
        <w:rPr>
          <w:b w:val="0"/>
          <w:i w:val="0"/>
          <w:smallCaps w:val="0"/>
          <w:strike w:val="0"/>
          <w:u w:val="single"/>
        </w:rPr>
        <w:t xml:space="preserve"> Indigenous and </w:t>
      </w:r>
      <w:r>
        <w:rPr>
          <w:b w:val="0"/>
          <w:i w:val="0"/>
          <w:smallCaps w:val="0"/>
          <w:strike w:val="0"/>
          <w:highlight w:val="cyan"/>
          <w:u w:val="single"/>
        </w:rPr>
        <w:t>Black modes of relationship. Corporate debt was</w:t>
      </w:r>
      <w:r>
        <w:rPr>
          <w:b w:val="0"/>
          <w:i w:val="0"/>
          <w:smallCaps w:val="0"/>
          <w:strike w:val="0"/>
          <w:u w:val="none"/>
        </w:rPr>
        <w:t xml:space="preserve">, </w:t>
      </w:r>
      <w:r>
        <w:rPr>
          <w:b w:val="0"/>
          <w:i w:val="0"/>
          <w:smallCaps w:val="0"/>
          <w:strike w:val="0"/>
          <w:sz w:val="16"/>
          <w:u w:val="none"/>
        </w:rPr>
        <w:t>instead, an</w:t>
      </w:r>
      <w:r>
        <w:rPr>
          <w:b w:val="0"/>
          <w:i w:val="0"/>
          <w:smallCaps w:val="0"/>
          <w:strike w:val="0"/>
          <w:u w:val="none"/>
        </w:rPr>
        <w:t xml:space="preserve"> </w:t>
      </w:r>
      <w:r>
        <w:rPr>
          <w:b/>
          <w:i w:val="0"/>
          <w:smallCaps w:val="0"/>
          <w:strike w:val="0"/>
          <w:highlight w:val="cyan"/>
          <w:u w:val="single"/>
        </w:rPr>
        <w:t>enabling</w:t>
      </w:r>
      <w:r>
        <w:rPr>
          <w:b w:val="0"/>
          <w:i w:val="0"/>
          <w:smallCaps w:val="0"/>
          <w:strike w:val="0"/>
          <w:u w:val="none"/>
        </w:rPr>
        <w:t xml:space="preserve"> </w:t>
      </w:r>
      <w:r>
        <w:rPr>
          <w:b w:val="0"/>
          <w:i w:val="0"/>
          <w:smallCaps w:val="0"/>
          <w:strike w:val="0"/>
          <w:sz w:val="16"/>
          <w:u w:val="none"/>
        </w:rPr>
        <w:t>sort of debt.27</w:t>
      </w:r>
    </w:p>
    <w:p>
      <w:pPr>
        <w:pStyle w:val="Caption"/>
      </w:pPr>
      <w:r>
        <w:t>Source: Moten K - Michigan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