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Capitalism is the </w:t>
      </w:r>
      <w:r>
        <w:rPr>
          <w:b/>
          <w:i w:val="0"/>
          <w:smallCaps w:val="0"/>
          <w:strike w:val="0"/>
          <w:sz w:val="26"/>
          <w:u w:val="single"/>
        </w:rPr>
        <w:t>root cause of counterfeit commerce</w:t>
      </w:r>
      <w:r>
        <w:rPr>
          <w:b/>
          <w:i w:val="0"/>
          <w:smallCaps w:val="0"/>
          <w:strike w:val="0"/>
          <w:sz w:val="26"/>
          <w:u w:val="none"/>
        </w:rPr>
        <w:t xml:space="preserve"> – it leads to </w:t>
      </w:r>
      <w:r>
        <w:rPr>
          <w:b/>
          <w:i w:val="0"/>
          <w:smallCaps w:val="0"/>
          <w:strike w:val="0"/>
          <w:sz w:val="26"/>
          <w:u w:val="single"/>
        </w:rPr>
        <w:t xml:space="preserve">a race to the bottom </w:t>
      </w:r>
      <w:r>
        <w:rPr>
          <w:b/>
          <w:i w:val="0"/>
          <w:smallCaps w:val="0"/>
          <w:strike w:val="0"/>
          <w:sz w:val="26"/>
          <w:u w:val="none"/>
        </w:rPr>
        <w:t xml:space="preserve">for the lowest production costs through </w:t>
      </w:r>
      <w:r>
        <w:rPr>
          <w:b/>
          <w:i w:val="0"/>
          <w:smallCaps w:val="0"/>
          <w:strike w:val="0"/>
          <w:sz w:val="26"/>
          <w:u w:val="single"/>
        </w:rPr>
        <w:t>illegal methods</w:t>
      </w:r>
      <w:r>
        <w:rPr>
          <w:b/>
          <w:i w:val="0"/>
          <w:smallCaps w:val="0"/>
          <w:strike w:val="0"/>
          <w:sz w:val="26"/>
          <w:u w:val="none"/>
        </w:rPr>
        <w:t xml:space="preserve">, which fuels the market. 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>Chris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Rojek</w:t>
      </w:r>
      <w:r>
        <w:rPr>
          <w:b/>
          <w:i w:val="0"/>
          <w:smallCaps w:val="0"/>
          <w:strike w:val="0"/>
          <w:sz w:val="26"/>
          <w:u w:val="none"/>
        </w:rPr>
        <w:t xml:space="preserve"> ‘16,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Professor of Sociology at City University with a Professorships since 1994 at the University of Staffordshire (Chris </w:t>
      </w:r>
      <w:r>
        <w:rPr>
          <w:b w:val="0"/>
          <w:i w:val="0"/>
          <w:smallCaps w:val="0"/>
          <w:strike w:val="0"/>
          <w:sz w:val="20"/>
          <w:u w:val="none"/>
        </w:rPr>
        <w:t>Rojek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6/12/16, “Counterfeit Commerce: Relations of Production, Distribution and Exchange”, </w:t>
      </w:r>
      <w:r>
        <w:rPr>
          <w:b w:val="0"/>
          <w:i/>
          <w:smallCaps w:val="0"/>
          <w:strike w:val="0"/>
          <w:sz w:val="20"/>
          <w:u w:val="none"/>
        </w:rPr>
        <w:t xml:space="preserve">British Sociological Association, </w:t>
      </w:r>
      <w:r>
        <w:rPr>
          <w:b w:val="0"/>
          <w:i w:val="0"/>
          <w:smallCaps w:val="0"/>
          <w:strike w:val="0"/>
          <w:sz w:val="20"/>
          <w:u w:val="none"/>
        </w:rPr>
        <w:t>Volume 11 Issue 1, page 31-32. Accessed 7/26/24.</w:t>
      </w:r>
      <w:r>
        <w:rPr>
          <w:b w:val="0"/>
          <w:i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https://journals.sagepub.com/doi/abs/10.1177/1749975516650233) RM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parasitic nature of counterfeit commerce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chief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impediment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mitigating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erasing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key to understanding the dynamics of counterfeit commerce correctly lies in this.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imperative of capitalism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to extract surplus value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ever more inventive ways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aims to accomplish this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dual, interrelated means. Firstly,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driving down the costs of production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 order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build a margin realized at point of exchange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secondly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driving up hierarchies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positive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status differentiation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make the propensity to consume so intoxicating as to be irresistible.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Counterfeit commerce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parasitic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counter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culture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deploys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illegal means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accomplish precisely the same ends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When all is said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done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their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market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position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derives from offering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acceptable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duplicates at affordable 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moral objections to the trade need to be tempered by a sociological understanding of the immense opportunities for extracting surplus value that are produced by the general pricing mechanism under capitalism.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unavoidable logic of capitalism is to produce opportunities for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undercutting the legitimate market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fiddling. </w:t>
      </w:r>
      <w:r>
        <w:rPr>
          <w:b w:val="0"/>
          <w:i w:val="0"/>
          <w:smallCaps w:val="0"/>
          <w:strike w:val="0"/>
          <w:sz w:val="22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vast, global inverse </w:t>
      </w:r>
      <w:r>
        <w:rPr>
          <w:b w:val="0"/>
          <w:i w:val="0"/>
          <w:smallCaps w:val="0"/>
          <w:strike w:val="0"/>
          <w:sz w:val="22"/>
          <w:u w:val="single"/>
        </w:rPr>
        <w:t>culture of consumption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that unapologetically robs Peter to pay Paul by audaciously violating fidelity to contract, </w:t>
      </w:r>
      <w:r>
        <w:rPr>
          <w:b w:val="0"/>
          <w:i w:val="0"/>
          <w:smallCaps w:val="0"/>
          <w:strike w:val="0"/>
          <w:sz w:val="22"/>
          <w:u w:val="single"/>
        </w:rPr>
        <w:t>constitutes the shadow land of the general price mechanism</w:t>
      </w:r>
      <w:r>
        <w:rPr>
          <w:b w:val="0"/>
          <w:i w:val="0"/>
          <w:smallCaps w:val="0"/>
          <w:strike w:val="0"/>
          <w:sz w:val="16"/>
          <w:u w:val="none"/>
        </w:rPr>
        <w:t>. Despite the admonitions and interventions of the law enforcement lobby, one is struck not by the precariousness of counterfeit commerce, but by its extraordinary tenacity.</w:t>
      </w:r>
    </w:p>
    <w:p>
      <w:pPr>
        <w:pStyle w:val="Caption"/>
      </w:pPr>
      <w:r>
        <w:t>Source: E-Commerce Supplement - Michigan 7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