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 Taiwan invasion---</w:t>
      </w:r>
      <w:r>
        <w:rPr>
          <w:b/>
          <w:i w:val="0"/>
          <w:smallCaps w:val="0"/>
          <w:strike w:val="0"/>
          <w:sz w:val="26"/>
          <w:u w:val="single"/>
        </w:rPr>
        <w:t>EVEN IF</w:t>
      </w:r>
      <w:r>
        <w:rPr>
          <w:b/>
          <w:i w:val="0"/>
          <w:smallCaps w:val="0"/>
          <w:strike w:val="0"/>
          <w:sz w:val="26"/>
          <w:u w:val="none"/>
        </w:rPr>
        <w:t xml:space="preserve"> economic struggles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Roy 24</w:t>
      </w:r>
      <w:r>
        <w:rPr>
          <w:b w:val="0"/>
          <w:i w:val="0"/>
          <w:smallCaps w:val="0"/>
          <w:strike w:val="0"/>
          <w:sz w:val="22"/>
          <w:u w:val="none"/>
        </w:rPr>
        <w:t>, 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enior Fellow at the East-West Center in Honolulu </w:t>
      </w:r>
      <w:r>
        <w:rPr>
          <w:b w:val="0"/>
          <w:i w:val="0"/>
          <w:smallCaps w:val="0"/>
          <w:strike w:val="0"/>
          <w:sz w:val="22"/>
          <w:u w:val="none"/>
        </w:rPr>
        <w:t>specialising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in Asia-Pacific strategic and security issues.  He holds a PhD in political science from the University of Chicago and is the author of four books and many journal and op-ed articles.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(Dennis, 4-17-2024, “</w:t>
      </w:r>
      <w:r>
        <w:rPr>
          <w:b w:val="0"/>
          <w:i w:val="0"/>
          <w:smallCaps w:val="0"/>
          <w:strike w:val="0"/>
          <w:sz w:val="22"/>
          <w:u w:val="none"/>
        </w:rPr>
        <w:t>Why China remains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unlikely to invade Taiwan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,” </w:t>
      </w:r>
      <w:r>
        <w:rPr>
          <w:b w:val="0"/>
          <w:i/>
          <w:smallCaps w:val="0"/>
          <w:strike w:val="0"/>
          <w:sz w:val="22"/>
          <w:u w:val="none"/>
        </w:rPr>
        <w:t>The Interpreter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>, DA: 7-30-2024)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>lenty of Americans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including senior military officers, academics, and politicians — </w:t>
      </w:r>
      <w:r>
        <w:rPr>
          <w:b w:val="0"/>
          <w:i w:val="0"/>
          <w:smallCaps w:val="0"/>
          <w:strike w:val="0"/>
          <w:sz w:val="22"/>
          <w:u w:val="single"/>
        </w:rPr>
        <w:t>think Chinese leader Xi Jinping sees war as the best option</w:t>
      </w:r>
      <w:r>
        <w:rPr>
          <w:b w:val="0"/>
          <w:i w:val="0"/>
          <w:smallCaps w:val="0"/>
          <w:strike w:val="0"/>
          <w:sz w:val="16"/>
          <w:u w:val="none"/>
        </w:rPr>
        <w:t>. Those making this argument typically say Xi is tired of waiting for unification to happen peacefully, sees a military window of opportunity, or has set a deadline for finishing the job. Some think China’s recent economic problems create an incentive for Beijing to launch a diversionary Taiwan war.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We cannot know Xi’s priorities with certainty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Nevertheless, </w:t>
      </w:r>
      <w:r>
        <w:rPr>
          <w:b/>
          <w:i w:val="0"/>
          <w:smallCaps w:val="0"/>
          <w:strike w:val="0"/>
          <w:sz w:val="22"/>
          <w:u w:val="single"/>
        </w:rPr>
        <w:t>from what we can observe, an elective war against Taiwan is hardly a compelling proposition for Xi’s government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Even with China’s massive arsenal of modern warships, combat aircraft and missiles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Beijing is nowhere near the level of superiority that would guarantee a successful invasion given the probability of US and Japanese military resistance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Xi would need to worry about more than </w:t>
      </w:r>
      <w:r>
        <w:rPr>
          <w:b w:val="0"/>
          <w:i w:val="0"/>
          <w:smallCaps w:val="0"/>
          <w:strike w:val="0"/>
          <w:sz w:val="22"/>
          <w:u w:val="single"/>
        </w:rPr>
        <w:t>ferrying enough forces and their supplies across the Strait through the gauntlet of Taiwanese, US and Japanese ships, missiles, submarines, mines and drones.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cross-Strait war </w:t>
      </w:r>
      <w:r>
        <w:rPr>
          <w:b w:val="0"/>
          <w:i w:val="0"/>
          <w:smallCaps w:val="0"/>
          <w:strike w:val="0"/>
          <w:sz w:val="22"/>
          <w:u w:val="single"/>
        </w:rPr>
        <w:t>would disrupt regional economic activity, threatening the livelihoods of millions of Chinese. The resulting social turmoil could endanger Xi’s rule.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Chinese blockade of Taiwan’s ports would be less </w:t>
      </w:r>
      <w:r>
        <w:rPr>
          <w:b w:val="0"/>
          <w:i w:val="0"/>
          <w:smallCaps w:val="0"/>
          <w:strike w:val="0"/>
          <w:sz w:val="22"/>
          <w:u w:val="single"/>
        </w:rPr>
        <w:t>risky, 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would have disadvantages.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Taiwan’s government may choose to resist.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Beijing’s action would stimulate increased anti-China cooperation around the world; China could expect to suffer sanctions over a long period. </w:t>
      </w:r>
      <w:r>
        <w:rPr>
          <w:b w:val="0"/>
          <w:i w:val="0"/>
          <w:smallCaps w:val="0"/>
          <w:strike w:val="0"/>
          <w:sz w:val="16"/>
          <w:u w:val="none"/>
        </w:rPr>
        <w:t>And the United States would have ample time to surge forces into the region to assist Taiwan.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Beijing’s attempts to intimidate the US government into abandoning support for Taiwan have failed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Helping Taiwan to defend </w:t>
      </w:r>
      <w:r>
        <w:rPr>
          <w:b w:val="0"/>
          <w:i w:val="0"/>
          <w:smallCaps w:val="0"/>
          <w:strike w:val="0"/>
          <w:sz w:val="16"/>
          <w:u w:val="none"/>
        </w:rPr>
        <w:t>itself  remains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bipartisan US policy, even supported by Republican Party politicians who want to stop arming Ukraine.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Despite the longstanding US policy of “strategic ambiguity”, President Joe Biden has publicly stated four times that US forces would intervene in Taiwan’s </w:t>
      </w:r>
      <w:r>
        <w:rPr>
          <w:b w:val="0"/>
          <w:i w:val="0"/>
          <w:smallCaps w:val="0"/>
          <w:strike w:val="0"/>
          <w:sz w:val="22"/>
          <w:u w:val="single"/>
        </w:rPr>
        <w:t>defence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Xi doesn’t necessarily need to solve the Taiwan problem during his tenure to earn a legacy in Chinese history. Xi has three huge domestic projects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</w:t>
      </w:r>
      <w:r>
        <w:rPr>
          <w:b w:val="0"/>
          <w:i w:val="0"/>
          <w:smallCaps w:val="0"/>
          <w:strike w:val="0"/>
          <w:sz w:val="22"/>
          <w:u w:val="single"/>
        </w:rPr>
        <w:t>first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restoring the </w:t>
      </w:r>
      <w:r>
        <w:rPr>
          <w:b w:val="0"/>
          <w:i w:val="0"/>
          <w:smallCaps w:val="0"/>
          <w:strike w:val="0"/>
          <w:sz w:val="22"/>
          <w:u w:val="single"/>
        </w:rPr>
        <w:t>primacy and authority of the Communist Party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prior to Xi’s tenure as general secretary had suffered a decline in prestige due to rampant corruption, </w:t>
      </w:r>
      <w:r>
        <w:rPr>
          <w:b w:val="0"/>
          <w:i w:val="0"/>
          <w:smallCaps w:val="0"/>
          <w:strike w:val="0"/>
          <w:sz w:val="16"/>
          <w:u w:val="none"/>
        </w:rPr>
        <w:t>decentralised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governance and the empowerment of civil society. The </w:t>
      </w:r>
      <w:r>
        <w:rPr>
          <w:b w:val="0"/>
          <w:i w:val="0"/>
          <w:smallCaps w:val="0"/>
          <w:strike w:val="0"/>
          <w:sz w:val="22"/>
          <w:u w:val="single"/>
        </w:rPr>
        <w:t>second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what Xi sees as </w:t>
      </w:r>
      <w:r>
        <w:rPr>
          <w:b w:val="0"/>
          <w:i w:val="0"/>
          <w:smallCaps w:val="0"/>
          <w:strike w:val="0"/>
          <w:sz w:val="22"/>
          <w:u w:val="single"/>
        </w:rPr>
        <w:t>ideological purification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cleansing China of “Western” ideas and values. </w:t>
      </w:r>
      <w:r>
        <w:rPr>
          <w:b w:val="0"/>
          <w:i w:val="0"/>
          <w:smallCaps w:val="0"/>
          <w:strike w:val="0"/>
          <w:sz w:val="22"/>
          <w:u w:val="single"/>
        </w:rPr>
        <w:t>Third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Xi must oversee the </w:t>
      </w:r>
      <w:r>
        <w:rPr>
          <w:b w:val="0"/>
          <w:i w:val="0"/>
          <w:smallCaps w:val="0"/>
          <w:strike w:val="0"/>
          <w:sz w:val="22"/>
          <w:u w:val="single"/>
        </w:rPr>
        <w:t>transition of China’s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reliance on exports and investment in infrastructure to a new model that can maintain robust growth and advance China from a middle-income to a high-income country. </w:t>
      </w:r>
      <w:r>
        <w:rPr>
          <w:b w:val="0"/>
          <w:i w:val="0"/>
          <w:smallCaps w:val="0"/>
          <w:strike w:val="0"/>
          <w:sz w:val="22"/>
          <w:u w:val="single"/>
        </w:rPr>
        <w:t>Success in these projects would be enough to secure glory for Xi,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who already enjoys a section in the Party’s constitution </w:t>
      </w:r>
      <w:r>
        <w:rPr>
          <w:b w:val="0"/>
          <w:i w:val="0"/>
          <w:smallCaps w:val="0"/>
          <w:strike w:val="0"/>
          <w:sz w:val="16"/>
          <w:u w:val="none"/>
        </w:rPr>
        <w:t>honouring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“Xi Jinping Thought.”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A struggling economy does not make Beijing more likely to launch a war. China’s economic malaise appears to have dampened the Chinese public’s enthusiasm for a Taiwan campaign. </w:t>
      </w:r>
      <w:r>
        <w:rPr>
          <w:b w:val="0"/>
          <w:i w:val="0"/>
          <w:smallCaps w:val="0"/>
          <w:strike w:val="0"/>
          <w:sz w:val="22"/>
          <w:u w:val="single"/>
        </w:rPr>
        <w:t>The natural reaction to a lack of strength at home is to be more cautious in foreign affairs, not more aggressive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Thus,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appearance of serious issues in China’s economy in 2023 led to Xi </w:t>
      </w:r>
      <w:r>
        <w:rPr>
          <w:b w:val="0"/>
          <w:i w:val="0"/>
          <w:smallCaps w:val="0"/>
          <w:strike w:val="0"/>
          <w:sz w:val="22"/>
          <w:u w:val="single"/>
        </w:rPr>
        <w:t>trying to lower tensions with the United States, and a direct appeal to the business community to invest 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China during Xi’s visit to California last year.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Several US commentators and politicians raised alarm about Xi purportedly “warning” Biden during the California summit that China plans to forcibly seize Taiwan. A more accurate summary of Xi’s remarks would be that he restated the decades-old mantra that unification will happen. He gave no timeline, he said he hoped it would occur by peaceful means, and he denied that his government has a plan to attack Taiwan.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Like any People’s Republic paramount leader, Xi must repeat the promise of eventual unification, build up a military machine that deters independence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insist that the international community adheres to the “one China” principle, and maintain pressure on Taipei to enter negotiations with Beijing. </w:t>
      </w:r>
      <w:r>
        <w:rPr>
          <w:b/>
          <w:i w:val="0"/>
          <w:smallCaps w:val="0"/>
          <w:strike w:val="0"/>
          <w:sz w:val="22"/>
          <w:u w:val="single"/>
        </w:rPr>
        <w:t>There is no indication that Xi’s position in China is in jeopardy due to a perception he is not tough enough toward Taiwan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Xi needs merely to avoid Taiwan declaring formal independence. If Taiwan did do so, Xi would probably opt for war.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But even Taiwanese governments controlled by the Democratic Progressive Party, which rejects the idea of Taiwan being part of China, have shown that they will not cross this line.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Xi reached the pinnacle of the Party hierarchy through a career of careful positioning and quiet ruthlessness, not by taking grand gambles. Since then, he has shown a preference for grey-zone tactics. </w:t>
      </w:r>
      <w:r>
        <w:rPr>
          <w:b w:val="0"/>
          <w:i w:val="0"/>
          <w:smallCaps w:val="0"/>
          <w:strike w:val="0"/>
          <w:sz w:val="22"/>
          <w:u w:val="single"/>
        </w:rPr>
        <w:t>There is no convincing reason to expect him to rush to a military showdown over Taiwan.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