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 solves---Activism cannot solve the internal suffering of racialized trauma---Only sitting with the pain and psychological suffering can we overcome the white myopic </w:t>
      </w:r>
    </w:p>
    <w:p>
      <w:pPr>
        <w:spacing w:after="80"/>
      </w:pPr>
      <w:r>
        <w:rPr>
          <w:b/>
          <w:i w:val="0"/>
          <w:smallCaps w:val="0"/>
          <w:strike w:val="0"/>
          <w:sz w:val="26"/>
          <w:u w:val="none"/>
        </w:rPr>
        <w:t>Vesely-Flad 22,</w:t>
      </w:r>
      <w:r>
        <w:rPr>
          <w:b w:val="0"/>
          <w:i w:val="0"/>
          <w:smallCaps w:val="0"/>
          <w:strike w:val="0"/>
          <w:u w:val="none"/>
        </w:rPr>
        <w:t xml:space="preserve"> [Rima Vesely-Flad (Rima Vesely-Flad, Ph.D., is an Associate Professor of Religion and Philosophy and the Director of Peace and Justice Studies at Warren Wilson College. She is the author of Racial Purity and Dangerous Bodies: Moral Pollution, Black Lives, and the Struggle for Justice.), "Black Buddhists and the Black Radical Tradition The Practice of Stillness in the Movement for Liberation," NYU Press, https://nyupress.org/9781479810499/black-buddhists-and-the-black-radical-tradition/, accessed 7-17-2024, April 2022] Cogito</w:t>
      </w:r>
    </w:p>
    <w:p>
      <w:pPr>
        <w:spacing w:after="60"/>
      </w:pPr>
      <w:r>
        <w:rPr>
          <w:b w:val="0"/>
          <w:i w:val="0"/>
          <w:smallCaps w:val="0"/>
          <w:strike w:val="0"/>
          <w:u w:val="single"/>
        </w:rPr>
        <w:t>Buddhism and Black Liberation</w:t>
      </w:r>
      <w:r>
        <w:rPr>
          <w:b w:val="0"/>
          <w:i w:val="0"/>
          <w:smallCaps w:val="0"/>
          <w:strike w:val="0"/>
          <w:sz w:val="10"/>
          <w:u w:val="none"/>
        </w:rPr>
        <w:t xml:space="preserve"> A plethora of publications and a few organized gatherings on Buddhism and Black identity </w:t>
      </w:r>
      <w:r>
        <w:rPr>
          <w:b w:val="0"/>
          <w:i w:val="0"/>
          <w:smallCaps w:val="0"/>
          <w:strike w:val="0"/>
          <w:u w:val="single"/>
        </w:rPr>
        <w:t xml:space="preserve">illuminate how </w:t>
      </w:r>
      <w:r>
        <w:rPr>
          <w:b/>
          <w:i w:val="0"/>
          <w:smallCaps w:val="0"/>
          <w:strike w:val="0"/>
          <w:sz w:val="24"/>
          <w:highlight w:val="green"/>
          <w:u w:val="single"/>
        </w:rPr>
        <w:t>Buddhism</w:t>
      </w:r>
      <w:r>
        <w:rPr>
          <w:b w:val="0"/>
          <w:i w:val="0"/>
          <w:smallCaps w:val="0"/>
          <w:strike w:val="0"/>
          <w:highlight w:val="green"/>
          <w:u w:val="single"/>
        </w:rPr>
        <w:t xml:space="preserve"> serves the </w:t>
      </w:r>
      <w:r>
        <w:rPr>
          <w:b/>
          <w:i w:val="0"/>
          <w:smallCaps w:val="0"/>
          <w:strike w:val="0"/>
          <w:sz w:val="24"/>
          <w:highlight w:val="green"/>
          <w:u w:val="single"/>
        </w:rPr>
        <w:t>liberation of Black people</w:t>
      </w:r>
      <w:r>
        <w:rPr>
          <w:b w:val="0"/>
          <w:i w:val="0"/>
          <w:smallCaps w:val="0"/>
          <w:strike w:val="0"/>
          <w:sz w:val="10"/>
          <w:u w:val="none"/>
        </w:rPr>
        <w:t xml:space="preserve">. Since 2000, with the publication of Rev. angel Kyodo williams’s Being Black: Zen and the Art of Living with Fearlessness and Grace, </w:t>
      </w:r>
      <w:r>
        <w:rPr>
          <w:b/>
          <w:i w:val="0"/>
          <w:smallCaps w:val="0"/>
          <w:strike w:val="0"/>
          <w:sz w:val="24"/>
          <w:highlight w:val="green"/>
          <w:u w:val="single"/>
        </w:rPr>
        <w:t>Black Buddhists</w:t>
      </w:r>
      <w:r>
        <w:rPr>
          <w:b w:val="0"/>
          <w:i w:val="0"/>
          <w:smallCaps w:val="0"/>
          <w:strike w:val="0"/>
          <w:u w:val="single"/>
        </w:rPr>
        <w:t xml:space="preserve"> have reflected on their </w:t>
      </w:r>
      <w:r>
        <w:rPr>
          <w:b w:val="0"/>
          <w:i w:val="0"/>
          <w:smallCaps w:val="0"/>
          <w:strike w:val="0"/>
          <w:highlight w:val="green"/>
          <w:u w:val="single"/>
        </w:rPr>
        <w:t>embrace</w:t>
      </w:r>
      <w:r>
        <w:rPr>
          <w:b w:val="0"/>
          <w:i w:val="0"/>
          <w:smallCaps w:val="0"/>
          <w:strike w:val="0"/>
          <w:u w:val="single"/>
        </w:rPr>
        <w:t xml:space="preserve"> of </w:t>
      </w:r>
      <w:r>
        <w:rPr>
          <w:b w:val="0"/>
          <w:i w:val="0"/>
          <w:smallCaps w:val="0"/>
          <w:strike w:val="0"/>
          <w:highlight w:val="green"/>
          <w:u w:val="single"/>
        </w:rPr>
        <w:t>Buddhism</w:t>
      </w:r>
      <w:r>
        <w:rPr>
          <w:b w:val="0"/>
          <w:i w:val="0"/>
          <w:smallCaps w:val="0"/>
          <w:strike w:val="0"/>
          <w:u w:val="single"/>
        </w:rPr>
        <w:t xml:space="preserve"> as a </w:t>
      </w:r>
      <w:r>
        <w:rPr>
          <w:b/>
          <w:i w:val="0"/>
          <w:smallCaps w:val="0"/>
          <w:strike w:val="0"/>
          <w:sz w:val="24"/>
          <w:highlight w:val="green"/>
          <w:u w:val="single"/>
        </w:rPr>
        <w:t>path toward freedom</w:t>
      </w:r>
      <w:r>
        <w:rPr>
          <w:b w:val="0"/>
          <w:i w:val="0"/>
          <w:smallCaps w:val="0"/>
          <w:strike w:val="0"/>
          <w:sz w:val="10"/>
          <w:u w:val="none"/>
        </w:rPr>
        <w:t xml:space="preserve">. Part </w:t>
      </w:r>
      <w:r>
        <w:rPr>
          <w:b w:val="0"/>
          <w:i w:val="0"/>
          <w:smallCaps w:val="0"/>
          <w:strike w:val="0"/>
          <w:highlight w:val="green"/>
          <w:u w:val="single"/>
        </w:rPr>
        <w:t>personal reflection</w:t>
      </w:r>
      <w:r>
        <w:rPr>
          <w:b w:val="0"/>
          <w:i w:val="0"/>
          <w:smallCaps w:val="0"/>
          <w:strike w:val="0"/>
          <w:u w:val="single"/>
        </w:rPr>
        <w:t xml:space="preserve">, part </w:t>
      </w:r>
      <w:r>
        <w:rPr>
          <w:b w:val="0"/>
          <w:i w:val="0"/>
          <w:smallCaps w:val="0"/>
          <w:strike w:val="0"/>
          <w:highlight w:val="green"/>
          <w:u w:val="single"/>
        </w:rPr>
        <w:t xml:space="preserve">advocacy for healing through </w:t>
      </w:r>
      <w:r>
        <w:rPr>
          <w:b/>
          <w:i w:val="0"/>
          <w:smallCaps w:val="0"/>
          <w:strike w:val="0"/>
          <w:sz w:val="24"/>
          <w:highlight w:val="green"/>
          <w:u w:val="single"/>
        </w:rPr>
        <w:t>Zen</w:t>
      </w:r>
      <w:r>
        <w:rPr>
          <w:b w:val="0"/>
          <w:i w:val="0"/>
          <w:smallCaps w:val="0"/>
          <w:strike w:val="0"/>
          <w:u w:val="single"/>
        </w:rPr>
        <w:t xml:space="preserve"> practice</w:t>
      </w:r>
      <w:r>
        <w:rPr>
          <w:b w:val="0"/>
          <w:i w:val="0"/>
          <w:smallCaps w:val="0"/>
          <w:strike w:val="0"/>
          <w:sz w:val="10"/>
          <w:u w:val="none"/>
        </w:rPr>
        <w:t xml:space="preserve">, williams writes, “the </w:t>
      </w:r>
      <w:r>
        <w:rPr>
          <w:b w:val="0"/>
          <w:i w:val="0"/>
          <w:smallCaps w:val="0"/>
          <w:strike w:val="0"/>
          <w:highlight w:val="green"/>
          <w:u w:val="single"/>
        </w:rPr>
        <w:t>Zen</w:t>
      </w:r>
      <w:r>
        <w:rPr>
          <w:b w:val="0"/>
          <w:i w:val="0"/>
          <w:smallCaps w:val="0"/>
          <w:strike w:val="0"/>
          <w:u w:val="single"/>
        </w:rPr>
        <w:t xml:space="preserve"> principles . . . can give us direction for </w:t>
      </w:r>
      <w:r>
        <w:rPr>
          <w:b w:val="0"/>
          <w:i w:val="0"/>
          <w:smallCaps w:val="0"/>
          <w:strike w:val="0"/>
          <w:highlight w:val="green"/>
          <w:u w:val="single"/>
        </w:rPr>
        <w:t>address</w:t>
      </w:r>
      <w:r>
        <w:rPr>
          <w:b w:val="0"/>
          <w:i w:val="0"/>
          <w:smallCaps w:val="0"/>
          <w:strike w:val="0"/>
          <w:u w:val="single"/>
        </w:rPr>
        <w:t xml:space="preserve">ing </w:t>
      </w:r>
      <w:r>
        <w:rPr>
          <w:b w:val="0"/>
          <w:i w:val="0"/>
          <w:smallCaps w:val="0"/>
          <w:strike w:val="0"/>
          <w:highlight w:val="green"/>
          <w:u w:val="single"/>
        </w:rPr>
        <w:t>our</w:t>
      </w:r>
      <w:r>
        <w:rPr>
          <w:b w:val="0"/>
          <w:i w:val="0"/>
          <w:smallCaps w:val="0"/>
          <w:strike w:val="0"/>
          <w:u w:val="single"/>
        </w:rPr>
        <w:t xml:space="preserve"> innermost </w:t>
      </w:r>
      <w:r>
        <w:rPr>
          <w:b/>
          <w:i w:val="0"/>
          <w:smallCaps w:val="0"/>
          <w:strike w:val="0"/>
          <w:sz w:val="24"/>
          <w:highlight w:val="green"/>
          <w:u w:val="single"/>
        </w:rPr>
        <w:t>spiritual questions</w:t>
      </w:r>
      <w:r>
        <w:rPr>
          <w:b w:val="0"/>
          <w:i w:val="0"/>
          <w:smallCaps w:val="0"/>
          <w:strike w:val="0"/>
          <w:u w:val="single"/>
        </w:rPr>
        <w:t xml:space="preserve"> and experiencing their relevance to our lives</w:t>
      </w:r>
      <w:r>
        <w:rPr>
          <w:b w:val="0"/>
          <w:i w:val="0"/>
          <w:smallCaps w:val="0"/>
          <w:strike w:val="0"/>
          <w:sz w:val="10"/>
          <w:u w:val="none"/>
        </w:rPr>
        <w:t xml:space="preserve">.”82 </w:t>
      </w:r>
    </w:p>
    <w:p>
      <w:pPr>
        <w:spacing w:after="60"/>
      </w:pPr>
      <w:r>
        <w:rPr>
          <w:b w:val="0"/>
          <w:i w:val="0"/>
          <w:smallCaps w:val="0"/>
          <w:strike w:val="0"/>
          <w:sz w:val="10"/>
          <w:u w:val="none"/>
        </w:rPr>
        <w:t xml:space="preserve">Williams’s focus on spreading Zen teachings among Black people was joined by Tibetan Buddhist teacher Lama Choyin Rangdrol, who wrote Black Buddha in 2001, and by Tibetan Buddhist scholar Jan Willis, who also in 2001 published Dreaming Me: An African American Woman’s Spiritual Journey. 83 Willis’s memoir chronicles her travels in India during her college years, when she encountered Tibetan monks. Willis eventually embraced a Tibetan monk, Lama Yeshe, as her teacher, feeling that he understood the parallels between being exiled from Tibet and the oppression experienced by Black Americans. Willis writes, “I should have told him the truth . . . that I suffered; that I was often frustrated and angry; that slavery and its legacy of racism had taken their tolls on me; that I had come seeking help in coping with feelings of inadequacy, unworthiness, and shame. I should have told him that I felt a certain kinship with the Tibetans because they, too, had suffered a great historical trauma and yet seemed able to cope very well and, indeed, even to be quite joyful.”84 In witnessing the resilience of Tibetans, Willis was inspired to </w:t>
      </w:r>
      <w:r>
        <w:rPr>
          <w:b/>
          <w:i w:val="0"/>
          <w:smallCaps w:val="0"/>
          <w:strike w:val="0"/>
          <w:sz w:val="24"/>
          <w:highlight w:val="green"/>
          <w:u w:val="single"/>
        </w:rPr>
        <w:t>heal an internal suffering</w:t>
      </w:r>
      <w:r>
        <w:rPr>
          <w:b w:val="0"/>
          <w:i w:val="0"/>
          <w:smallCaps w:val="0"/>
          <w:strike w:val="0"/>
          <w:u w:val="single"/>
        </w:rPr>
        <w:t xml:space="preserve"> that was </w:t>
      </w:r>
      <w:r>
        <w:rPr>
          <w:b w:val="0"/>
          <w:i w:val="0"/>
          <w:smallCaps w:val="0"/>
          <w:strike w:val="0"/>
          <w:highlight w:val="green"/>
          <w:u w:val="single"/>
        </w:rPr>
        <w:t>wrought</w:t>
      </w:r>
      <w:r>
        <w:rPr>
          <w:b w:val="0"/>
          <w:i w:val="0"/>
          <w:smallCaps w:val="0"/>
          <w:strike w:val="0"/>
          <w:u w:val="single"/>
        </w:rPr>
        <w:t xml:space="preserve">, in part, </w:t>
      </w:r>
      <w:r>
        <w:rPr>
          <w:b w:val="0"/>
          <w:i w:val="0"/>
          <w:smallCaps w:val="0"/>
          <w:strike w:val="0"/>
          <w:highlight w:val="green"/>
          <w:u w:val="single"/>
        </w:rPr>
        <w:t>by</w:t>
      </w:r>
      <w:r>
        <w:rPr>
          <w:b w:val="0"/>
          <w:i w:val="0"/>
          <w:smallCaps w:val="0"/>
          <w:strike w:val="0"/>
          <w:u w:val="single"/>
        </w:rPr>
        <w:t xml:space="preserve"> the conditions of </w:t>
      </w:r>
      <w:r>
        <w:rPr>
          <w:b w:val="0"/>
          <w:i w:val="0"/>
          <w:smallCaps w:val="0"/>
          <w:strike w:val="0"/>
          <w:highlight w:val="green"/>
          <w:u w:val="single"/>
        </w:rPr>
        <w:t>racism in</w:t>
      </w:r>
      <w:r>
        <w:rPr>
          <w:b w:val="0"/>
          <w:i w:val="0"/>
          <w:smallCaps w:val="0"/>
          <w:strike w:val="0"/>
          <w:u w:val="single"/>
        </w:rPr>
        <w:t xml:space="preserve"> the </w:t>
      </w:r>
      <w:r>
        <w:rPr>
          <w:b w:val="0"/>
          <w:i w:val="0"/>
          <w:smallCaps w:val="0"/>
          <w:strike w:val="0"/>
          <w:highlight w:val="green"/>
          <w:u w:val="single"/>
        </w:rPr>
        <w:t>U</w:t>
      </w:r>
      <w:r>
        <w:rPr>
          <w:b w:val="0"/>
          <w:i w:val="0"/>
          <w:smallCaps w:val="0"/>
          <w:strike w:val="0"/>
          <w:u w:val="single"/>
        </w:rPr>
        <w:t xml:space="preserve">nited </w:t>
      </w:r>
      <w:r>
        <w:rPr>
          <w:b w:val="0"/>
          <w:i w:val="0"/>
          <w:smallCaps w:val="0"/>
          <w:strike w:val="0"/>
          <w:highlight w:val="green"/>
          <w:u w:val="single"/>
        </w:rPr>
        <w:t>S</w:t>
      </w:r>
      <w:r>
        <w:rPr>
          <w:b w:val="0"/>
          <w:i w:val="0"/>
          <w:smallCaps w:val="0"/>
          <w:strike w:val="0"/>
          <w:u w:val="single"/>
        </w:rPr>
        <w:t>tates</w:t>
      </w:r>
      <w:r>
        <w:rPr>
          <w:b w:val="0"/>
          <w:i w:val="0"/>
          <w:smallCaps w:val="0"/>
          <w:strike w:val="0"/>
          <w:sz w:val="10"/>
          <w:u w:val="none"/>
        </w:rPr>
        <w:t xml:space="preserve">. Indeed, Willis was keenly </w:t>
      </w:r>
      <w:r>
        <w:rPr>
          <w:b w:val="0"/>
          <w:i w:val="0"/>
          <w:smallCaps w:val="0"/>
          <w:strike w:val="0"/>
          <w:highlight w:val="green"/>
          <w:u w:val="single"/>
        </w:rPr>
        <w:t>aware of</w:t>
      </w:r>
      <w:r>
        <w:rPr>
          <w:b w:val="0"/>
          <w:i w:val="0"/>
          <w:smallCaps w:val="0"/>
          <w:strike w:val="0"/>
          <w:u w:val="single"/>
        </w:rPr>
        <w:t xml:space="preserve"> the </w:t>
      </w:r>
      <w:r>
        <w:rPr>
          <w:b w:val="0"/>
          <w:i w:val="0"/>
          <w:smallCaps w:val="0"/>
          <w:strike w:val="0"/>
          <w:highlight w:val="green"/>
          <w:u w:val="single"/>
        </w:rPr>
        <w:t>social conditions that led to Black people’s suffering</w:t>
      </w:r>
      <w:r>
        <w:rPr>
          <w:b w:val="0"/>
          <w:i w:val="0"/>
          <w:smallCaps w:val="0"/>
          <w:strike w:val="0"/>
          <w:u w:val="single"/>
        </w:rPr>
        <w:t xml:space="preserve">. She </w:t>
      </w:r>
      <w:r>
        <w:rPr>
          <w:b w:val="0"/>
          <w:i w:val="0"/>
          <w:smallCaps w:val="0"/>
          <w:strike w:val="0"/>
          <w:highlight w:val="green"/>
          <w:u w:val="single"/>
        </w:rPr>
        <w:t xml:space="preserve">could become </w:t>
      </w:r>
      <w:r>
        <w:rPr>
          <w:b/>
          <w:i w:val="0"/>
          <w:smallCaps w:val="0"/>
          <w:strike w:val="0"/>
          <w:sz w:val="24"/>
          <w:highlight w:val="green"/>
          <w:u w:val="single"/>
        </w:rPr>
        <w:t>peaceful</w:t>
      </w:r>
      <w:r>
        <w:rPr>
          <w:b w:val="0"/>
          <w:i w:val="0"/>
          <w:smallCaps w:val="0"/>
          <w:strike w:val="0"/>
          <w:u w:val="single"/>
        </w:rPr>
        <w:t xml:space="preserve"> and </w:t>
      </w:r>
      <w:r>
        <w:rPr>
          <w:b w:val="0"/>
          <w:i w:val="0"/>
          <w:smallCaps w:val="0"/>
          <w:strike w:val="0"/>
          <w:highlight w:val="green"/>
          <w:u w:val="single"/>
        </w:rPr>
        <w:t>still experience</w:t>
      </w:r>
      <w:r>
        <w:rPr>
          <w:b w:val="0"/>
          <w:i w:val="0"/>
          <w:smallCaps w:val="0"/>
          <w:strike w:val="0"/>
          <w:u w:val="single"/>
        </w:rPr>
        <w:t xml:space="preserve"> a </w:t>
      </w:r>
      <w:r>
        <w:rPr>
          <w:b w:val="0"/>
          <w:i w:val="0"/>
          <w:smallCaps w:val="0"/>
          <w:strike w:val="0"/>
          <w:highlight w:val="green"/>
          <w:u w:val="single"/>
        </w:rPr>
        <w:t>deep anger</w:t>
      </w:r>
      <w:r>
        <w:rPr>
          <w:b w:val="0"/>
          <w:i w:val="0"/>
          <w:smallCaps w:val="0"/>
          <w:strike w:val="0"/>
          <w:u w:val="single"/>
        </w:rPr>
        <w:t xml:space="preserve"> triggered by white people who exhibited racism</w:t>
      </w:r>
    </w:p>
    <w:p>
      <w:pPr>
        <w:spacing w:after="60"/>
      </w:pPr>
      <w:r>
        <w:rPr>
          <w:b w:val="0"/>
          <w:i w:val="0"/>
          <w:smallCaps w:val="0"/>
          <w:strike w:val="0"/>
          <w:sz w:val="10"/>
          <w:u w:val="none"/>
        </w:rPr>
        <w:t xml:space="preserve">Yet even in a racist context, Willis concluded, the </w:t>
      </w:r>
      <w:r>
        <w:rPr>
          <w:b w:val="0"/>
          <w:i w:val="0"/>
          <w:smallCaps w:val="0"/>
          <w:strike w:val="0"/>
          <w:highlight w:val="green"/>
          <w:u w:val="single"/>
        </w:rPr>
        <w:t xml:space="preserve">suffering of Black people </w:t>
      </w:r>
      <w:r>
        <w:rPr>
          <w:b/>
          <w:i w:val="0"/>
          <w:smallCaps w:val="0"/>
          <w:strike w:val="0"/>
          <w:sz w:val="24"/>
          <w:highlight w:val="green"/>
          <w:u w:val="single"/>
        </w:rPr>
        <w:t>could not be overcome</w:t>
      </w:r>
      <w:r>
        <w:rPr>
          <w:b w:val="0"/>
          <w:i w:val="0"/>
          <w:smallCaps w:val="0"/>
          <w:strike w:val="0"/>
          <w:u w:val="single"/>
        </w:rPr>
        <w:t xml:space="preserve"> only </w:t>
      </w:r>
      <w:r>
        <w:rPr>
          <w:b/>
          <w:i w:val="0"/>
          <w:smallCaps w:val="0"/>
          <w:strike w:val="0"/>
          <w:sz w:val="24"/>
          <w:highlight w:val="green"/>
          <w:u w:val="single"/>
        </w:rPr>
        <w:t>with marches</w:t>
      </w:r>
      <w:r>
        <w:rPr>
          <w:b w:val="0"/>
          <w:i w:val="0"/>
          <w:smallCaps w:val="0"/>
          <w:strike w:val="0"/>
          <w:u w:val="single"/>
        </w:rPr>
        <w:t xml:space="preserve"> and </w:t>
      </w:r>
      <w:r>
        <w:rPr>
          <w:b/>
          <w:i w:val="0"/>
          <w:smallCaps w:val="0"/>
          <w:strike w:val="0"/>
          <w:sz w:val="24"/>
          <w:highlight w:val="green"/>
          <w:u w:val="single"/>
        </w:rPr>
        <w:t>activism</w:t>
      </w:r>
      <w:r>
        <w:rPr>
          <w:b w:val="0"/>
          <w:i w:val="0"/>
          <w:smallCaps w:val="0"/>
          <w:strike w:val="0"/>
          <w:u w:val="single"/>
        </w:rPr>
        <w:t xml:space="preserve">; she was deeply aware of the </w:t>
      </w:r>
      <w:r>
        <w:rPr>
          <w:b/>
          <w:i w:val="0"/>
          <w:smallCaps w:val="0"/>
          <w:strike w:val="0"/>
          <w:sz w:val="24"/>
          <w:highlight w:val="green"/>
          <w:u w:val="single"/>
        </w:rPr>
        <w:t>resentment</w:t>
      </w:r>
      <w:r>
        <w:rPr>
          <w:b w:val="0"/>
          <w:i w:val="0"/>
          <w:smallCaps w:val="0"/>
          <w:strike w:val="0"/>
          <w:u w:val="single"/>
        </w:rPr>
        <w:t xml:space="preserve"> and </w:t>
      </w:r>
      <w:r>
        <w:rPr>
          <w:b w:val="0"/>
          <w:i w:val="0"/>
          <w:smallCaps w:val="0"/>
          <w:strike w:val="0"/>
          <w:highlight w:val="green"/>
          <w:u w:val="single"/>
        </w:rPr>
        <w:t>anguish</w:t>
      </w:r>
      <w:r>
        <w:rPr>
          <w:b w:val="0"/>
          <w:i w:val="0"/>
          <w:smallCaps w:val="0"/>
          <w:strike w:val="0"/>
          <w:u w:val="single"/>
        </w:rPr>
        <w:t xml:space="preserve"> that </w:t>
      </w:r>
      <w:r>
        <w:rPr>
          <w:b w:val="0"/>
          <w:i w:val="0"/>
          <w:smallCaps w:val="0"/>
          <w:strike w:val="0"/>
          <w:highlight w:val="green"/>
          <w:u w:val="single"/>
        </w:rPr>
        <w:t>resided in</w:t>
      </w:r>
      <w:r>
        <w:rPr>
          <w:b w:val="0"/>
          <w:i w:val="0"/>
          <w:smallCaps w:val="0"/>
          <w:strike w:val="0"/>
          <w:u w:val="single"/>
        </w:rPr>
        <w:t xml:space="preserve"> her </w:t>
      </w:r>
      <w:r>
        <w:rPr>
          <w:b w:val="0"/>
          <w:i w:val="0"/>
          <w:smallCaps w:val="0"/>
          <w:strike w:val="0"/>
          <w:highlight w:val="green"/>
          <w:u w:val="single"/>
        </w:rPr>
        <w:t>heart</w:t>
      </w:r>
      <w:r>
        <w:rPr>
          <w:b w:val="0"/>
          <w:i w:val="0"/>
          <w:smallCaps w:val="0"/>
          <w:strike w:val="0"/>
          <w:u w:val="single"/>
        </w:rPr>
        <w:t xml:space="preserve">. The </w:t>
      </w:r>
      <w:r>
        <w:rPr>
          <w:b w:val="0"/>
          <w:i w:val="0"/>
          <w:smallCaps w:val="0"/>
          <w:strike w:val="0"/>
          <w:highlight w:val="green"/>
          <w:u w:val="single"/>
        </w:rPr>
        <w:t>way forward</w:t>
      </w:r>
      <w:r>
        <w:rPr>
          <w:b w:val="0"/>
          <w:i w:val="0"/>
          <w:smallCaps w:val="0"/>
          <w:strike w:val="0"/>
          <w:u w:val="single"/>
        </w:rPr>
        <w:t xml:space="preserve"> for her </w:t>
      </w:r>
      <w:r>
        <w:rPr>
          <w:b w:val="0"/>
          <w:i w:val="0"/>
          <w:smallCaps w:val="0"/>
          <w:strike w:val="0"/>
          <w:highlight w:val="green"/>
          <w:u w:val="single"/>
        </w:rPr>
        <w:t xml:space="preserve">was in </w:t>
      </w:r>
      <w:r>
        <w:rPr>
          <w:b/>
          <w:i w:val="0"/>
          <w:smallCaps w:val="0"/>
          <w:strike w:val="0"/>
          <w:sz w:val="24"/>
          <w:highlight w:val="green"/>
          <w:u w:val="single"/>
        </w:rPr>
        <w:t>meditation</w:t>
      </w:r>
      <w:r>
        <w:rPr>
          <w:b w:val="0"/>
          <w:i w:val="0"/>
          <w:smallCaps w:val="0"/>
          <w:strike w:val="0"/>
          <w:u w:val="single"/>
        </w:rPr>
        <w:t xml:space="preserve"> practice: </w:t>
      </w:r>
      <w:r>
        <w:rPr>
          <w:b/>
          <w:i w:val="0"/>
          <w:smallCaps w:val="0"/>
          <w:strike w:val="0"/>
          <w:sz w:val="24"/>
          <w:highlight w:val="green"/>
          <w:u w:val="single"/>
        </w:rPr>
        <w:t>sitting with pain</w:t>
      </w:r>
      <w:r>
        <w:rPr>
          <w:b w:val="0"/>
          <w:i w:val="0"/>
          <w:smallCaps w:val="0"/>
          <w:strike w:val="0"/>
          <w:u w:val="single"/>
        </w:rPr>
        <w:t xml:space="preserve">ful feelings and, over the course of time, </w:t>
      </w:r>
      <w:r>
        <w:rPr>
          <w:b w:val="0"/>
          <w:i w:val="0"/>
          <w:smallCaps w:val="0"/>
          <w:strike w:val="0"/>
          <w:highlight w:val="green"/>
          <w:u w:val="single"/>
        </w:rPr>
        <w:t>befriending them</w:t>
      </w:r>
      <w:r>
        <w:rPr>
          <w:b w:val="0"/>
          <w:i w:val="0"/>
          <w:smallCaps w:val="0"/>
          <w:strike w:val="0"/>
          <w:u w:val="single"/>
        </w:rPr>
        <w:t xml:space="preserve">. </w:t>
      </w:r>
      <w:r>
        <w:rPr>
          <w:b w:val="0"/>
          <w:i w:val="0"/>
          <w:smallCaps w:val="0"/>
          <w:strike w:val="0"/>
          <w:highlight w:val="green"/>
          <w:u w:val="single"/>
        </w:rPr>
        <w:t>Silent practice</w:t>
      </w:r>
      <w:r>
        <w:rPr>
          <w:b w:val="0"/>
          <w:i w:val="0"/>
          <w:smallCaps w:val="0"/>
          <w:strike w:val="0"/>
          <w:u w:val="single"/>
        </w:rPr>
        <w:t xml:space="preserve"> under the guidance of a skilled teacher was a </w:t>
      </w:r>
      <w:r>
        <w:rPr>
          <w:b w:val="0"/>
          <w:i w:val="0"/>
          <w:smallCaps w:val="0"/>
          <w:strike w:val="0"/>
          <w:highlight w:val="green"/>
          <w:u w:val="single"/>
        </w:rPr>
        <w:t>means to heal</w:t>
      </w:r>
      <w:r>
        <w:rPr>
          <w:b w:val="0"/>
          <w:i w:val="0"/>
          <w:smallCaps w:val="0"/>
          <w:strike w:val="0"/>
          <w:u w:val="single"/>
        </w:rPr>
        <w:t xml:space="preserve"> the </w:t>
      </w:r>
      <w:r>
        <w:rPr>
          <w:b w:val="0"/>
          <w:i w:val="0"/>
          <w:smallCaps w:val="0"/>
          <w:strike w:val="0"/>
          <w:highlight w:val="green"/>
          <w:u w:val="single"/>
        </w:rPr>
        <w:t>mind</w:t>
      </w:r>
      <w:r>
        <w:rPr>
          <w:b w:val="0"/>
          <w:i w:val="0"/>
          <w:smallCaps w:val="0"/>
          <w:strike w:val="0"/>
          <w:u w:val="single"/>
        </w:rPr>
        <w:t xml:space="preserve"> and </w:t>
      </w:r>
      <w:r>
        <w:rPr>
          <w:b w:val="0"/>
          <w:i w:val="0"/>
          <w:smallCaps w:val="0"/>
          <w:strike w:val="0"/>
          <w:highlight w:val="green"/>
          <w:u w:val="single"/>
        </w:rPr>
        <w:t>heart</w:t>
      </w:r>
      <w:r>
        <w:rPr>
          <w:b w:val="0"/>
          <w:i w:val="0"/>
          <w:smallCaps w:val="0"/>
          <w:strike w:val="0"/>
          <w:u w:val="single"/>
        </w:rPr>
        <w:t>.</w:t>
      </w:r>
      <w:r>
        <w:rPr>
          <w:b w:val="0"/>
          <w:i w:val="0"/>
          <w:smallCaps w:val="0"/>
          <w:strike w:val="0"/>
          <w:sz w:val="10"/>
          <w:u w:val="none"/>
        </w:rPr>
        <w:t xml:space="preserve"> </w:t>
      </w:r>
    </w:p>
    <w:p>
      <w:pPr>
        <w:spacing w:after="60"/>
      </w:pPr>
      <w:r>
        <w:rPr>
          <w:b w:val="0"/>
          <w:i w:val="0"/>
          <w:smallCaps w:val="0"/>
          <w:strike w:val="0"/>
          <w:sz w:val="10"/>
          <w:u w:val="none"/>
        </w:rPr>
        <w:t xml:space="preserve">Willis describes </w:t>
      </w:r>
      <w:r>
        <w:rPr>
          <w:b w:val="0"/>
          <w:i w:val="0"/>
          <w:smallCaps w:val="0"/>
          <w:strike w:val="0"/>
          <w:highlight w:val="green"/>
          <w:u w:val="single"/>
        </w:rPr>
        <w:t>particular forms of suffering</w:t>
      </w:r>
      <w:r>
        <w:rPr>
          <w:b w:val="0"/>
          <w:i w:val="0"/>
          <w:smallCaps w:val="0"/>
          <w:strike w:val="0"/>
          <w:u w:val="single"/>
        </w:rPr>
        <w:t xml:space="preserve"> that are </w:t>
      </w:r>
      <w:r>
        <w:rPr>
          <w:b w:val="0"/>
          <w:i w:val="0"/>
          <w:smallCaps w:val="0"/>
          <w:strike w:val="0"/>
          <w:highlight w:val="green"/>
          <w:u w:val="single"/>
        </w:rPr>
        <w:t>personal</w:t>
      </w:r>
      <w:r>
        <w:rPr>
          <w:b w:val="0"/>
          <w:i w:val="0"/>
          <w:smallCaps w:val="0"/>
          <w:strike w:val="0"/>
          <w:u w:val="single"/>
        </w:rPr>
        <w:t xml:space="preserve">, interpersonal, and </w:t>
      </w:r>
      <w:r>
        <w:rPr>
          <w:b w:val="0"/>
          <w:i w:val="0"/>
          <w:smallCaps w:val="0"/>
          <w:strike w:val="0"/>
          <w:highlight w:val="green"/>
          <w:u w:val="single"/>
        </w:rPr>
        <w:t>systemic</w:t>
      </w:r>
      <w:r>
        <w:rPr>
          <w:b w:val="0"/>
          <w:i w:val="0"/>
          <w:smallCaps w:val="0"/>
          <w:strike w:val="0"/>
          <w:u w:val="single"/>
        </w:rPr>
        <w:t xml:space="preserve">. Like many Black dharma teachers and long-term practitioners, she embraces </w:t>
      </w:r>
      <w:r>
        <w:rPr>
          <w:b w:val="0"/>
          <w:i w:val="0"/>
          <w:smallCaps w:val="0"/>
          <w:strike w:val="0"/>
          <w:highlight w:val="green"/>
          <w:u w:val="single"/>
        </w:rPr>
        <w:t xml:space="preserve">practices that speak directly to </w:t>
      </w:r>
      <w:r>
        <w:rPr>
          <w:b/>
          <w:i w:val="0"/>
          <w:smallCaps w:val="0"/>
          <w:strike w:val="0"/>
          <w:sz w:val="24"/>
          <w:highlight w:val="green"/>
          <w:u w:val="single"/>
        </w:rPr>
        <w:t>self-hatred</w:t>
      </w:r>
      <w:r>
        <w:rPr>
          <w:b w:val="0"/>
          <w:i w:val="0"/>
          <w:smallCaps w:val="0"/>
          <w:strike w:val="0"/>
          <w:sz w:val="10"/>
          <w:u w:val="none"/>
        </w:rPr>
        <w:t xml:space="preserve">: thus the </w:t>
      </w:r>
      <w:r>
        <w:rPr>
          <w:b w:val="0"/>
          <w:i w:val="0"/>
          <w:smallCaps w:val="0"/>
          <w:strike w:val="0"/>
          <w:u w:val="single"/>
        </w:rPr>
        <w:t xml:space="preserve">importance of </w:t>
      </w:r>
      <w:r>
        <w:rPr>
          <w:b w:val="0"/>
          <w:i w:val="0"/>
          <w:smallCaps w:val="0"/>
          <w:strike w:val="0"/>
          <w:highlight w:val="green"/>
          <w:u w:val="single"/>
        </w:rPr>
        <w:t>cultivating</w:t>
      </w:r>
      <w:r>
        <w:rPr>
          <w:b w:val="0"/>
          <w:i w:val="0"/>
          <w:smallCaps w:val="0"/>
          <w:strike w:val="0"/>
          <w:u w:val="single"/>
        </w:rPr>
        <w:t xml:space="preserve"> a practice of </w:t>
      </w:r>
      <w:r>
        <w:rPr>
          <w:b/>
          <w:i w:val="0"/>
          <w:smallCaps w:val="0"/>
          <w:strike w:val="0"/>
          <w:sz w:val="24"/>
          <w:highlight w:val="green"/>
          <w:u w:val="single"/>
        </w:rPr>
        <w:t>stillness</w:t>
      </w:r>
      <w:r>
        <w:rPr>
          <w:b w:val="0"/>
          <w:i w:val="0"/>
          <w:smallCaps w:val="0"/>
          <w:strike w:val="0"/>
          <w:u w:val="single"/>
        </w:rPr>
        <w:t xml:space="preserve"> and a sangha rooted in </w:t>
      </w:r>
      <w:r>
        <w:rPr>
          <w:b w:val="0"/>
          <w:i w:val="0"/>
          <w:smallCaps w:val="0"/>
          <w:strike w:val="0"/>
          <w:highlight w:val="green"/>
          <w:u w:val="single"/>
        </w:rPr>
        <w:t>love</w:t>
      </w:r>
      <w:r>
        <w:rPr>
          <w:b w:val="0"/>
          <w:i w:val="0"/>
          <w:smallCaps w:val="0"/>
          <w:strike w:val="0"/>
          <w:sz w:val="10"/>
          <w:u w:val="none"/>
        </w:rPr>
        <w:t xml:space="preserve">. In 2002, Willis joined a multilineage group of Black dharma teachers at Spirit Rock Meditation Center to uplift the presence of Black teachers in American Buddhism. Led by Marlene Jones and Lewis Woods, numerous teachers from the Theravada/Insight, Zen, Vajrayana, Pure Land, and Soka Gokkai International traditions joined the gathering. 85 Many of these teachers participated in two later retreats—in 2018 and 2019—for Buddhist Teachers of Black African Descent, at Union Theological Seminary and at Spirit Rock Meditation Center, respectively. </w:t>
      </w:r>
    </w:p>
    <w:p>
      <w:pPr>
        <w:spacing w:after="60"/>
      </w:pPr>
      <w:r>
        <w:rPr>
          <w:b w:val="0"/>
          <w:i w:val="0"/>
          <w:smallCaps w:val="0"/>
          <w:strike w:val="0"/>
          <w:sz w:val="10"/>
          <w:u w:val="none"/>
        </w:rPr>
        <w:t xml:space="preserve">A number of publications by Black Buddhists have picked up and expanded the themes discussed in Black Buddhist retreats and in personal narratives. In 2003, the Buddhist magazine Turning Wheel elevated the perspectives of Black dharma practitioners. A 2004 anthology edited by Ryūmon Hilda Gutiérrez Baldoquín, Dharma, Color, and Culture: New Voices in Western Buddhism, includes several personal narratives by African American practitioners. In 2010 and 2016, Acharya Gaylon Ferguson published Natural Wakefulness and Natural Bravery, respectively. </w:t>
      </w:r>
    </w:p>
    <w:p>
      <w:pPr>
        <w:spacing w:after="60"/>
      </w:pPr>
      <w:r>
        <w:rPr>
          <w:b w:val="0"/>
          <w:i w:val="0"/>
          <w:smallCaps w:val="0"/>
          <w:strike w:val="0"/>
          <w:sz w:val="10"/>
          <w:u w:val="none"/>
        </w:rPr>
        <w:t xml:space="preserve">Since 2015, a plethora of literature by </w:t>
      </w:r>
      <w:r>
        <w:rPr>
          <w:b w:val="0"/>
          <w:i w:val="0"/>
          <w:smallCaps w:val="0"/>
          <w:strike w:val="0"/>
          <w:highlight w:val="green"/>
          <w:u w:val="single"/>
        </w:rPr>
        <w:t>Black Buddhists</w:t>
      </w:r>
      <w:r>
        <w:rPr>
          <w:b w:val="0"/>
          <w:i w:val="0"/>
          <w:smallCaps w:val="0"/>
          <w:strike w:val="0"/>
          <w:u w:val="single"/>
        </w:rPr>
        <w:t xml:space="preserve"> has </w:t>
      </w:r>
      <w:r>
        <w:rPr>
          <w:b w:val="0"/>
          <w:i w:val="0"/>
          <w:smallCaps w:val="0"/>
          <w:strike w:val="0"/>
          <w:highlight w:val="green"/>
          <w:u w:val="single"/>
        </w:rPr>
        <w:t xml:space="preserve">illuminated </w:t>
      </w:r>
      <w:r>
        <w:rPr>
          <w:b/>
          <w:i w:val="0"/>
          <w:smallCaps w:val="0"/>
          <w:strike w:val="0"/>
          <w:sz w:val="24"/>
          <w:highlight w:val="green"/>
          <w:u w:val="single"/>
        </w:rPr>
        <w:t>racialized traumas</w:t>
      </w:r>
      <w:r>
        <w:rPr>
          <w:b w:val="0"/>
          <w:i w:val="0"/>
          <w:smallCaps w:val="0"/>
          <w:strike w:val="0"/>
          <w:highlight w:val="green"/>
          <w:u w:val="single"/>
        </w:rPr>
        <w:t xml:space="preserve"> that induce</w:t>
      </w:r>
      <w:r>
        <w:rPr>
          <w:b w:val="0"/>
          <w:i w:val="0"/>
          <w:smallCaps w:val="0"/>
          <w:strike w:val="0"/>
          <w:u w:val="single"/>
        </w:rPr>
        <w:t xml:space="preserve"> enduring </w:t>
      </w:r>
      <w:r>
        <w:rPr>
          <w:b/>
          <w:i w:val="0"/>
          <w:smallCaps w:val="0"/>
          <w:strike w:val="0"/>
          <w:sz w:val="24"/>
          <w:highlight w:val="green"/>
          <w:u w:val="single"/>
        </w:rPr>
        <w:t>psychological suffering</w:t>
      </w:r>
      <w:r>
        <w:rPr>
          <w:b w:val="0"/>
          <w:i w:val="0"/>
          <w:smallCaps w:val="0"/>
          <w:strike w:val="0"/>
          <w:sz w:val="10"/>
          <w:u w:val="none"/>
        </w:rPr>
        <w:t xml:space="preserve">. Zenju Earthlyn Manuel, in her meditation The Way of Tenderness: Awakening through Race, Sexuality, and Gender, writes evocatively of </w:t>
      </w:r>
      <w:r>
        <w:rPr>
          <w:b w:val="0"/>
          <w:i w:val="0"/>
          <w:smallCaps w:val="0"/>
          <w:strike w:val="0"/>
          <w:u w:val="single"/>
        </w:rPr>
        <w:t xml:space="preserve">the </w:t>
      </w:r>
      <w:r>
        <w:rPr>
          <w:b w:val="0"/>
          <w:i w:val="0"/>
          <w:smallCaps w:val="0"/>
          <w:strike w:val="0"/>
          <w:highlight w:val="green"/>
          <w:u w:val="single"/>
        </w:rPr>
        <w:t>trauma</w:t>
      </w:r>
      <w:r>
        <w:rPr>
          <w:b w:val="0"/>
          <w:i w:val="0"/>
          <w:smallCaps w:val="0"/>
          <w:strike w:val="0"/>
          <w:u w:val="single"/>
        </w:rPr>
        <w:t xml:space="preserve"> inflicted on Black children </w:t>
      </w:r>
      <w:r>
        <w:rPr>
          <w:b w:val="0"/>
          <w:i w:val="0"/>
          <w:smallCaps w:val="0"/>
          <w:strike w:val="0"/>
          <w:highlight w:val="green"/>
          <w:u w:val="single"/>
        </w:rPr>
        <w:t xml:space="preserve">in </w:t>
      </w:r>
      <w:r>
        <w:rPr>
          <w:b/>
          <w:i w:val="0"/>
          <w:smallCaps w:val="0"/>
          <w:strike w:val="0"/>
          <w:sz w:val="24"/>
          <w:highlight w:val="green"/>
          <w:u w:val="single"/>
        </w:rPr>
        <w:t>state institutions</w:t>
      </w:r>
      <w:r>
        <w:rPr>
          <w:b w:val="0"/>
          <w:i w:val="0"/>
          <w:smallCaps w:val="0"/>
          <w:strike w:val="0"/>
          <w:sz w:val="10"/>
          <w:u w:val="none"/>
        </w:rPr>
        <w:t xml:space="preserve">: “When I got home [from school], I asked my mother why I wasn’t chosen [for a program], and watched her eyes drop. That night, I cried in my bed until it finally became clear to me. I wasn’t white. I had moved from the black school where my identity was closely tied to our culture. My </w:t>
      </w:r>
      <w:r>
        <w:rPr>
          <w:b w:val="0"/>
          <w:i w:val="0"/>
          <w:smallCaps w:val="0"/>
          <w:strike w:val="0"/>
          <w:highlight w:val="green"/>
          <w:u w:val="single"/>
        </w:rPr>
        <w:t>innocence vanished</w:t>
      </w:r>
      <w:r>
        <w:rPr>
          <w:b w:val="0"/>
          <w:i w:val="0"/>
          <w:smallCaps w:val="0"/>
          <w:strike w:val="0"/>
          <w:u w:val="single"/>
        </w:rPr>
        <w:t>, and I learned that for some, love is conditioned</w:t>
      </w:r>
      <w:r>
        <w:rPr>
          <w:b w:val="0"/>
          <w:i w:val="0"/>
          <w:smallCaps w:val="0"/>
          <w:strike w:val="0"/>
          <w:sz w:val="10"/>
          <w:u w:val="none"/>
        </w:rPr>
        <w:t xml:space="preserve">. Once a talkative child, I grew quiet in the struggle to regain my balance. I felt a keen sense of loss, living in a world that favored white people.”86 Through </w:t>
      </w:r>
      <w:r>
        <w:rPr>
          <w:b/>
          <w:i w:val="0"/>
          <w:smallCaps w:val="0"/>
          <w:strike w:val="0"/>
          <w:sz w:val="24"/>
          <w:highlight w:val="green"/>
          <w:u w:val="single"/>
        </w:rPr>
        <w:t>rituals and concentration practices</w:t>
      </w:r>
      <w:r>
        <w:rPr>
          <w:b w:val="0"/>
          <w:i w:val="0"/>
          <w:smallCaps w:val="0"/>
          <w:strike w:val="0"/>
          <w:u w:val="single"/>
        </w:rPr>
        <w:t xml:space="preserve">, Manuel </w:t>
      </w:r>
      <w:r>
        <w:rPr>
          <w:b w:val="0"/>
          <w:i w:val="0"/>
          <w:smallCaps w:val="0"/>
          <w:strike w:val="0"/>
          <w:highlight w:val="green"/>
          <w:u w:val="single"/>
        </w:rPr>
        <w:t>deconstructed</w:t>
      </w:r>
      <w:r>
        <w:rPr>
          <w:b w:val="0"/>
          <w:i w:val="0"/>
          <w:smallCaps w:val="0"/>
          <w:strike w:val="0"/>
          <w:u w:val="single"/>
        </w:rPr>
        <w:t xml:space="preserve"> the </w:t>
      </w:r>
      <w:r>
        <w:rPr>
          <w:b w:val="0"/>
          <w:i w:val="0"/>
          <w:smallCaps w:val="0"/>
          <w:strike w:val="0"/>
          <w:highlight w:val="green"/>
          <w:u w:val="single"/>
        </w:rPr>
        <w:t>derogatory social messages</w:t>
      </w:r>
      <w:r>
        <w:rPr>
          <w:b w:val="0"/>
          <w:i w:val="0"/>
          <w:smallCaps w:val="0"/>
          <w:strike w:val="0"/>
          <w:u w:val="single"/>
        </w:rPr>
        <w:t xml:space="preserve"> that shaped her earliest cognitive experiences. She was able to </w:t>
      </w:r>
      <w:r>
        <w:rPr>
          <w:b w:val="0"/>
          <w:i w:val="0"/>
          <w:smallCaps w:val="0"/>
          <w:strike w:val="0"/>
          <w:highlight w:val="green"/>
          <w:u w:val="single"/>
        </w:rPr>
        <w:t>recognize</w:t>
      </w:r>
      <w:r>
        <w:rPr>
          <w:b w:val="0"/>
          <w:i w:val="0"/>
          <w:smallCaps w:val="0"/>
          <w:strike w:val="0"/>
          <w:u w:val="single"/>
        </w:rPr>
        <w:t xml:space="preserve"> that the </w:t>
      </w:r>
      <w:r>
        <w:rPr>
          <w:b w:val="0"/>
          <w:i w:val="0"/>
          <w:smallCaps w:val="0"/>
          <w:strike w:val="0"/>
          <w:highlight w:val="green"/>
          <w:u w:val="single"/>
        </w:rPr>
        <w:t>hatred</w:t>
      </w:r>
      <w:r>
        <w:rPr>
          <w:b w:val="0"/>
          <w:i w:val="0"/>
          <w:smallCaps w:val="0"/>
          <w:strike w:val="0"/>
          <w:u w:val="single"/>
        </w:rPr>
        <w:t xml:space="preserve"> directed at her was </w:t>
      </w:r>
      <w:r>
        <w:rPr>
          <w:b w:val="0"/>
          <w:i w:val="0"/>
          <w:smallCaps w:val="0"/>
          <w:strike w:val="0"/>
          <w:highlight w:val="green"/>
          <w:u w:val="single"/>
        </w:rPr>
        <w:t>part of</w:t>
      </w:r>
      <w:r>
        <w:rPr>
          <w:b w:val="0"/>
          <w:i w:val="0"/>
          <w:smallCaps w:val="0"/>
          <w:strike w:val="0"/>
          <w:u w:val="single"/>
        </w:rPr>
        <w:t xml:space="preserve"> a </w:t>
      </w:r>
      <w:r>
        <w:rPr>
          <w:b w:val="0"/>
          <w:i w:val="0"/>
          <w:smallCaps w:val="0"/>
          <w:strike w:val="0"/>
          <w:highlight w:val="green"/>
          <w:u w:val="single"/>
        </w:rPr>
        <w:t>larger</w:t>
      </w:r>
      <w:r>
        <w:rPr>
          <w:b w:val="0"/>
          <w:i w:val="0"/>
          <w:smallCaps w:val="0"/>
          <w:strike w:val="0"/>
          <w:u w:val="single"/>
        </w:rPr>
        <w:t xml:space="preserve">, </w:t>
      </w:r>
      <w:r>
        <w:rPr>
          <w:b/>
          <w:i w:val="0"/>
          <w:smallCaps w:val="0"/>
          <w:strike w:val="0"/>
          <w:sz w:val="24"/>
          <w:highlight w:val="green"/>
          <w:u w:val="single"/>
        </w:rPr>
        <w:t>oppressive social consciousness</w:t>
      </w:r>
      <w:r>
        <w:rPr>
          <w:b w:val="0"/>
          <w:i w:val="0"/>
          <w:smallCaps w:val="0"/>
          <w:strike w:val="0"/>
          <w:u w:val="single"/>
        </w:rPr>
        <w:t xml:space="preserve">. </w:t>
      </w:r>
      <w:r>
        <w:rPr>
          <w:b w:val="0"/>
          <w:i w:val="0"/>
          <w:smallCaps w:val="0"/>
          <w:strike w:val="0"/>
          <w:highlight w:val="green"/>
          <w:u w:val="single"/>
        </w:rPr>
        <w:t>Rejection</w:t>
      </w:r>
      <w:r>
        <w:rPr>
          <w:b w:val="0"/>
          <w:i w:val="0"/>
          <w:smallCaps w:val="0"/>
          <w:strike w:val="0"/>
          <w:u w:val="single"/>
        </w:rPr>
        <w:t xml:space="preserve"> was a </w:t>
      </w:r>
      <w:r>
        <w:rPr>
          <w:b w:val="0"/>
          <w:i w:val="0"/>
          <w:smallCaps w:val="0"/>
          <w:strike w:val="0"/>
          <w:highlight w:val="green"/>
          <w:u w:val="single"/>
        </w:rPr>
        <w:t>response not to</w:t>
      </w:r>
      <w:r>
        <w:rPr>
          <w:b w:val="0"/>
          <w:i w:val="0"/>
          <w:smallCaps w:val="0"/>
          <w:strike w:val="0"/>
          <w:u w:val="single"/>
        </w:rPr>
        <w:t xml:space="preserve"> her </w:t>
      </w:r>
      <w:r>
        <w:rPr>
          <w:b w:val="0"/>
          <w:i w:val="0"/>
          <w:smallCaps w:val="0"/>
          <w:strike w:val="0"/>
          <w:highlight w:val="green"/>
          <w:u w:val="single"/>
        </w:rPr>
        <w:t>personal deficiencies but</w:t>
      </w:r>
      <w:r>
        <w:rPr>
          <w:b w:val="0"/>
          <w:i w:val="0"/>
          <w:smallCaps w:val="0"/>
          <w:strike w:val="0"/>
          <w:u w:val="single"/>
        </w:rPr>
        <w:t xml:space="preserve"> rather to the ways in which she was constructed within </w:t>
      </w:r>
      <w:r>
        <w:rPr>
          <w:b w:val="0"/>
          <w:i w:val="0"/>
          <w:smallCaps w:val="0"/>
          <w:strike w:val="0"/>
          <w:highlight w:val="green"/>
          <w:u w:val="single"/>
        </w:rPr>
        <w:t xml:space="preserve">the </w:t>
      </w:r>
      <w:r>
        <w:rPr>
          <w:b/>
          <w:i w:val="0"/>
          <w:smallCaps w:val="0"/>
          <w:strike w:val="0"/>
          <w:sz w:val="24"/>
          <w:highlight w:val="green"/>
          <w:u w:val="single"/>
        </w:rPr>
        <w:t>white myopic</w:t>
      </w:r>
      <w:r>
        <w:rPr>
          <w:b w:val="0"/>
          <w:i w:val="0"/>
          <w:smallCaps w:val="0"/>
          <w:strike w:val="0"/>
          <w:u w:val="single"/>
        </w:rPr>
        <w:t xml:space="preserve"> and </w:t>
      </w:r>
      <w:r>
        <w:rPr>
          <w:b w:val="0"/>
          <w:i w:val="0"/>
          <w:smallCaps w:val="0"/>
          <w:strike w:val="0"/>
          <w:highlight w:val="green"/>
          <w:u w:val="single"/>
        </w:rPr>
        <w:t xml:space="preserve">cognitive </w:t>
      </w:r>
      <w:r>
        <w:rPr>
          <w:b w:val="0"/>
          <w:i w:val="0"/>
          <w:smallCaps w:val="0"/>
          <w:strike w:val="0"/>
          <w:highlight w:val="green"/>
          <w:u w:val="single"/>
        </w:rPr>
        <w:t>dysfunction o</w:t>
      </w:r>
      <w:r>
        <w:rPr>
          <w:b w:val="0"/>
          <w:i w:val="0"/>
          <w:smallCaps w:val="0"/>
          <w:strike w:val="0"/>
          <w:highlight w:val="green"/>
          <w:u w:val="single"/>
        </w:rPr>
        <w:t>f</w:t>
      </w:r>
      <w:r>
        <w:rPr>
          <w:b w:val="0"/>
          <w:i w:val="0"/>
          <w:smallCaps w:val="0"/>
          <w:strike w:val="0"/>
          <w:u w:val="single"/>
        </w:rPr>
        <w:t xml:space="preserve"> systemic </w:t>
      </w:r>
      <w:r>
        <w:rPr>
          <w:b w:val="0"/>
          <w:i w:val="0"/>
          <w:smallCaps w:val="0"/>
          <w:strike w:val="0"/>
          <w:highlight w:val="green"/>
          <w:u w:val="single"/>
        </w:rPr>
        <w:t>white supremacy</w:t>
      </w:r>
      <w:r>
        <w:rPr>
          <w:b w:val="0"/>
          <w:i w:val="0"/>
          <w:smallCaps w:val="0"/>
          <w:strike w:val="0"/>
          <w:u w:val="single"/>
        </w:rPr>
        <w:t>.</w:t>
      </w:r>
      <w:r>
        <w:rPr>
          <w:b w:val="0"/>
          <w:i w:val="0"/>
          <w:smallCaps w:val="0"/>
          <w:strike w:val="0"/>
          <w:sz w:val="10"/>
          <w:u w:val="none"/>
        </w:rPr>
        <w:t xml:space="preserve"> Manuel’s 2018 meditations Sanctuary further illuminate her journey from </w:t>
      </w:r>
      <w:r>
        <w:rPr>
          <w:b/>
          <w:i w:val="0"/>
          <w:smallCaps w:val="0"/>
          <w:strike w:val="0"/>
          <w:sz w:val="24"/>
          <w:highlight w:val="green"/>
          <w:u w:val="single"/>
        </w:rPr>
        <w:t>externally driven</w:t>
      </w:r>
      <w:r>
        <w:rPr>
          <w:b w:val="0"/>
          <w:i w:val="0"/>
          <w:smallCaps w:val="0"/>
          <w:strike w:val="0"/>
          <w:highlight w:val="green"/>
          <w:u w:val="single"/>
        </w:rPr>
        <w:t xml:space="preserve"> actions to </w:t>
      </w:r>
      <w:r>
        <w:rPr>
          <w:b/>
          <w:i w:val="0"/>
          <w:smallCaps w:val="0"/>
          <w:strike w:val="0"/>
          <w:sz w:val="24"/>
          <w:highlight w:val="green"/>
          <w:u w:val="single"/>
        </w:rPr>
        <w:t>internally grounded</w:t>
      </w:r>
      <w:r>
        <w:rPr>
          <w:b w:val="0"/>
          <w:i w:val="0"/>
          <w:smallCaps w:val="0"/>
          <w:strike w:val="0"/>
          <w:highlight w:val="green"/>
          <w:u w:val="single"/>
        </w:rPr>
        <w:t xml:space="preserve"> solitude</w:t>
      </w:r>
      <w:r>
        <w:rPr>
          <w:b w:val="0"/>
          <w:i w:val="0"/>
          <w:smallCaps w:val="0"/>
          <w:strike w:val="0"/>
          <w:sz w:val="10"/>
          <w:u w:val="none"/>
        </w:rPr>
        <w:t xml:space="preserve">. </w:t>
      </w:r>
    </w:p>
    <w:p>
      <w:pPr>
        <w:spacing w:after="60"/>
      </w:pPr>
      <w:r>
        <w:rPr>
          <w:b w:val="0"/>
          <w:i w:val="0"/>
          <w:smallCaps w:val="0"/>
          <w:strike w:val="0"/>
          <w:sz w:val="10"/>
          <w:u w:val="none"/>
        </w:rPr>
        <w:t xml:space="preserve">For </w:t>
      </w:r>
      <w:r>
        <w:rPr>
          <w:b w:val="0"/>
          <w:i w:val="0"/>
          <w:smallCaps w:val="0"/>
          <w:strike w:val="0"/>
          <w:highlight w:val="green"/>
          <w:u w:val="single"/>
        </w:rPr>
        <w:t>Black practitioners</w:t>
      </w:r>
      <w:r>
        <w:rPr>
          <w:b w:val="0"/>
          <w:i w:val="0"/>
          <w:smallCaps w:val="0"/>
          <w:strike w:val="0"/>
          <w:u w:val="single"/>
        </w:rPr>
        <w:t xml:space="preserve">, the social meanings of the </w:t>
      </w:r>
      <w:r>
        <w:rPr>
          <w:b w:val="0"/>
          <w:i w:val="0"/>
          <w:smallCaps w:val="0"/>
          <w:strike w:val="0"/>
          <w:highlight w:val="green"/>
          <w:u w:val="single"/>
        </w:rPr>
        <w:t>Black body</w:t>
      </w:r>
      <w:r>
        <w:rPr>
          <w:b w:val="0"/>
          <w:i w:val="0"/>
          <w:smallCaps w:val="0"/>
          <w:strike w:val="0"/>
          <w:u w:val="single"/>
        </w:rPr>
        <w:t xml:space="preserve"> must be </w:t>
      </w:r>
      <w:r>
        <w:rPr>
          <w:b w:val="0"/>
          <w:i w:val="0"/>
          <w:smallCaps w:val="0"/>
          <w:strike w:val="0"/>
          <w:highlight w:val="green"/>
          <w:u w:val="single"/>
        </w:rPr>
        <w:t>acknowledged</w:t>
      </w:r>
      <w:r>
        <w:rPr>
          <w:b w:val="0"/>
          <w:i w:val="0"/>
          <w:smallCaps w:val="0"/>
          <w:strike w:val="0"/>
          <w:u w:val="single"/>
        </w:rPr>
        <w:t xml:space="preserve">, </w:t>
      </w:r>
      <w:r>
        <w:rPr>
          <w:b w:val="0"/>
          <w:i w:val="0"/>
          <w:smallCaps w:val="0"/>
          <w:strike w:val="0"/>
          <w:highlight w:val="green"/>
          <w:u w:val="single"/>
        </w:rPr>
        <w:t>reconstructed</w:t>
      </w:r>
      <w:r>
        <w:rPr>
          <w:b w:val="0"/>
          <w:i w:val="0"/>
          <w:smallCaps w:val="0"/>
          <w:strike w:val="0"/>
          <w:u w:val="single"/>
        </w:rPr>
        <w:t xml:space="preserve">, and </w:t>
      </w:r>
      <w:r>
        <w:rPr>
          <w:b w:val="0"/>
          <w:i w:val="0"/>
          <w:smallCaps w:val="0"/>
          <w:strike w:val="0"/>
          <w:highlight w:val="green"/>
          <w:u w:val="single"/>
        </w:rPr>
        <w:t>embraced</w:t>
      </w:r>
      <w:r>
        <w:rPr>
          <w:b w:val="0"/>
          <w:i w:val="0"/>
          <w:smallCaps w:val="0"/>
          <w:strike w:val="0"/>
          <w:sz w:val="10"/>
          <w:u w:val="none"/>
        </w:rPr>
        <w:t xml:space="preserve">. This </w:t>
      </w:r>
      <w:r>
        <w:rPr>
          <w:b w:val="0"/>
          <w:i w:val="0"/>
          <w:smallCaps w:val="0"/>
          <w:strike w:val="0"/>
          <w:u w:val="single"/>
        </w:rPr>
        <w:t xml:space="preserve">process is </w:t>
      </w:r>
      <w:r>
        <w:rPr>
          <w:b w:val="0"/>
          <w:i w:val="0"/>
          <w:smallCaps w:val="0"/>
          <w:strike w:val="0"/>
          <w:highlight w:val="green"/>
          <w:u w:val="single"/>
        </w:rPr>
        <w:t>deeply internal</w:t>
      </w:r>
      <w:r>
        <w:rPr>
          <w:b w:val="0"/>
          <w:i w:val="0"/>
          <w:smallCaps w:val="0"/>
          <w:strike w:val="0"/>
          <w:u w:val="single"/>
        </w:rPr>
        <w:t xml:space="preserve"> and </w:t>
      </w:r>
      <w:r>
        <w:rPr>
          <w:b w:val="0"/>
          <w:i w:val="0"/>
          <w:smallCaps w:val="0"/>
          <w:strike w:val="0"/>
          <w:highlight w:val="green"/>
          <w:u w:val="single"/>
        </w:rPr>
        <w:t>solitary</w:t>
      </w:r>
      <w:r>
        <w:rPr>
          <w:b w:val="0"/>
          <w:i w:val="0"/>
          <w:smallCaps w:val="0"/>
          <w:strike w:val="0"/>
          <w:u w:val="single"/>
        </w:rPr>
        <w:t xml:space="preserve"> and overtly external and communal. These Black teachers and practitioners </w:t>
      </w:r>
      <w:r>
        <w:rPr>
          <w:b w:val="0"/>
          <w:i w:val="0"/>
          <w:smallCaps w:val="0"/>
          <w:strike w:val="0"/>
          <w:highlight w:val="green"/>
          <w:u w:val="single"/>
        </w:rPr>
        <w:t>emphasize</w:t>
      </w:r>
      <w:r>
        <w:rPr>
          <w:b w:val="0"/>
          <w:i w:val="0"/>
          <w:smallCaps w:val="0"/>
          <w:strike w:val="0"/>
          <w:u w:val="single"/>
        </w:rPr>
        <w:t xml:space="preserve"> the </w:t>
      </w:r>
      <w:r>
        <w:rPr>
          <w:b/>
          <w:i w:val="0"/>
          <w:smallCaps w:val="0"/>
          <w:strike w:val="0"/>
          <w:sz w:val="24"/>
          <w:highlight w:val="green"/>
          <w:u w:val="single"/>
        </w:rPr>
        <w:t>primacy of the body</w:t>
      </w:r>
      <w:r>
        <w:rPr>
          <w:b w:val="0"/>
          <w:i w:val="0"/>
          <w:smallCaps w:val="0"/>
          <w:strike w:val="0"/>
          <w:sz w:val="10"/>
          <w:u w:val="none"/>
        </w:rPr>
        <w:t xml:space="preserve">: a material body composed of flesh and blood that is </w:t>
      </w:r>
      <w:r>
        <w:rPr>
          <w:b w:val="0"/>
          <w:i w:val="0"/>
          <w:smallCaps w:val="0"/>
          <w:strike w:val="0"/>
          <w:highlight w:val="green"/>
          <w:u w:val="single"/>
        </w:rPr>
        <w:t>socially constructed in degrading ways</w:t>
      </w:r>
      <w:r>
        <w:rPr>
          <w:b w:val="0"/>
          <w:i w:val="0"/>
          <w:smallCaps w:val="0"/>
          <w:strike w:val="0"/>
          <w:sz w:val="10"/>
          <w:u w:val="none"/>
        </w:rPr>
        <w:t xml:space="preserve">. For Black people, these </w:t>
      </w:r>
      <w:r>
        <w:rPr>
          <w:b w:val="0"/>
          <w:i w:val="0"/>
          <w:smallCaps w:val="0"/>
          <w:strike w:val="0"/>
          <w:u w:val="single"/>
        </w:rPr>
        <w:t xml:space="preserve">social constructs </w:t>
      </w:r>
      <w:r>
        <w:rPr>
          <w:b w:val="0"/>
          <w:i w:val="0"/>
          <w:smallCaps w:val="0"/>
          <w:strike w:val="0"/>
          <w:highlight w:val="green"/>
          <w:u w:val="single"/>
        </w:rPr>
        <w:t>lead to</w:t>
      </w:r>
      <w:r>
        <w:rPr>
          <w:b w:val="0"/>
          <w:i w:val="0"/>
          <w:smallCaps w:val="0"/>
          <w:strike w:val="0"/>
          <w:u w:val="single"/>
        </w:rPr>
        <w:t xml:space="preserve"> enduring </w:t>
      </w:r>
      <w:r>
        <w:rPr>
          <w:b w:val="0"/>
          <w:i w:val="0"/>
          <w:smallCaps w:val="0"/>
          <w:strike w:val="0"/>
          <w:highlight w:val="green"/>
          <w:u w:val="single"/>
        </w:rPr>
        <w:t>psychological</w:t>
      </w:r>
      <w:r>
        <w:rPr>
          <w:b w:val="0"/>
          <w:i w:val="0"/>
          <w:smallCaps w:val="0"/>
          <w:strike w:val="0"/>
          <w:u w:val="single"/>
        </w:rPr>
        <w:t xml:space="preserve"> and often </w:t>
      </w:r>
      <w:r>
        <w:rPr>
          <w:b/>
          <w:i w:val="0"/>
          <w:smallCaps w:val="0"/>
          <w:strike w:val="0"/>
          <w:sz w:val="24"/>
          <w:highlight w:val="green"/>
          <w:u w:val="single"/>
        </w:rPr>
        <w:t>physical suffering</w:t>
      </w:r>
      <w:r>
        <w:rPr>
          <w:b w:val="0"/>
          <w:i w:val="0"/>
          <w:smallCaps w:val="0"/>
          <w:strike w:val="0"/>
          <w:u w:val="single"/>
        </w:rPr>
        <w:t xml:space="preserve">. </w:t>
      </w:r>
      <w:r>
        <w:rPr>
          <w:b w:val="0"/>
          <w:i w:val="0"/>
          <w:smallCaps w:val="0"/>
          <w:strike w:val="0"/>
          <w:highlight w:val="green"/>
          <w:u w:val="single"/>
        </w:rPr>
        <w:t>Buddhist</w:t>
      </w:r>
      <w:r>
        <w:rPr>
          <w:b w:val="0"/>
          <w:i w:val="0"/>
          <w:smallCaps w:val="0"/>
          <w:strike w:val="0"/>
          <w:u w:val="single"/>
        </w:rPr>
        <w:t xml:space="preserve"> practitioners must </w:t>
      </w:r>
      <w:r>
        <w:rPr>
          <w:b w:val="0"/>
          <w:i w:val="0"/>
          <w:smallCaps w:val="0"/>
          <w:strike w:val="0"/>
          <w:highlight w:val="green"/>
          <w:u w:val="single"/>
        </w:rPr>
        <w:t>reckon with</w:t>
      </w:r>
      <w:r>
        <w:rPr>
          <w:b w:val="0"/>
          <w:i w:val="0"/>
          <w:smallCaps w:val="0"/>
          <w:strike w:val="0"/>
          <w:u w:val="single"/>
        </w:rPr>
        <w:t xml:space="preserve"> the forces of </w:t>
      </w:r>
      <w:r>
        <w:rPr>
          <w:b w:val="0"/>
          <w:i w:val="0"/>
          <w:smallCaps w:val="0"/>
          <w:strike w:val="0"/>
          <w:highlight w:val="green"/>
          <w:u w:val="single"/>
        </w:rPr>
        <w:t>racism</w:t>
      </w:r>
      <w:r>
        <w:rPr>
          <w:b w:val="0"/>
          <w:i w:val="0"/>
          <w:smallCaps w:val="0"/>
          <w:strike w:val="0"/>
          <w:u w:val="single"/>
        </w:rPr>
        <w:t xml:space="preserve"> that denigrate the body and that have led to </w:t>
      </w:r>
      <w:r>
        <w:rPr>
          <w:b w:val="0"/>
          <w:i w:val="0"/>
          <w:smallCaps w:val="0"/>
          <w:strike w:val="0"/>
          <w:highlight w:val="green"/>
          <w:u w:val="single"/>
        </w:rPr>
        <w:t>rejection</w:t>
      </w:r>
      <w:r>
        <w:rPr>
          <w:b w:val="0"/>
          <w:i w:val="0"/>
          <w:smallCaps w:val="0"/>
          <w:strike w:val="0"/>
          <w:u w:val="single"/>
        </w:rPr>
        <w:t xml:space="preserve">, </w:t>
      </w:r>
      <w:r>
        <w:rPr>
          <w:b w:val="0"/>
          <w:i w:val="0"/>
          <w:smallCaps w:val="0"/>
          <w:strike w:val="0"/>
          <w:highlight w:val="green"/>
          <w:u w:val="single"/>
        </w:rPr>
        <w:t>misery</w:t>
      </w:r>
      <w:r>
        <w:rPr>
          <w:b w:val="0"/>
          <w:i w:val="0"/>
          <w:smallCaps w:val="0"/>
          <w:strike w:val="0"/>
          <w:u w:val="single"/>
        </w:rPr>
        <w:t xml:space="preserve">, and </w:t>
      </w:r>
      <w:r>
        <w:rPr>
          <w:b w:val="0"/>
          <w:i w:val="0"/>
          <w:smallCaps w:val="0"/>
          <w:strike w:val="0"/>
          <w:highlight w:val="green"/>
          <w:u w:val="single"/>
        </w:rPr>
        <w:t>selfhatred</w:t>
      </w:r>
      <w:r>
        <w:rPr>
          <w:b w:val="0"/>
          <w:i w:val="0"/>
          <w:smallCaps w:val="0"/>
          <w:strike w:val="0"/>
          <w:sz w:val="10"/>
          <w:u w:val="none"/>
        </w:rPr>
        <w:t xml:space="preserve">. Manuel writes, “I am a survivor of the same hatred my parents experienced. The body I inhabit has experienced nearly every category of hatred that exists within this society, directed toward the various unacceptable differences that characterize its appearance. Perhaps it is a result of these experiences that I have paid fierce attention to liberation.”87 </w:t>
      </w:r>
    </w:p>
    <w:p>
      <w:pPr>
        <w:spacing w:after="60"/>
      </w:pPr>
      <w:r>
        <w:rPr>
          <w:b w:val="0"/>
          <w:i w:val="0"/>
          <w:smallCaps w:val="0"/>
          <w:strike w:val="0"/>
          <w:sz w:val="10"/>
          <w:u w:val="none"/>
        </w:rPr>
        <w:t xml:space="preserve">The </w:t>
      </w:r>
      <w:r>
        <w:rPr>
          <w:b w:val="0"/>
          <w:i w:val="0"/>
          <w:smallCaps w:val="0"/>
          <w:strike w:val="0"/>
          <w:highlight w:val="green"/>
          <w:u w:val="single"/>
        </w:rPr>
        <w:t>B</w:t>
      </w:r>
      <w:r>
        <w:rPr>
          <w:b w:val="0"/>
          <w:i w:val="0"/>
          <w:smallCaps w:val="0"/>
          <w:strike w:val="0"/>
          <w:u w:val="single"/>
        </w:rPr>
        <w:t xml:space="preserve">lack </w:t>
      </w:r>
      <w:r>
        <w:rPr>
          <w:b w:val="0"/>
          <w:i w:val="0"/>
          <w:smallCaps w:val="0"/>
          <w:strike w:val="0"/>
          <w:highlight w:val="green"/>
          <w:u w:val="single"/>
        </w:rPr>
        <w:t>L</w:t>
      </w:r>
      <w:r>
        <w:rPr>
          <w:b w:val="0"/>
          <w:i w:val="0"/>
          <w:smallCaps w:val="0"/>
          <w:strike w:val="0"/>
          <w:u w:val="single"/>
        </w:rPr>
        <w:t xml:space="preserve">ives </w:t>
      </w:r>
      <w:r>
        <w:rPr>
          <w:b w:val="0"/>
          <w:i w:val="0"/>
          <w:smallCaps w:val="0"/>
          <w:strike w:val="0"/>
          <w:highlight w:val="green"/>
          <w:u w:val="single"/>
        </w:rPr>
        <w:t>M</w:t>
      </w:r>
      <w:r>
        <w:rPr>
          <w:b w:val="0"/>
          <w:i w:val="0"/>
          <w:smallCaps w:val="0"/>
          <w:strike w:val="0"/>
          <w:u w:val="single"/>
        </w:rPr>
        <w:t xml:space="preserve">atter movement surfaced insidious </w:t>
      </w:r>
      <w:r>
        <w:rPr>
          <w:b w:val="0"/>
          <w:i w:val="0"/>
          <w:smallCaps w:val="0"/>
          <w:strike w:val="0"/>
          <w:highlight w:val="green"/>
          <w:u w:val="single"/>
        </w:rPr>
        <w:t>targeting</w:t>
      </w:r>
      <w:r>
        <w:rPr>
          <w:b w:val="0"/>
          <w:i w:val="0"/>
          <w:smallCaps w:val="0"/>
          <w:strike w:val="0"/>
          <w:u w:val="single"/>
        </w:rPr>
        <w:t xml:space="preserve"> and </w:t>
      </w:r>
      <w:r>
        <w:rPr>
          <w:b w:val="0"/>
          <w:i w:val="0"/>
          <w:smallCaps w:val="0"/>
          <w:strike w:val="0"/>
          <w:highlight w:val="green"/>
          <w:u w:val="single"/>
        </w:rPr>
        <w:t>exploitation of Black people</w:t>
      </w:r>
      <w:r>
        <w:rPr>
          <w:b w:val="0"/>
          <w:i w:val="0"/>
          <w:smallCaps w:val="0"/>
          <w:strike w:val="0"/>
          <w:u w:val="single"/>
        </w:rPr>
        <w:t xml:space="preserve"> at the hands of police officers and </w:t>
      </w:r>
      <w:r>
        <w:rPr>
          <w:b w:val="0"/>
          <w:i w:val="0"/>
          <w:smallCaps w:val="0"/>
          <w:strike w:val="0"/>
          <w:highlight w:val="green"/>
          <w:u w:val="single"/>
        </w:rPr>
        <w:t>state officials</w:t>
      </w:r>
      <w:r>
        <w:rPr>
          <w:b w:val="0"/>
          <w:i w:val="0"/>
          <w:smallCaps w:val="0"/>
          <w:strike w:val="0"/>
          <w:u w:val="single"/>
        </w:rPr>
        <w:t xml:space="preserve"> and a level of systemic oppression</w:t>
      </w:r>
      <w:r>
        <w:rPr>
          <w:b w:val="0"/>
          <w:i w:val="0"/>
          <w:smallCaps w:val="0"/>
          <w:strike w:val="0"/>
          <w:sz w:val="10"/>
          <w:u w:val="none"/>
        </w:rPr>
        <w:t xml:space="preserve"> that, as a pervasive force, causes relentless suffering of Black people. In their coauthored 2016 book </w:t>
      </w:r>
      <w:r>
        <w:rPr>
          <w:b/>
          <w:i w:val="0"/>
          <w:smallCaps w:val="0"/>
          <w:strike w:val="0"/>
          <w:sz w:val="24"/>
          <w:highlight w:val="green"/>
          <w:u w:val="single"/>
        </w:rPr>
        <w:t>Radical Dharma</w:t>
      </w:r>
      <w:r>
        <w:rPr>
          <w:b w:val="0"/>
          <w:i w:val="0"/>
          <w:smallCaps w:val="0"/>
          <w:strike w:val="0"/>
          <w:sz w:val="10"/>
          <w:u w:val="none"/>
        </w:rPr>
        <w:t xml:space="preserve">, Rev. angel Kyodo williams and Lama Rod Owens, with scholar Jasmine Syedullah, illuminate “profoundly liberating teachings and practices that have the </w:t>
      </w:r>
      <w:r>
        <w:rPr>
          <w:b w:val="0"/>
          <w:i w:val="0"/>
          <w:smallCaps w:val="0"/>
          <w:strike w:val="0"/>
          <w:u w:val="single"/>
        </w:rPr>
        <w:t xml:space="preserve">power to </w:t>
      </w:r>
      <w:r>
        <w:rPr>
          <w:b w:val="0"/>
          <w:i w:val="0"/>
          <w:smallCaps w:val="0"/>
          <w:strike w:val="0"/>
          <w:highlight w:val="green"/>
          <w:u w:val="single"/>
        </w:rPr>
        <w:t>sever</w:t>
      </w:r>
      <w:r>
        <w:rPr>
          <w:b w:val="0"/>
          <w:i w:val="0"/>
          <w:smallCaps w:val="0"/>
          <w:strike w:val="0"/>
          <w:u w:val="single"/>
        </w:rPr>
        <w:t xml:space="preserve"> at their very root the </w:t>
      </w:r>
      <w:r>
        <w:rPr>
          <w:b w:val="0"/>
          <w:i w:val="0"/>
          <w:smallCaps w:val="0"/>
          <w:strike w:val="0"/>
          <w:highlight w:val="green"/>
          <w:u w:val="single"/>
        </w:rPr>
        <w:t>destructive behaviors</w:t>
      </w:r>
      <w:r>
        <w:rPr>
          <w:b w:val="0"/>
          <w:i w:val="0"/>
          <w:smallCaps w:val="0"/>
          <w:strike w:val="0"/>
          <w:sz w:val="10"/>
          <w:u w:val="none"/>
        </w:rPr>
        <w:t xml:space="preserve"> and thought processes that we inherit by way of our birth into human bodies.”88 But, williams argues, the liberatory message of dharma must be applied to systems: The police force is the </w:t>
      </w:r>
      <w:r>
        <w:rPr>
          <w:b w:val="0"/>
          <w:i w:val="0"/>
          <w:smallCaps w:val="0"/>
          <w:strike w:val="0"/>
          <w:highlight w:val="green"/>
          <w:u w:val="single"/>
        </w:rPr>
        <w:t>state institution</w:t>
      </w:r>
      <w:r>
        <w:rPr>
          <w:b w:val="0"/>
          <w:i w:val="0"/>
          <w:smallCaps w:val="0"/>
          <w:strike w:val="0"/>
          <w:u w:val="single"/>
        </w:rPr>
        <w:t xml:space="preserve"> </w:t>
      </w:r>
      <w:r>
        <w:rPr>
          <w:b w:val="0"/>
          <w:i w:val="0"/>
          <w:smallCaps w:val="0"/>
          <w:strike w:val="0"/>
          <w:highlight w:val="green"/>
          <w:u w:val="single"/>
        </w:rPr>
        <w:t>carrying out</w:t>
      </w:r>
      <w:r>
        <w:rPr>
          <w:b w:val="0"/>
          <w:i w:val="0"/>
          <w:smallCaps w:val="0"/>
          <w:strike w:val="0"/>
          <w:u w:val="single"/>
        </w:rPr>
        <w:t xml:space="preserve"> a specific </w:t>
      </w:r>
      <w:r>
        <w:rPr>
          <w:b w:val="0"/>
          <w:i w:val="0"/>
          <w:smallCaps w:val="0"/>
          <w:strike w:val="0"/>
          <w:highlight w:val="green"/>
          <w:u w:val="single"/>
        </w:rPr>
        <w:t>mandate</w:t>
      </w:r>
      <w:r>
        <w:rPr>
          <w:b w:val="0"/>
          <w:i w:val="0"/>
          <w:smallCaps w:val="0"/>
          <w:strike w:val="0"/>
          <w:u w:val="single"/>
        </w:rPr>
        <w:t xml:space="preserve">. . . . That </w:t>
      </w:r>
      <w:r>
        <w:rPr>
          <w:b w:val="0"/>
          <w:i w:val="0"/>
          <w:smallCaps w:val="0"/>
          <w:strike w:val="0"/>
          <w:highlight w:val="green"/>
          <w:u w:val="single"/>
        </w:rPr>
        <w:t>mandate</w:t>
      </w:r>
      <w:r>
        <w:rPr>
          <w:b w:val="0"/>
          <w:i w:val="0"/>
          <w:smallCaps w:val="0"/>
          <w:strike w:val="0"/>
          <w:u w:val="single"/>
        </w:rPr>
        <w:t xml:space="preserve"> is </w:t>
      </w:r>
      <w:r>
        <w:rPr>
          <w:b w:val="0"/>
          <w:i w:val="0"/>
          <w:smallCaps w:val="0"/>
          <w:strike w:val="0"/>
          <w:highlight w:val="green"/>
          <w:u w:val="single"/>
        </w:rPr>
        <w:t>to control</w:t>
      </w:r>
      <w:r>
        <w:rPr>
          <w:b w:val="0"/>
          <w:i w:val="0"/>
          <w:smallCaps w:val="0"/>
          <w:strike w:val="0"/>
          <w:u w:val="single"/>
        </w:rPr>
        <w:t xml:space="preserve"> Black bodies. . . . Your </w:t>
      </w:r>
      <w:r>
        <w:rPr>
          <w:b/>
          <w:i w:val="0"/>
          <w:smallCaps w:val="0"/>
          <w:strike w:val="0"/>
          <w:sz w:val="24"/>
          <w:highlight w:val="green"/>
          <w:u w:val="single"/>
        </w:rPr>
        <w:t>compliance maintains</w:t>
      </w:r>
      <w:r>
        <w:rPr>
          <w:b w:val="0"/>
          <w:i w:val="0"/>
          <w:smallCaps w:val="0"/>
          <w:strike w:val="0"/>
          <w:u w:val="single"/>
        </w:rPr>
        <w:t xml:space="preserve"> the </w:t>
      </w:r>
      <w:r>
        <w:rPr>
          <w:b w:val="0"/>
          <w:i w:val="0"/>
          <w:smallCaps w:val="0"/>
          <w:strike w:val="0"/>
          <w:highlight w:val="green"/>
          <w:u w:val="single"/>
        </w:rPr>
        <w:t>system</w:t>
      </w:r>
      <w:r>
        <w:rPr>
          <w:b w:val="0"/>
          <w:i w:val="0"/>
          <w:smallCaps w:val="0"/>
          <w:strike w:val="0"/>
          <w:u w:val="single"/>
        </w:rPr>
        <w:t>. You are policed, too.89</w:t>
      </w:r>
    </w:p>
    <w:p>
      <w:pPr>
        <w:pStyle w:val="Caption"/>
      </w:pPr>
      <w:r>
        <w:t>Source: Black Buddhism 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