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Time is a racial privilege fueling anti-black violence; black nihilism rejects the myth of temporal salvation – black imagination is key to blackness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Warren ’21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>Calvin;2021;</w:t>
      </w:r>
      <w:r>
        <w:rPr>
          <w:b w:val="0"/>
          <w:i w:val="0"/>
          <w:smallCaps w:val="0"/>
          <w:strike w:val="0"/>
          <w:u w:val="none"/>
        </w:rPr>
        <w:t xml:space="preserve">Associate Professor in African American Studies, </w:t>
      </w:r>
      <w:r>
        <w:rPr>
          <w:b w:val="0"/>
          <w:i w:val="0"/>
          <w:smallCaps w:val="0"/>
          <w:strike w:val="0"/>
          <w:u w:val="none"/>
        </w:rPr>
        <w:t>“</w:t>
      </w:r>
      <w:r>
        <w:rPr>
          <w:b w:val="0"/>
          <w:i w:val="0"/>
          <w:smallCaps w:val="0"/>
          <w:strike w:val="0"/>
          <w:u w:val="none"/>
        </w:rPr>
        <w:t>Abandoning Time: Black Nihilism and the Democratic Imagination</w:t>
      </w:r>
      <w:r>
        <w:rPr>
          <w:b w:val="0"/>
          <w:i w:val="0"/>
          <w:smallCaps w:val="0"/>
          <w:strike w:val="0"/>
          <w:u w:val="none"/>
        </w:rPr>
        <w:t>”</w:t>
      </w:r>
      <w:r>
        <w:rPr>
          <w:b w:val="0"/>
          <w:i w:val="0"/>
          <w:smallCaps w:val="0"/>
          <w:strike w:val="0"/>
          <w:u w:val="none"/>
        </w:rPr>
        <w:t>, Journey of American Studies</w:t>
      </w:r>
      <w:r>
        <w:rPr>
          <w:b w:val="0"/>
          <w:i w:val="0"/>
          <w:smallCaps w:val="0"/>
          <w:strike w:val="0"/>
          <w:u w:val="none"/>
        </w:rPr>
        <w:t xml:space="preserve"> Volume 66, 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 xml:space="preserve">AN] 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If we have understood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nihilism as the entrapment (and misery) of metaphysics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, the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reduction of Being to value circulation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 (axio-ontology)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6"/>
          <w:u w:val="single"/>
        </w:rPr>
        <w:t>Being’s forgottenness, and the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neutralization of various hierarchies of existence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 and legitimacy (Vattimo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), then Black nihilism </w:t>
      </w:r>
      <w:r>
        <w:rPr>
          <w:b w:val="0"/>
          <w:i w:val="0"/>
          <w:smallCaps w:val="0"/>
          <w:strike w:val="0"/>
          <w:sz w:val="26"/>
          <w:u w:val="single"/>
        </w:rPr>
        <w:t>would sug- gest that time is not a natural right or intrinsic resource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Time is a su- preme onto-metaphysical value that traffics in anti-Black violence, sub- jugation, destruction, and must also be reduced to myth,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 fantasy, and displaced</w:t>
      </w:r>
      <w:r>
        <w:rPr>
          <w:b w:val="0"/>
          <w:i w:val="0"/>
          <w:smallCaps w:val="0"/>
          <w:strike w:val="0"/>
          <w:sz w:val="14"/>
          <w:u w:val="none"/>
        </w:rPr>
        <w:t>. Rather than providing the resource for creativity and power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, time is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a racial privilege that embeds itself in Being and metaphysics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— </w:t>
      </w:r>
    </w:p>
    <w:p>
      <w:pPr>
        <w:spacing w:after="60"/>
      </w:pPr>
      <w:r>
        <w:rPr>
          <w:b w:val="0"/>
          <w:i/>
          <w:smallCaps w:val="0"/>
          <w:strike w:val="0"/>
          <w:sz w:val="14"/>
          <w:u w:val="none"/>
        </w:rPr>
        <w:t xml:space="preserve">Amst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66.1 (2021): 247-51 </w:t>
      </w:r>
      <w:r>
        <w:rPr>
          <w:b/>
          <w:i w:val="0"/>
          <w:smallCaps w:val="0"/>
          <w:strike w:val="0"/>
          <w:sz w:val="14"/>
          <w:u w:val="none"/>
        </w:rPr>
        <w:t xml:space="preserve">249 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it 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anchors the human and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engenders extreme brutality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 and destructive pleasure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It is impossible, then, to de-link time from the anti-Black vio- lence saturating it. Enterprises such as 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Black politics and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democratic imagination reproduce the “same” rather than introducing a break in vi- olence</w:t>
      </w:r>
      <w:r>
        <w:rPr>
          <w:b w:val="0"/>
          <w:i w:val="0"/>
          <w:smallCaps w:val="0"/>
          <w:strike w:val="0"/>
          <w:sz w:val="26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Put differently, the democratic imagination takes time for grant- ed as a natural right or unquestioned condition of existence, rather than bringing this condition under investigation and suspicion; reproducing time, as a creative and synthetic activity, is its primary preoccupation. </w:t>
      </w:r>
      <w:r>
        <w:rPr>
          <w:b w:val="0"/>
          <w:i w:val="0"/>
          <w:smallCaps w:val="0"/>
          <w:strike w:val="0"/>
          <w:sz w:val="14"/>
          <w:u w:val="single"/>
        </w:rPr>
        <w:t>Black existence exposes time as an unreliable lure, one vested in certain onto-metaphysical fantasies</w:t>
      </w:r>
      <w:r>
        <w:rPr>
          <w:b w:val="0"/>
          <w:i w:val="0"/>
          <w:smallCaps w:val="0"/>
          <w:strike w:val="0"/>
          <w:sz w:val="26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 would add to Vittorio Possenti’s remark- able anatomizing of nihilism—theoretical, moral, theological, techno- logical, and judicial—</w:t>
      </w:r>
      <w:r>
        <w:rPr>
          <w:b w:val="0"/>
          <w:i/>
          <w:smallCaps w:val="0"/>
          <w:strike w:val="0"/>
          <w:sz w:val="14"/>
          <w:u w:val="none"/>
        </w:rPr>
        <w:t>spatio-temporal nihilism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since both space and time provide problems for Black thinking in the abyss and demand a protocol of thinking (or imagination?) that is released from the preconditions of Being and ethics.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Black nihilism de-idealizes both space and time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 as offering anything intrinsically or potentially transformative.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Thus,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 xml:space="preserve">the limit of space and time, for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Black existence, cannot be re-worked into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 anything life-affirming or synthesized into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anything meaningful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To put a finer point on this reflection: A</w:t>
      </w:r>
      <w:r>
        <w:rPr>
          <w:b w:val="0"/>
          <w:i w:val="0"/>
          <w:smallCaps w:val="0"/>
          <w:strike w:val="0"/>
          <w:sz w:val="14"/>
          <w:u w:val="single"/>
        </w:rPr>
        <w:t xml:space="preserve">nti-Blackness is a problem of time and the democratic 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imagination.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Police shootings and COVID-19 deaths, for example, foreground the failure of time to alleviate Black suffering.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 Time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is not curative; it </w:t>
      </w:r>
      <w:r>
        <w:rPr>
          <w:b w:val="0"/>
          <w:i w:val="0"/>
          <w:smallCaps w:val="0"/>
          <w:strike w:val="0"/>
          <w:sz w:val="26"/>
          <w:u w:val="single"/>
        </w:rPr>
        <w:t>is a weapon of tremendous violence.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Despite the optimism of Black political theorists, time entraps Black thinking in a web of contradictions, absurdities, and impasses. The pa- thetic theorizing of Melvin Rogers, for example in his “Between Pain and Despair: What Ta-Nehisi Coates Is Missing,” presents an incred- ibly impoverished, unreliable, and inept reading of Black pessimism and the crisis of Black existence—it links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democratic action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 to the imagina- tion and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clings to an “ontology of change” despite all evidence to the contrary in Black life</w:t>
      </w:r>
      <w:r>
        <w:rPr>
          <w:b w:val="0"/>
          <w:i w:val="0"/>
          <w:smallCaps w:val="0"/>
          <w:strike w:val="0"/>
          <w:sz w:val="26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His work, however, represents a coterie of Black political optimists so blinded by democracy’s promise that they consider Black pain a form of political possibility. It is a perverse enterprise capi- talizing on what we might call </w:t>
      </w:r>
      <w:r>
        <w:rPr>
          <w:b w:val="0"/>
          <w:i/>
          <w:smallCaps w:val="0"/>
          <w:strike w:val="0"/>
          <w:sz w:val="14"/>
          <w:u w:val="none"/>
        </w:rPr>
        <w:t>black jouissance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—futurity constitutes the “temporal material” for surplus-pleasure in Black suffering, travail, and political failure. </w:t>
      </w:r>
    </w:p>
    <w:p>
      <w:pPr>
        <w:spacing w:after="60"/>
      </w:pP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If there is any hope for the imagination</w:t>
      </w:r>
      <w:r>
        <w:rPr>
          <w:b w:val="0"/>
          <w:i w:val="0"/>
          <w:smallCaps w:val="0"/>
          <w:strike w:val="0"/>
          <w:sz w:val="26"/>
          <w:u w:val="single"/>
        </w:rPr>
        <w:t xml:space="preserve"> and its endless circulation in contemporary Black thought,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it will need to abandon time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refuse its seductions. </w:t>
      </w:r>
      <w:r>
        <w:rPr>
          <w:b w:val="0"/>
          <w:i w:val="0"/>
          <w:smallCaps w:val="0"/>
          <w:strike w:val="0"/>
          <w:sz w:val="14"/>
          <w:u w:val="single"/>
        </w:rPr>
        <w:t>The future is but one temporal value we must de-idealize and insert into an anti-Black will to power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—one wreaking havoc across the globe. In these desperate times, Black existence needs a liberated imagination, an imagination liberated from formal thought, the world, destructive transcendence and immanence, and dogmatic preconditions. So, why continue to expend energy re-imagining the future and democ- racy? 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Let us focus Black imagining on enterprises that sustain us in the abyss</w:t>
      </w:r>
      <w:r>
        <w:rPr>
          <w:b w:val="0"/>
          <w:i w:val="0"/>
          <w:smallCaps w:val="0"/>
          <w:strike w:val="0"/>
          <w:sz w:val="26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Outlining and presenting such enterprises requires tremendous spiritual and intellectual energy—but </w:t>
      </w:r>
      <w:r>
        <w:rPr>
          <w:b w:val="0"/>
          <w:i w:val="0"/>
          <w:smallCaps w:val="0"/>
          <w:strike w:val="0"/>
          <w:sz w:val="26"/>
          <w:u w:val="single"/>
        </w:rPr>
        <w:t>such investment is all we have.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</w:p>
    <w:p>
      <w:pPr>
        <w:pStyle w:val="Caption"/>
      </w:pPr>
      <w:r>
        <w:t>Source: Afropessimism K Supplement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