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Hope is ineffective in a collapsing democracy – it forecloses action and masks racial inequality</w:t>
      </w:r>
    </w:p>
    <w:p>
      <w:pPr>
        <w:spacing w:after="80"/>
      </w:pPr>
      <w:r>
        <w:rPr>
          <w:b/>
          <w:i w:val="0"/>
          <w:smallCaps w:val="0"/>
          <w:strike w:val="0"/>
          <w:sz w:val="26"/>
          <w:u w:val="none"/>
        </w:rPr>
        <w:t xml:space="preserve">Huber 24 </w:t>
      </w:r>
      <w:r>
        <w:rPr>
          <w:b w:val="0"/>
          <w:i w:val="0"/>
          <w:smallCaps w:val="0"/>
          <w:strike w:val="0"/>
          <w:sz w:val="16"/>
          <w:u w:val="none"/>
        </w:rPr>
        <w:t xml:space="preserve">[Jakob Huber, Principal Investigator of the Junior Research Group “Democratic Hope” at Freie Universität Berlin, 04-24-2024, “Introduction, The Political Philosophy of Hope,” </w:t>
      </w:r>
      <w:r>
        <w:rPr>
          <w:b w:val="0"/>
          <w:i/>
          <w:smallCaps w:val="0"/>
          <w:strike w:val="0"/>
          <w:sz w:val="16"/>
          <w:u w:val="none"/>
        </w:rPr>
        <w:t>Critical Review of International Social and Political Philosophy</w:t>
      </w:r>
      <w:r>
        <w:rPr>
          <w:b w:val="0"/>
          <w:i w:val="0"/>
          <w:smallCaps w:val="0"/>
          <w:strike w:val="0"/>
          <w:sz w:val="16"/>
          <w:u w:val="none"/>
        </w:rPr>
        <w:t>, 1–10]</w:t>
      </w:r>
      <w:r>
        <w:rPr>
          <w:b w:val="0"/>
          <w:i w:val="0"/>
          <w:smallCaps w:val="0"/>
          <w:strike w:val="0"/>
          <w:sz w:val="16"/>
          <w:u w:val="none"/>
        </w:rPr>
        <w:t>//陈静植</w:t>
      </w:r>
    </w:p>
    <w:p>
      <w:pPr>
        <w:spacing w:after="60"/>
      </w:pPr>
      <w:r>
        <w:rPr>
          <w:b w:val="0"/>
          <w:i w:val="0"/>
          <w:smallCaps w:val="0"/>
          <w:strike w:val="0"/>
          <w:sz w:val="16"/>
          <w:u w:val="none"/>
        </w:rPr>
        <w:t xml:space="preserve">Yet, </w:t>
      </w:r>
      <w:r>
        <w:rPr>
          <w:b w:val="0"/>
          <w:i w:val="0"/>
          <w:smallCaps w:val="0"/>
          <w:strike w:val="0"/>
          <w:highlight w:val="cyan"/>
          <w:u w:val="single"/>
        </w:rPr>
        <w:t>it</w:t>
      </w:r>
      <w:r>
        <w:rPr>
          <w:b w:val="0"/>
          <w:i w:val="0"/>
          <w:smallCaps w:val="0"/>
          <w:strike w:val="0"/>
          <w:u w:val="single"/>
        </w:rPr>
        <w:t xml:space="preserve"> also more narrowly </w:t>
      </w:r>
      <w:r>
        <w:rPr>
          <w:b w:val="0"/>
          <w:i w:val="0"/>
          <w:smallCaps w:val="0"/>
          <w:strike w:val="0"/>
          <w:highlight w:val="cyan"/>
          <w:u w:val="single"/>
        </w:rPr>
        <w:t xml:space="preserve">reflects </w:t>
      </w:r>
      <w:r>
        <w:rPr>
          <w:b/>
          <w:i w:val="0"/>
          <w:smallCaps w:val="0"/>
          <w:strike w:val="0"/>
          <w:sz w:val="24"/>
          <w:highlight w:val="cyan"/>
          <w:u w:val="single"/>
        </w:rPr>
        <w:t>a crisis of democracy</w:t>
      </w:r>
      <w:r>
        <w:rPr>
          <w:b w:val="0"/>
          <w:i w:val="0"/>
          <w:smallCaps w:val="0"/>
          <w:strike w:val="0"/>
          <w:u w:val="single"/>
        </w:rPr>
        <w:t xml:space="preserve"> itself: </w:t>
      </w:r>
      <w:r>
        <w:rPr>
          <w:b w:val="0"/>
          <w:i w:val="0"/>
          <w:smallCaps w:val="0"/>
          <w:strike w:val="0"/>
          <w:highlight w:val="cyan"/>
          <w:u w:val="single"/>
        </w:rPr>
        <w:t>a democracy</w:t>
      </w:r>
      <w:r>
        <w:rPr>
          <w:b w:val="0"/>
          <w:i w:val="0"/>
          <w:smallCaps w:val="0"/>
          <w:strike w:val="0"/>
          <w:u w:val="single"/>
        </w:rPr>
        <w:t xml:space="preserve"> that </w:t>
      </w:r>
      <w:r>
        <w:rPr>
          <w:b w:val="0"/>
          <w:i w:val="0"/>
          <w:smallCaps w:val="0"/>
          <w:strike w:val="0"/>
          <w:highlight w:val="cyan"/>
          <w:u w:val="single"/>
        </w:rPr>
        <w:t>in the eye of many is no longer able to live up to its promise to</w:t>
      </w:r>
      <w:r>
        <w:rPr>
          <w:b w:val="0"/>
          <w:i w:val="0"/>
          <w:smallCaps w:val="0"/>
          <w:strike w:val="0"/>
          <w:u w:val="single"/>
        </w:rPr>
        <w:t xml:space="preserve"> make us co-authors of our own future</w:t>
      </w:r>
      <w:r>
        <w:rPr>
          <w:b w:val="0"/>
          <w:i w:val="0"/>
          <w:smallCaps w:val="0"/>
          <w:strike w:val="0"/>
          <w:sz w:val="16"/>
          <w:u w:val="none"/>
        </w:rPr>
        <w:t xml:space="preserve"> – or at least not equally for all citizens, </w:t>
      </w:r>
      <w:r>
        <w:rPr>
          <w:b w:val="0"/>
          <w:i w:val="0"/>
          <w:smallCaps w:val="0"/>
          <w:strike w:val="0"/>
          <w:u w:val="single"/>
        </w:rPr>
        <w:t xml:space="preserve">for </w:t>
      </w:r>
      <w:r>
        <w:rPr>
          <w:b w:val="0"/>
          <w:i w:val="0"/>
          <w:smallCaps w:val="0"/>
          <w:strike w:val="0"/>
          <w:highlight w:val="cyan"/>
          <w:u w:val="single"/>
        </w:rPr>
        <w:t>hope</w:t>
      </w:r>
      <w:r>
        <w:rPr>
          <w:b w:val="0"/>
          <w:i w:val="0"/>
          <w:smallCaps w:val="0"/>
          <w:strike w:val="0"/>
          <w:sz w:val="16"/>
          <w:u w:val="none"/>
        </w:rPr>
        <w:t xml:space="preserve"> (and its absence) </w:t>
      </w:r>
      <w:r>
        <w:rPr>
          <w:b w:val="0"/>
          <w:i w:val="0"/>
          <w:smallCaps w:val="0"/>
          <w:strike w:val="0"/>
          <w:u w:val="single"/>
        </w:rPr>
        <w:t>are by no means homogenously distributed both across and within societies</w:t>
      </w:r>
      <w:r>
        <w:rPr>
          <w:b w:val="0"/>
          <w:i w:val="0"/>
          <w:smallCaps w:val="0"/>
          <w:strike w:val="0"/>
          <w:sz w:val="16"/>
          <w:u w:val="none"/>
        </w:rPr>
        <w:t xml:space="preserve">. As Stockdale (2021) has shown, </w:t>
      </w:r>
      <w:r>
        <w:rPr>
          <w:b/>
          <w:i w:val="0"/>
          <w:smallCaps w:val="0"/>
          <w:strike w:val="0"/>
          <w:sz w:val="24"/>
          <w:highlight w:val="cyan"/>
          <w:u w:val="single"/>
        </w:rPr>
        <w:t>systems of privilege and oppression</w:t>
      </w:r>
      <w:r>
        <w:rPr>
          <w:b/>
          <w:i w:val="0"/>
          <w:smallCaps w:val="0"/>
          <w:strike w:val="0"/>
          <w:sz w:val="24"/>
          <w:u w:val="single"/>
        </w:rPr>
        <w:t xml:space="preserve"> based on various features of social difference </w:t>
      </w:r>
      <w:r>
        <w:rPr>
          <w:b/>
          <w:i w:val="0"/>
          <w:smallCaps w:val="0"/>
          <w:strike w:val="0"/>
          <w:sz w:val="24"/>
          <w:highlight w:val="cyan"/>
          <w:u w:val="single"/>
        </w:rPr>
        <w:t>structure our lives</w:t>
      </w:r>
      <w:r>
        <w:rPr>
          <w:b/>
          <w:i w:val="0"/>
          <w:smallCaps w:val="0"/>
          <w:strike w:val="0"/>
          <w:sz w:val="24"/>
          <w:u w:val="single"/>
        </w:rPr>
        <w:t xml:space="preserve"> in important ways </w:t>
      </w:r>
      <w:r>
        <w:rPr>
          <w:b/>
          <w:i w:val="0"/>
          <w:smallCaps w:val="0"/>
          <w:strike w:val="0"/>
          <w:sz w:val="24"/>
          <w:highlight w:val="cyan"/>
          <w:u w:val="single"/>
        </w:rPr>
        <w:t>and</w:t>
      </w:r>
      <w:r>
        <w:rPr>
          <w:b/>
          <w:i w:val="0"/>
          <w:smallCaps w:val="0"/>
          <w:strike w:val="0"/>
          <w:sz w:val="24"/>
          <w:u w:val="single"/>
        </w:rPr>
        <w:t xml:space="preserve"> hence </w:t>
      </w:r>
      <w:r>
        <w:rPr>
          <w:b/>
          <w:i w:val="0"/>
          <w:smallCaps w:val="0"/>
          <w:strike w:val="0"/>
          <w:sz w:val="24"/>
          <w:highlight w:val="cyan"/>
          <w:u w:val="single"/>
        </w:rPr>
        <w:t>the availability of hope</w:t>
      </w:r>
      <w:r>
        <w:rPr>
          <w:b w:val="0"/>
          <w:i w:val="0"/>
          <w:smallCaps w:val="0"/>
          <w:strike w:val="0"/>
          <w:sz w:val="16"/>
          <w:u w:val="none"/>
        </w:rPr>
        <w:t xml:space="preserve">. For instance, while those living in the most affluent parts of the world may (still) have reasons hope that they will not be too seriously affected by climate change, many others are already in the midst of having their livelihoods destroyed, with the worst yet to come. This, however, is only one of two dimensions of hope’s crisis. For at the same time, </w:t>
      </w:r>
      <w:r>
        <w:rPr>
          <w:b w:val="0"/>
          <w:i w:val="0"/>
          <w:smallCaps w:val="0"/>
          <w:strike w:val="0"/>
          <w:highlight w:val="cyan"/>
          <w:u w:val="single"/>
        </w:rPr>
        <w:t>there is a backlash,</w:t>
      </w:r>
      <w:r>
        <w:rPr>
          <w:b w:val="0"/>
          <w:i w:val="0"/>
          <w:smallCaps w:val="0"/>
          <w:strike w:val="0"/>
          <w:u w:val="single"/>
        </w:rPr>
        <w:t xml:space="preserve"> particularly from within activist circles, </w:t>
      </w:r>
      <w:r>
        <w:rPr>
          <w:b w:val="0"/>
          <w:i w:val="0"/>
          <w:smallCaps w:val="0"/>
          <w:strike w:val="0"/>
          <w:highlight w:val="cyan"/>
          <w:u w:val="single"/>
        </w:rPr>
        <w:t>against hope itself</w:t>
      </w:r>
      <w:r>
        <w:rPr>
          <w:b w:val="0"/>
          <w:i w:val="0"/>
          <w:smallCaps w:val="0"/>
          <w:strike w:val="0"/>
          <w:u w:val="single"/>
        </w:rPr>
        <w:t xml:space="preserve">, </w:t>
      </w:r>
      <w:r>
        <w:rPr>
          <w:b w:val="0"/>
          <w:i w:val="0"/>
          <w:smallCaps w:val="0"/>
          <w:strike w:val="0"/>
          <w:highlight w:val="cyan"/>
          <w:u w:val="single"/>
        </w:rPr>
        <w:t xml:space="preserve">a </w:t>
      </w:r>
      <w:r>
        <w:rPr>
          <w:b w:val="0"/>
          <w:i w:val="0"/>
          <w:smallCaps w:val="0"/>
          <w:strike w:val="0"/>
          <w:u w:val="single"/>
        </w:rPr>
        <w:t>challenge to</w:t>
      </w:r>
      <w:r>
        <w:rPr>
          <w:b w:val="0"/>
          <w:i w:val="0"/>
          <w:smallCaps w:val="0"/>
          <w:strike w:val="0"/>
          <w:u w:val="single"/>
        </w:rPr>
        <w:t xml:space="preserve"> the </w:t>
      </w:r>
      <w:r>
        <w:rPr>
          <w:b w:val="0"/>
          <w:i w:val="0"/>
          <w:smallCaps w:val="0"/>
          <w:strike w:val="0"/>
          <w:highlight w:val="cyan"/>
          <w:u w:val="single"/>
        </w:rPr>
        <w:t>idea that</w:t>
      </w:r>
      <w:r>
        <w:rPr>
          <w:b w:val="0"/>
          <w:i w:val="0"/>
          <w:smallCaps w:val="0"/>
          <w:strike w:val="0"/>
          <w:u w:val="single"/>
        </w:rPr>
        <w:t xml:space="preserve"> hope</w:t>
      </w:r>
      <w:r>
        <w:rPr>
          <w:b w:val="0"/>
          <w:i w:val="0"/>
          <w:smallCaps w:val="0"/>
          <w:strike w:val="0"/>
          <w:sz w:val="16"/>
          <w:u w:val="none"/>
        </w:rPr>
        <w:t xml:space="preserve"> (even if it were to be available) </w:t>
      </w:r>
      <w:r>
        <w:rPr>
          <w:b w:val="0"/>
          <w:i w:val="0"/>
          <w:smallCaps w:val="0"/>
          <w:strike w:val="0"/>
          <w:u w:val="single"/>
        </w:rPr>
        <w:t>can play a productive role in politics in the first place</w:t>
      </w:r>
      <w:r>
        <w:rPr>
          <w:b w:val="0"/>
          <w:i w:val="0"/>
          <w:smallCaps w:val="0"/>
          <w:strike w:val="0"/>
          <w:sz w:val="16"/>
          <w:u w:val="none"/>
        </w:rPr>
        <w:t xml:space="preserve">. The more radical parts of the climate movement in particular – </w:t>
      </w:r>
      <w:r>
        <w:rPr>
          <w:b w:val="0"/>
          <w:i w:val="0"/>
          <w:smallCaps w:val="0"/>
          <w:strike w:val="0"/>
          <w:u w:val="single"/>
        </w:rPr>
        <w:t>from</w:t>
      </w:r>
      <w:r>
        <w:rPr>
          <w:b w:val="0"/>
          <w:i w:val="0"/>
          <w:smallCaps w:val="0"/>
          <w:strike w:val="0"/>
          <w:u w:val="single"/>
        </w:rPr>
        <w:t xml:space="preserve"> Greta Thunberg’s (2019) famous exclamation ‘I don’t want your hope, I want you to panic’ to Extinction Rebellion’s (2019) slogan ‘</w:t>
      </w:r>
      <w:r>
        <w:rPr>
          <w:b/>
          <w:i w:val="0"/>
          <w:smallCaps w:val="0"/>
          <w:strike w:val="0"/>
          <w:sz w:val="24"/>
          <w:highlight w:val="cyan"/>
          <w:u w:val="single"/>
        </w:rPr>
        <w:t>Hope Dies, Action Begins</w:t>
      </w:r>
      <w:r>
        <w:rPr>
          <w:b w:val="0"/>
          <w:i w:val="0"/>
          <w:smallCaps w:val="0"/>
          <w:strike w:val="0"/>
          <w:highlight w:val="cyan"/>
          <w:u w:val="single"/>
        </w:rPr>
        <w:t>’</w:t>
      </w:r>
      <w:r>
        <w:rPr>
          <w:b w:val="0"/>
          <w:i w:val="0"/>
          <w:smallCaps w:val="0"/>
          <w:strike w:val="0"/>
          <w:u w:val="single"/>
        </w:rPr>
        <w:t xml:space="preserve"> – worry that </w:t>
      </w:r>
      <w:r>
        <w:rPr>
          <w:b w:val="0"/>
          <w:i w:val="0"/>
          <w:smallCaps w:val="0"/>
          <w:strike w:val="0"/>
          <w:highlight w:val="cyan"/>
          <w:u w:val="single"/>
        </w:rPr>
        <w:t xml:space="preserve">hope leads to passivity </w:t>
      </w:r>
      <w:r>
        <w:rPr>
          <w:b w:val="0"/>
          <w:i w:val="0"/>
          <w:smallCaps w:val="0"/>
          <w:strike w:val="0"/>
          <w:u w:val="single"/>
        </w:rPr>
        <w:t>and wishful</w:t>
      </w:r>
      <w:r>
        <w:rPr>
          <w:b w:val="0"/>
          <w:i w:val="0"/>
          <w:smallCaps w:val="0"/>
          <w:strike w:val="0"/>
          <w:u w:val="single"/>
        </w:rPr>
        <w:t xml:space="preserve"> thinking</w:t>
      </w:r>
      <w:r>
        <w:rPr>
          <w:b w:val="0"/>
          <w:i w:val="0"/>
          <w:smallCaps w:val="0"/>
          <w:strike w:val="0"/>
          <w:sz w:val="16"/>
          <w:u w:val="none"/>
        </w:rPr>
        <w:t xml:space="preserve">. Alternative attitudes such as fear or panic, they suggest, are more appropriate to convey the urgency of the radical action required to at least attenuate the climate catastrophe. In a similar vein, </w:t>
      </w:r>
      <w:r>
        <w:rPr>
          <w:b w:val="0"/>
          <w:i w:val="0"/>
          <w:smallCaps w:val="0"/>
          <w:strike w:val="0"/>
          <w:highlight w:val="cyan"/>
          <w:u w:val="single"/>
        </w:rPr>
        <w:t>proponents</w:t>
      </w:r>
      <w:r>
        <w:rPr>
          <w:b w:val="0"/>
          <w:i w:val="0"/>
          <w:smallCaps w:val="0"/>
          <w:strike w:val="0"/>
          <w:u w:val="single"/>
        </w:rPr>
        <w:t xml:space="preserve"> in the fight </w:t>
      </w:r>
      <w:r>
        <w:rPr>
          <w:b w:val="0"/>
          <w:i w:val="0"/>
          <w:smallCaps w:val="0"/>
          <w:strike w:val="0"/>
          <w:highlight w:val="cyan"/>
          <w:u w:val="single"/>
        </w:rPr>
        <w:t>against racial injustice worry that hope is an ideological tool to keep systemic discrimination</w:t>
      </w:r>
      <w:r>
        <w:rPr>
          <w:b w:val="0"/>
          <w:i w:val="0"/>
          <w:smallCaps w:val="0"/>
          <w:strike w:val="0"/>
          <w:u w:val="single"/>
        </w:rPr>
        <w:t xml:space="preserve"> in place</w:t>
      </w:r>
      <w:r>
        <w:rPr>
          <w:b w:val="0"/>
          <w:i w:val="0"/>
          <w:smallCaps w:val="0"/>
          <w:strike w:val="0"/>
          <w:sz w:val="16"/>
          <w:u w:val="none"/>
        </w:rPr>
        <w:t xml:space="preserve">. For instance, ‘Afropessimists’ such as Calvin Warren (2015) or Frank Wilderson (2020) have argued that </w:t>
      </w:r>
      <w:r>
        <w:rPr>
          <w:b/>
          <w:i w:val="0"/>
          <w:smallCaps w:val="0"/>
          <w:strike w:val="0"/>
          <w:sz w:val="24"/>
          <w:highlight w:val="cyan"/>
          <w:u w:val="single"/>
        </w:rPr>
        <w:t>we should embrace ‘black nihilism’</w:t>
      </w:r>
      <w:r>
        <w:rPr>
          <w:b w:val="0"/>
          <w:i w:val="0"/>
          <w:smallCaps w:val="0"/>
          <w:strike w:val="0"/>
          <w:u w:val="single"/>
        </w:rPr>
        <w:t xml:space="preserve">, </w:t>
      </w:r>
      <w:r>
        <w:rPr>
          <w:b w:val="0"/>
          <w:i w:val="0"/>
          <w:smallCaps w:val="0"/>
          <w:strike w:val="0"/>
          <w:highlight w:val="cyan"/>
          <w:u w:val="single"/>
        </w:rPr>
        <w:t>because a politics of hope preserves the metaphysical structures that sustain black suffering</w:t>
      </w:r>
      <w:r>
        <w:rPr>
          <w:b w:val="0"/>
          <w:i w:val="0"/>
          <w:smallCaps w:val="0"/>
          <w:strike w:val="0"/>
          <w:u w:val="single"/>
        </w:rPr>
        <w:t xml:space="preserve">. </w:t>
      </w:r>
      <w:r>
        <w:rPr>
          <w:b w:val="0"/>
          <w:i w:val="0"/>
          <w:smallCaps w:val="0"/>
          <w:strike w:val="0"/>
          <w:highlight w:val="cyan"/>
          <w:u w:val="single"/>
        </w:rPr>
        <w:t>Hope</w:t>
      </w:r>
      <w:r>
        <w:rPr>
          <w:b w:val="0"/>
          <w:i w:val="0"/>
          <w:smallCaps w:val="0"/>
          <w:strike w:val="0"/>
          <w:u w:val="single"/>
        </w:rPr>
        <w:t xml:space="preserve">, on his account, </w:t>
      </w:r>
      <w:r>
        <w:rPr>
          <w:b w:val="0"/>
          <w:i w:val="0"/>
          <w:smallCaps w:val="0"/>
          <w:strike w:val="0"/>
          <w:highlight w:val="cyan"/>
          <w:u w:val="single"/>
        </w:rPr>
        <w:t>is nothing but the illusion</w:t>
      </w:r>
      <w:r>
        <w:rPr>
          <w:b w:val="0"/>
          <w:i w:val="0"/>
          <w:smallCaps w:val="0"/>
          <w:strike w:val="0"/>
          <w:u w:val="single"/>
        </w:rPr>
        <w:t xml:space="preserve"> that we come incrementally closer </w:t>
      </w:r>
      <w:r>
        <w:rPr>
          <w:b w:val="0"/>
          <w:i w:val="0"/>
          <w:smallCaps w:val="0"/>
          <w:strike w:val="0"/>
          <w:highlight w:val="cyan"/>
          <w:u w:val="single"/>
        </w:rPr>
        <w:t>to what is actually impossible</w:t>
      </w:r>
      <w:r>
        <w:rPr>
          <w:b w:val="0"/>
          <w:i w:val="0"/>
          <w:smallCaps w:val="0"/>
          <w:strike w:val="0"/>
          <w:sz w:val="16"/>
          <w:u w:val="none"/>
        </w:rPr>
        <w:t xml:space="preserve">, racial justice. Someone like </w:t>
      </w:r>
      <w:r>
        <w:rPr>
          <w:b w:val="0"/>
          <w:i w:val="0"/>
          <w:smallCaps w:val="0"/>
          <w:strike w:val="0"/>
          <w:u w:val="single"/>
        </w:rPr>
        <w:t>Obama</w:t>
      </w:r>
      <w:r>
        <w:rPr>
          <w:b w:val="0"/>
          <w:i w:val="0"/>
          <w:smallCaps w:val="0"/>
          <w:strike w:val="0"/>
          <w:sz w:val="16"/>
          <w:u w:val="none"/>
        </w:rPr>
        <w:t xml:space="preserve">, who </w:t>
      </w:r>
      <w:r>
        <w:rPr>
          <w:b w:val="0"/>
          <w:i w:val="0"/>
          <w:smallCaps w:val="0"/>
          <w:strike w:val="0"/>
          <w:u w:val="single"/>
        </w:rPr>
        <w:t xml:space="preserve">promises (and appears to himself embody) </w:t>
      </w:r>
      <w:r>
        <w:rPr>
          <w:b w:val="0"/>
          <w:i w:val="0"/>
          <w:smallCaps w:val="0"/>
          <w:strike w:val="0"/>
          <w:highlight w:val="cyan"/>
          <w:u w:val="single"/>
        </w:rPr>
        <w:t xml:space="preserve">incremental progress </w:t>
      </w:r>
      <w:r>
        <w:rPr>
          <w:b w:val="0"/>
          <w:i w:val="0"/>
          <w:smallCaps w:val="0"/>
          <w:strike w:val="0"/>
          <w:u w:val="single"/>
        </w:rPr>
        <w:t>toward a ‘post</w:t>
      </w:r>
      <w:r>
        <w:rPr>
          <w:b w:val="0"/>
          <w:i w:val="0"/>
          <w:smallCaps w:val="0"/>
          <w:strike w:val="0"/>
          <w:u w:val="single"/>
        </w:rPr>
        <w:t xml:space="preserve">-racial era’, in fact </w:t>
      </w:r>
      <w:r>
        <w:rPr>
          <w:b w:val="0"/>
          <w:i w:val="0"/>
          <w:smallCaps w:val="0"/>
          <w:strike w:val="0"/>
          <w:highlight w:val="cyan"/>
          <w:u w:val="single"/>
        </w:rPr>
        <w:t>masks the continued reality of racial inequality</w:t>
      </w:r>
      <w:r>
        <w:rPr>
          <w:b w:val="0"/>
          <w:i w:val="0"/>
          <w:smallCaps w:val="0"/>
          <w:strike w:val="0"/>
          <w:sz w:val="16"/>
          <w:u w:val="none"/>
        </w:rPr>
        <w:t>. In putting their hope in these charismatic figures, people of colour are distracted from the hard realities they continue to face in the contemporary US and ultimately led to affirm the oppressive structures that keep them in their predicament</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