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Antiblack racism is a </w:t>
      </w:r>
      <w:r>
        <w:rPr>
          <w:b/>
          <w:i w:val="0"/>
          <w:smallCaps w:val="0"/>
          <w:strike w:val="0"/>
          <w:sz w:val="26"/>
          <w:u w:val="single"/>
        </w:rPr>
        <w:t>political issue</w:t>
      </w:r>
      <w:r>
        <w:rPr>
          <w:b/>
          <w:i w:val="0"/>
          <w:smallCaps w:val="0"/>
          <w:strike w:val="0"/>
          <w:sz w:val="26"/>
          <w:u w:val="none"/>
        </w:rPr>
        <w:t xml:space="preserve"> that requires a </w:t>
      </w:r>
      <w:r>
        <w:rPr>
          <w:b/>
          <w:i w:val="0"/>
          <w:smallCaps w:val="0"/>
          <w:strike w:val="0"/>
          <w:sz w:val="26"/>
          <w:u w:val="single"/>
        </w:rPr>
        <w:t>political solution</w:t>
      </w:r>
      <w:r>
        <w:rPr>
          <w:b/>
          <w:i w:val="0"/>
          <w:smallCaps w:val="0"/>
          <w:strike w:val="0"/>
          <w:sz w:val="26"/>
          <w:u w:val="none"/>
        </w:rPr>
        <w:t xml:space="preserve"> – you should reject their </w:t>
      </w:r>
      <w:r>
        <w:rPr>
          <w:b/>
          <w:i w:val="0"/>
          <w:smallCaps w:val="0"/>
          <w:strike w:val="0"/>
          <w:sz w:val="26"/>
          <w:u w:val="single"/>
        </w:rPr>
        <w:t>anti-politics</w:t>
      </w:r>
      <w:r>
        <w:rPr>
          <w:b/>
          <w:i w:val="0"/>
          <w:smallCaps w:val="0"/>
          <w:strike w:val="0"/>
          <w:sz w:val="26"/>
          <w:u w:val="none"/>
        </w:rPr>
        <w:t xml:space="preserve"> as endemic of a </w:t>
      </w:r>
      <w:r>
        <w:rPr>
          <w:b/>
          <w:i w:val="0"/>
          <w:smallCaps w:val="0"/>
          <w:strike w:val="0"/>
          <w:sz w:val="26"/>
          <w:u w:val="single"/>
        </w:rPr>
        <w:t>homogenously racist</w:t>
      </w:r>
      <w:r>
        <w:rPr>
          <w:b/>
          <w:i w:val="0"/>
          <w:smallCaps w:val="0"/>
          <w:strike w:val="0"/>
          <w:sz w:val="26"/>
          <w:u w:val="none"/>
        </w:rPr>
        <w:t xml:space="preserve"> society. </w:t>
      </w:r>
    </w:p>
    <w:p>
      <w:pPr>
        <w:spacing w:after="80"/>
      </w:pPr>
      <w:r>
        <w:rPr>
          <w:b/>
          <w:i w:val="0"/>
          <w:smallCaps w:val="0"/>
          <w:strike w:val="0"/>
          <w:sz w:val="26"/>
          <w:u w:val="none"/>
        </w:rPr>
        <w:t>Gordon 20</w:t>
      </w:r>
      <w:r>
        <w:rPr>
          <w:b w:val="0"/>
          <w:i w:val="0"/>
          <w:smallCaps w:val="0"/>
          <w:strike w:val="0"/>
          <w:sz w:val="26"/>
          <w:u w:val="none"/>
        </w:rPr>
        <w:t xml:space="preserve"> </w:t>
      </w:r>
      <w:r>
        <w:rPr>
          <w:b w:val="0"/>
          <w:i w:val="0"/>
          <w:smallCaps w:val="0"/>
          <w:strike w:val="0"/>
          <w:u w:val="none"/>
        </w:rPr>
        <w:t xml:space="preserve">[Lewis R. Gordon, you know who he is, “Thoughts on </w:t>
      </w:r>
      <w:r>
        <w:rPr>
          <w:b w:val="0"/>
          <w:i w:val="0"/>
          <w:smallCaps w:val="0"/>
          <w:strike w:val="0"/>
          <w:u w:val="none"/>
        </w:rPr>
        <w:t>Afropessimism</w:t>
      </w:r>
      <w:r>
        <w:rPr>
          <w:b w:val="0"/>
          <w:i w:val="0"/>
          <w:smallCaps w:val="0"/>
          <w:strike w:val="0"/>
          <w:u w:val="none"/>
        </w:rPr>
        <w:t xml:space="preserve">”, </w:t>
      </w:r>
      <w:r>
        <w:rPr>
          <w:b w:val="0"/>
          <w:i/>
          <w:smallCaps w:val="0"/>
          <w:strike w:val="0"/>
          <w:u w:val="none"/>
        </w:rPr>
        <w:t xml:space="preserve">Freedom, Justice, and </w:t>
      </w:r>
      <w:r>
        <w:rPr>
          <w:b w:val="0"/>
          <w:i/>
          <w:smallCaps w:val="0"/>
          <w:strike w:val="0"/>
          <w:u w:val="none"/>
        </w:rPr>
        <w:t>Decolonization</w:t>
      </w:r>
      <w:r>
        <w:rPr>
          <w:b w:val="0"/>
          <w:i w:val="0"/>
          <w:smallCaps w:val="0"/>
          <w:strike w:val="0"/>
          <w:u w:val="none"/>
        </w:rPr>
        <w:t xml:space="preserve"> ;</w:t>
      </w:r>
      <w:r>
        <w:rPr>
          <w:b w:val="0"/>
          <w:i w:val="0"/>
          <w:smallCaps w:val="0"/>
          <w:strike w:val="0"/>
          <w:u w:val="none"/>
        </w:rPr>
        <w:t xml:space="preserve"> 7/22 EB]</w:t>
      </w:r>
    </w:p>
    <w:p>
      <w:pPr>
        <w:spacing w:after="60"/>
      </w:pPr>
      <w:r>
        <w:rPr>
          <w:b w:val="0"/>
          <w:i w:val="0"/>
          <w:smallCaps w:val="0"/>
          <w:strike w:val="0"/>
          <w:u w:val="single"/>
        </w:rPr>
        <w:t>The</w:t>
      </w:r>
      <w:r>
        <w:rPr>
          <w:b w:val="0"/>
          <w:i w:val="0"/>
          <w:smallCaps w:val="0"/>
          <w:strike w:val="0"/>
          <w:sz w:val="16"/>
          <w:u w:val="none"/>
        </w:rPr>
        <w:t xml:space="preserve"> second is the </w:t>
      </w:r>
      <w:r>
        <w:rPr>
          <w:b w:val="0"/>
          <w:i w:val="0"/>
          <w:smallCaps w:val="0"/>
          <w:strike w:val="0"/>
          <w:u w:val="single"/>
        </w:rPr>
        <w:t>importance of power</w:t>
      </w:r>
      <w:r>
        <w:rPr>
          <w:b w:val="0"/>
          <w:i w:val="0"/>
          <w:smallCaps w:val="0"/>
          <w:strike w:val="0"/>
          <w:sz w:val="16"/>
          <w:u w:val="none"/>
        </w:rPr>
        <w:t xml:space="preserve">. </w:t>
      </w:r>
      <w:r>
        <w:rPr>
          <w:b/>
          <w:i w:val="0"/>
          <w:smallCaps w:val="0"/>
          <w:strike w:val="0"/>
          <w:sz w:val="24"/>
          <w:u w:val="single"/>
        </w:rPr>
        <w:t>Politics makes no sense without it</w:t>
      </w:r>
      <w:r>
        <w:rPr>
          <w:b w:val="0"/>
          <w:i w:val="0"/>
          <w:smallCaps w:val="0"/>
          <w:strike w:val="0"/>
          <w:sz w:val="16"/>
          <w:u w:val="none"/>
        </w:rPr>
        <w:t xml:space="preserve">. As we have seen throughout our earlier reflections on power, Eurocentric </w:t>
      </w:r>
      <w:r>
        <w:rPr>
          <w:b w:val="0"/>
          <w:i w:val="0"/>
          <w:smallCaps w:val="0"/>
          <w:strike w:val="0"/>
          <w:sz w:val="16"/>
          <w:u w:val="none"/>
        </w:rPr>
        <w:t>etymology  points</w:t>
      </w:r>
      <w:r>
        <w:rPr>
          <w:b w:val="0"/>
          <w:i w:val="0"/>
          <w:smallCaps w:val="0"/>
          <w:strike w:val="0"/>
          <w:sz w:val="16"/>
          <w:u w:val="none"/>
        </w:rPr>
        <w:t xml:space="preserve">  to  the  Latin  word  </w:t>
      </w:r>
      <w:r>
        <w:rPr>
          <w:b w:val="0"/>
          <w:i w:val="0"/>
          <w:smallCaps w:val="0"/>
          <w:strike w:val="0"/>
          <w:sz w:val="16"/>
          <w:u w:val="none"/>
        </w:rPr>
        <w:t>potis</w:t>
      </w:r>
      <w:r>
        <w:rPr>
          <w:b w:val="0"/>
          <w:i w:val="0"/>
          <w:smallCaps w:val="0"/>
          <w:strike w:val="0"/>
          <w:sz w:val="16"/>
          <w:u w:val="none"/>
        </w:rPr>
        <w:t xml:space="preserve">  as  its  source,  from  which  came  the word “potent” as in an omnipotent god. If we again look back farther, we will notice the Middle Kingdom </w:t>
      </w:r>
      <w:r>
        <w:rPr>
          <w:b w:val="0"/>
          <w:i w:val="0"/>
          <w:smallCaps w:val="0"/>
          <w:strike w:val="0"/>
          <w:sz w:val="16"/>
          <w:u w:val="none"/>
        </w:rPr>
        <w:t>Mdw</w:t>
      </w:r>
      <w:r>
        <w:rPr>
          <w:b w:val="0"/>
          <w:i w:val="0"/>
          <w:smallCaps w:val="0"/>
          <w:strike w:val="0"/>
          <w:sz w:val="16"/>
          <w:u w:val="none"/>
        </w:rPr>
        <w:t xml:space="preserve"> </w:t>
      </w:r>
      <w:r>
        <w:rPr>
          <w:b w:val="0"/>
          <w:i w:val="0"/>
          <w:smallCaps w:val="0"/>
          <w:strike w:val="0"/>
          <w:sz w:val="16"/>
          <w:u w:val="none"/>
        </w:rPr>
        <w:t>Ntr</w:t>
      </w:r>
      <w:r>
        <w:rPr>
          <w:b w:val="0"/>
          <w:i w:val="0"/>
          <w:smallCaps w:val="0"/>
          <w:strike w:val="0"/>
          <w:sz w:val="16"/>
          <w:u w:val="none"/>
        </w:rPr>
        <w:t xml:space="preserve"> word </w:t>
      </w:r>
      <w:r>
        <w:rPr>
          <w:b w:val="0"/>
          <w:i w:val="0"/>
          <w:smallCaps w:val="0"/>
          <w:strike w:val="0"/>
          <w:sz w:val="16"/>
          <w:u w:val="none"/>
        </w:rPr>
        <w:t>pHty</w:t>
      </w:r>
      <w:r>
        <w:rPr>
          <w:b w:val="0"/>
          <w:i w:val="0"/>
          <w:smallCaps w:val="0"/>
          <w:strike w:val="0"/>
          <w:sz w:val="16"/>
          <w:u w:val="none"/>
        </w:rPr>
        <w:t xml:space="preserve">, which refers to </w:t>
      </w:r>
      <w:r>
        <w:rPr>
          <w:b w:val="0"/>
          <w:i w:val="0"/>
          <w:smallCaps w:val="0"/>
          <w:strike w:val="0"/>
          <w:sz w:val="16"/>
          <w:u w:val="none"/>
        </w:rPr>
        <w:t>godlike  strength</w:t>
      </w:r>
      <w:r>
        <w:rPr>
          <w:b w:val="0"/>
          <w:i w:val="0"/>
          <w:smallCaps w:val="0"/>
          <w:strike w:val="0"/>
          <w:sz w:val="16"/>
          <w:u w:val="none"/>
        </w:rPr>
        <w:t xml:space="preserve">.  </w:t>
      </w:r>
      <w:r>
        <w:rPr>
          <w:b w:val="0"/>
          <w:i w:val="0"/>
          <w:smallCaps w:val="0"/>
          <w:strike w:val="0"/>
          <w:sz w:val="16"/>
          <w:u w:val="none"/>
        </w:rPr>
        <w:t>Yet  for</w:t>
      </w:r>
      <w:r>
        <w:rPr>
          <w:b w:val="0"/>
          <w:i w:val="0"/>
          <w:smallCaps w:val="0"/>
          <w:strike w:val="0"/>
          <w:sz w:val="16"/>
          <w:u w:val="none"/>
        </w:rPr>
        <w:t xml:space="preserve">  those  ancient  Northeast  Africans,  even  the  gods’  abilities came from a source. In the Coffin Texts, </w:t>
      </w:r>
      <w:r>
        <w:rPr>
          <w:b w:val="0"/>
          <w:i w:val="0"/>
          <w:smallCaps w:val="0"/>
          <w:strike w:val="0"/>
          <w:sz w:val="16"/>
          <w:u w:val="none"/>
        </w:rPr>
        <w:t>HqAw</w:t>
      </w:r>
      <w:r>
        <w:rPr>
          <w:b w:val="0"/>
          <w:i w:val="0"/>
          <w:smallCaps w:val="0"/>
          <w:strike w:val="0"/>
          <w:sz w:val="16"/>
          <w:u w:val="none"/>
        </w:rPr>
        <w:t xml:space="preserve"> or </w:t>
      </w:r>
      <w:r>
        <w:rPr>
          <w:b w:val="0"/>
          <w:i w:val="0"/>
          <w:smallCaps w:val="0"/>
          <w:strike w:val="0"/>
          <w:sz w:val="16"/>
          <w:u w:val="none"/>
        </w:rPr>
        <w:t>heka</w:t>
      </w:r>
      <w:r>
        <w:rPr>
          <w:b w:val="0"/>
          <w:i w:val="0"/>
          <w:smallCaps w:val="0"/>
          <w:strike w:val="0"/>
          <w:sz w:val="16"/>
          <w:u w:val="none"/>
        </w:rPr>
        <w:t xml:space="preserve"> activates the ka (sometimes, as we have seen, translated as soul, spirit, womb, or “magic”), which makes reality.20 </w:t>
      </w:r>
      <w:r>
        <w:rPr>
          <w:b w:val="0"/>
          <w:i w:val="0"/>
          <w:smallCaps w:val="0"/>
          <w:strike w:val="0"/>
          <w:u w:val="single"/>
        </w:rPr>
        <w:t>All this amounts to a straightforward thesis on power as the ability with the means to make things happen.</w:t>
      </w:r>
      <w:r>
        <w:rPr>
          <w:b w:val="0"/>
          <w:i w:val="0"/>
          <w:smallCaps w:val="0"/>
          <w:strike w:val="0"/>
          <w:u w:val="single"/>
        </w:rPr>
        <w:t xml:space="preserve"> </w:t>
      </w:r>
      <w:r>
        <w:rPr>
          <w:b w:val="0"/>
          <w:i w:val="0"/>
          <w:smallCaps w:val="0"/>
          <w:strike w:val="0"/>
          <w:u w:val="single"/>
        </w:rPr>
        <w:t>There is an alchemical quality of power</w:t>
      </w:r>
      <w:r>
        <w:rPr>
          <w:b w:val="0"/>
          <w:i w:val="0"/>
          <w:smallCaps w:val="0"/>
          <w:strike w:val="0"/>
          <w:sz w:val="16"/>
          <w:u w:val="none"/>
        </w:rPr>
        <w:t xml:space="preserve">. </w:t>
      </w:r>
      <w:r>
        <w:rPr>
          <w:b w:val="0"/>
          <w:i w:val="0"/>
          <w:smallCaps w:val="0"/>
          <w:strike w:val="0"/>
          <w:u w:val="single"/>
        </w:rPr>
        <w:t xml:space="preserve">The human world, premised on </w:t>
      </w:r>
      <w:r>
        <w:rPr>
          <w:b/>
          <w:i w:val="0"/>
          <w:smallCaps w:val="0"/>
          <w:strike w:val="0"/>
          <w:sz w:val="24"/>
          <w:u w:val="single"/>
        </w:rPr>
        <w:t xml:space="preserve">symbolic </w:t>
      </w:r>
      <w:r>
        <w:rPr>
          <w:b/>
          <w:i w:val="0"/>
          <w:smallCaps w:val="0"/>
          <w:strike w:val="0"/>
          <w:sz w:val="24"/>
          <w:u w:val="single"/>
        </w:rPr>
        <w:t>communication</w:t>
      </w:r>
      <w:r>
        <w:rPr>
          <w:b w:val="0"/>
          <w:i w:val="0"/>
          <w:smallCaps w:val="0"/>
          <w:strike w:val="0"/>
          <w:u w:val="single"/>
        </w:rPr>
        <w:t>,  brings</w:t>
      </w:r>
      <w:r>
        <w:rPr>
          <w:b w:val="0"/>
          <w:i w:val="0"/>
          <w:smallCaps w:val="0"/>
          <w:strike w:val="0"/>
          <w:u w:val="single"/>
        </w:rPr>
        <w:t xml:space="preserve">  many  forms  of  meaning  into  being,  and  those  new  meanings  afford  relationships  that  build  institutions  through  a  world  of  culture,  a  phenomenon  that  Freud,  we  should  recall,  rightly  described  as  “a  prosthetic  god</w:t>
      </w:r>
      <w:r>
        <w:rPr>
          <w:b w:val="0"/>
          <w:i w:val="0"/>
          <w:smallCaps w:val="0"/>
          <w:strike w:val="0"/>
          <w:sz w:val="16"/>
          <w:u w:val="none"/>
        </w:rPr>
        <w:t xml:space="preserve">.”  </w:t>
      </w:r>
      <w:r>
        <w:rPr>
          <w:b w:val="0"/>
          <w:i w:val="0"/>
          <w:smallCaps w:val="0"/>
          <w:strike w:val="0"/>
          <w:sz w:val="16"/>
          <w:u w:val="none"/>
        </w:rPr>
        <w:t>It  is</w:t>
      </w:r>
      <w:r>
        <w:rPr>
          <w:b w:val="0"/>
          <w:i w:val="0"/>
          <w:smallCaps w:val="0"/>
          <w:strike w:val="0"/>
          <w:sz w:val="16"/>
          <w:u w:val="none"/>
        </w:rPr>
        <w:t xml:space="preserve">  godlike  because  it  addresses  what  humanity historically sought from the gods—protection from the elements, physical maledictions, and social forms of misery. </w:t>
      </w:r>
      <w:r>
        <w:rPr>
          <w:b w:val="0"/>
          <w:i w:val="0"/>
          <w:smallCaps w:val="0"/>
          <w:strike w:val="0"/>
          <w:u w:val="single"/>
        </w:rPr>
        <w:t>Such power clearly can be abused. It is where those enabling capacities</w:t>
      </w:r>
      <w:r>
        <w:rPr>
          <w:b w:val="0"/>
          <w:i w:val="0"/>
          <w:smallCaps w:val="0"/>
          <w:strike w:val="0"/>
          <w:sz w:val="16"/>
          <w:u w:val="none"/>
        </w:rPr>
        <w:t xml:space="preserve"> (empowerment) </w:t>
      </w:r>
      <w:r>
        <w:rPr>
          <w:b w:val="0"/>
          <w:i w:val="0"/>
          <w:smallCaps w:val="0"/>
          <w:strike w:val="0"/>
          <w:u w:val="single"/>
        </w:rPr>
        <w:t>are pushed to the wayside in the hording of social resources into propping up some people as gods that the legitimating practices of cultural cum political institutions decline and stimulate pessimism and nihilism</w:t>
      </w:r>
      <w:r>
        <w:rPr>
          <w:b w:val="0"/>
          <w:i w:val="0"/>
          <w:smallCaps w:val="0"/>
          <w:strike w:val="0"/>
          <w:sz w:val="16"/>
          <w:u w:val="none"/>
        </w:rPr>
        <w:t xml:space="preserve">. The institutions in </w:t>
      </w:r>
      <w:r>
        <w:rPr>
          <w:b w:val="0"/>
          <w:i w:val="0"/>
          <w:smallCaps w:val="0"/>
          <w:strike w:val="0"/>
          <w:sz w:val="16"/>
          <w:u w:val="none"/>
        </w:rPr>
        <w:t>Abya</w:t>
      </w:r>
      <w:r>
        <w:rPr>
          <w:b w:val="0"/>
          <w:i w:val="0"/>
          <w:smallCaps w:val="0"/>
          <w:strike w:val="0"/>
          <w:sz w:val="16"/>
          <w:u w:val="none"/>
        </w:rPr>
        <w:t xml:space="preserve"> </w:t>
      </w:r>
      <w:r>
        <w:rPr>
          <w:b w:val="0"/>
          <w:i w:val="0"/>
          <w:smallCaps w:val="0"/>
          <w:strike w:val="0"/>
          <w:sz w:val="16"/>
          <w:u w:val="none"/>
        </w:rPr>
        <w:t>Yala</w:t>
      </w:r>
      <w:r>
        <w:rPr>
          <w:b w:val="0"/>
          <w:i w:val="0"/>
          <w:smallCaps w:val="0"/>
          <w:strike w:val="0"/>
          <w:sz w:val="16"/>
          <w:u w:val="none"/>
        </w:rPr>
        <w:t xml:space="preserve"> and in Northern countries, such as the United States and Canada, very rarely </w:t>
      </w:r>
      <w:r>
        <w:rPr>
          <w:b w:val="0"/>
          <w:i w:val="0"/>
          <w:smallCaps w:val="0"/>
          <w:strike w:val="0"/>
          <w:sz w:val="16"/>
          <w:u w:val="none"/>
        </w:rPr>
        <w:t>attempt  to</w:t>
      </w:r>
      <w:r>
        <w:rPr>
          <w:b w:val="0"/>
          <w:i w:val="0"/>
          <w:smallCaps w:val="0"/>
          <w:strike w:val="0"/>
          <w:sz w:val="16"/>
          <w:u w:val="none"/>
        </w:rPr>
        <w:t xml:space="preserve">  establish  positive  relations  to  blacks,  and  Blacks  the  subtext  of  </w:t>
      </w:r>
      <w:r>
        <w:rPr>
          <w:b w:val="0"/>
          <w:i w:val="0"/>
          <w:smallCaps w:val="0"/>
          <w:strike w:val="0"/>
          <w:sz w:val="16"/>
          <w:u w:val="none"/>
        </w:rPr>
        <w:t>Afropessimism</w:t>
      </w:r>
      <w:r>
        <w:rPr>
          <w:b w:val="0"/>
          <w:i w:val="0"/>
          <w:smallCaps w:val="0"/>
          <w:strike w:val="0"/>
          <w:sz w:val="16"/>
          <w:u w:val="none"/>
        </w:rPr>
        <w:t xml:space="preserve"> and this entire </w:t>
      </w:r>
      <w:r>
        <w:rPr>
          <w:b w:val="0"/>
          <w:i w:val="0"/>
          <w:smallCaps w:val="0"/>
          <w:strike w:val="0"/>
          <w:sz w:val="16"/>
          <w:u w:val="none"/>
        </w:rPr>
        <w:t xml:space="preserve">meditation. </w:t>
      </w:r>
      <w:r>
        <w:rPr>
          <w:b/>
          <w:i w:val="0"/>
          <w:smallCaps w:val="0"/>
          <w:strike w:val="0"/>
          <w:sz w:val="24"/>
          <w:u w:val="single"/>
        </w:rPr>
        <w:t>The discussion</w:t>
      </w:r>
      <w:r>
        <w:rPr>
          <w:b/>
          <w:i w:val="0"/>
          <w:smallCaps w:val="0"/>
          <w:strike w:val="0"/>
          <w:sz w:val="24"/>
          <w:u w:val="single"/>
        </w:rPr>
        <w:t xml:space="preserve"> points to a demand for political commitment</w:t>
      </w:r>
      <w:r>
        <w:rPr>
          <w:b w:val="0"/>
          <w:i w:val="0"/>
          <w:smallCaps w:val="0"/>
          <w:strike w:val="0"/>
          <w:sz w:val="16"/>
          <w:u w:val="none"/>
        </w:rPr>
        <w:t xml:space="preserve">.  </w:t>
      </w:r>
      <w:r>
        <w:rPr>
          <w:b w:val="0"/>
          <w:i w:val="0"/>
          <w:smallCaps w:val="0"/>
          <w:strike w:val="0"/>
          <w:sz w:val="16"/>
          <w:u w:val="none"/>
        </w:rPr>
        <w:t>Politics is manifested</w:t>
      </w:r>
      <w:r>
        <w:rPr>
          <w:b w:val="0"/>
          <w:i w:val="0"/>
          <w:smallCaps w:val="0"/>
          <w:strike w:val="0"/>
          <w:sz w:val="16"/>
          <w:u w:val="none"/>
        </w:rPr>
        <w:t xml:space="preserve"> under different names throughout the history of our species, but </w:t>
      </w:r>
      <w:r>
        <w:rPr>
          <w:b w:val="0"/>
          <w:i w:val="0"/>
          <w:smallCaps w:val="0"/>
          <w:strike w:val="0"/>
          <w:sz w:val="16"/>
          <w:u w:val="none"/>
        </w:rPr>
        <w:t xml:space="preserve">the one occasioning the word “politics” is, as we have seen, from the Greek </w:t>
      </w:r>
      <w:r>
        <w:rPr>
          <w:b w:val="0"/>
          <w:i w:val="0"/>
          <w:smallCaps w:val="0"/>
          <w:strike w:val="0"/>
          <w:sz w:val="16"/>
          <w:u w:val="none"/>
        </w:rPr>
        <w:t>pólis</w:t>
      </w:r>
      <w:r>
        <w:rPr>
          <w:b w:val="0"/>
          <w:i w:val="0"/>
          <w:smallCaps w:val="0"/>
          <w:strike w:val="0"/>
          <w:sz w:val="16"/>
          <w:u w:val="none"/>
        </w:rPr>
        <w:t xml:space="preserve">, which refers to ancient Hellenic city-states. It identifies specific kinds of activities conducted inside the city-state, where order necessitated the </w:t>
      </w:r>
      <w:r>
        <w:rPr>
          <w:b w:val="0"/>
          <w:i w:val="0"/>
          <w:smallCaps w:val="0"/>
          <w:strike w:val="0"/>
          <w:sz w:val="16"/>
          <w:u w:val="none"/>
        </w:rPr>
        <w:t>reso-</w:t>
      </w:r>
      <w:r>
        <w:rPr>
          <w:b w:val="0"/>
          <w:i w:val="0"/>
          <w:smallCaps w:val="0"/>
          <w:strike w:val="0"/>
          <w:sz w:val="16"/>
          <w:u w:val="none"/>
        </w:rPr>
        <w:t>lution</w:t>
      </w:r>
      <w:r>
        <w:rPr>
          <w:b w:val="0"/>
          <w:i w:val="0"/>
          <w:smallCaps w:val="0"/>
          <w:strike w:val="0"/>
          <w:sz w:val="16"/>
          <w:u w:val="none"/>
        </w:rPr>
        <w:t xml:space="preserve">  of</w:t>
      </w:r>
      <w:r>
        <w:rPr>
          <w:b w:val="0"/>
          <w:i w:val="0"/>
          <w:smallCaps w:val="0"/>
          <w:strike w:val="0"/>
          <w:sz w:val="16"/>
          <w:u w:val="none"/>
        </w:rPr>
        <w:t xml:space="preserve">  conflicts  through  rules  of  discourse  the  violation  of  which  could  lead  to  (civil)  war,  a  breaking  down  of  relations  into  those  appropriate  for  “outsiders.” Returning to the </w:t>
      </w:r>
      <w:r>
        <w:rPr>
          <w:b w:val="0"/>
          <w:i w:val="0"/>
          <w:smallCaps w:val="0"/>
          <w:strike w:val="0"/>
          <w:sz w:val="16"/>
          <w:u w:val="none"/>
        </w:rPr>
        <w:t>Fanonian</w:t>
      </w:r>
      <w:r>
        <w:rPr>
          <w:b w:val="0"/>
          <w:i w:val="0"/>
          <w:smallCaps w:val="0"/>
          <w:strike w:val="0"/>
          <w:sz w:val="16"/>
          <w:u w:val="none"/>
        </w:rPr>
        <w:t xml:space="preserve"> observation of selves and others, it is clear that </w:t>
      </w:r>
      <w:r>
        <w:rPr>
          <w:b w:val="0"/>
          <w:i w:val="0"/>
          <w:smallCaps w:val="0"/>
          <w:strike w:val="0"/>
          <w:u w:val="single"/>
        </w:rPr>
        <w:t xml:space="preserve">imposed limitations on certain groups amount to impeding or </w:t>
      </w:r>
      <w:r>
        <w:rPr>
          <w:b w:val="0"/>
          <w:i w:val="0"/>
          <w:smallCaps w:val="0"/>
          <w:strike w:val="0"/>
          <w:u w:val="single"/>
        </w:rPr>
        <w:t>blocking  the</w:t>
      </w:r>
      <w:r>
        <w:rPr>
          <w:b w:val="0"/>
          <w:i w:val="0"/>
          <w:smallCaps w:val="0"/>
          <w:strike w:val="0"/>
          <w:u w:val="single"/>
        </w:rPr>
        <w:t xml:space="preserve">  option  and  activities  of  politics.  </w:t>
      </w:r>
      <w:r>
        <w:rPr>
          <w:b w:val="0"/>
          <w:i w:val="0"/>
          <w:smallCaps w:val="0"/>
          <w:strike w:val="0"/>
          <w:u w:val="single"/>
        </w:rPr>
        <w:t>Yet,  as</w:t>
      </w:r>
      <w:r>
        <w:rPr>
          <w:b w:val="0"/>
          <w:i w:val="0"/>
          <w:smallCaps w:val="0"/>
          <w:strike w:val="0"/>
          <w:u w:val="single"/>
        </w:rPr>
        <w:t xml:space="preserve">  a  problem  occurring  within the polity, the problem short of war becomes a political one</w:t>
      </w:r>
      <w:r>
        <w:rPr>
          <w:b w:val="0"/>
          <w:i w:val="0"/>
          <w:smallCaps w:val="0"/>
          <w:strike w:val="0"/>
          <w:sz w:val="16"/>
          <w:u w:val="none"/>
        </w:rPr>
        <w:t xml:space="preserve">. </w:t>
      </w:r>
      <w:r>
        <w:rPr>
          <w:b w:val="0"/>
          <w:i w:val="0"/>
          <w:smallCaps w:val="0"/>
          <w:strike w:val="0"/>
          <w:u w:val="single"/>
        </w:rPr>
        <w:t xml:space="preserve">Returning to </w:t>
      </w:r>
      <w:r>
        <w:rPr>
          <w:b w:val="0"/>
          <w:i w:val="0"/>
          <w:smallCaps w:val="0"/>
          <w:strike w:val="0"/>
          <w:u w:val="single"/>
        </w:rPr>
        <w:t>Afropessimistic</w:t>
      </w:r>
      <w:r>
        <w:rPr>
          <w:b w:val="0"/>
          <w:i w:val="0"/>
          <w:smallCaps w:val="0"/>
          <w:strike w:val="0"/>
          <w:u w:val="single"/>
        </w:rPr>
        <w:t xml:space="preserve"> challenges, the question becomes this. If the problem of antiblack racism is conceded as political</w:t>
      </w:r>
      <w:r>
        <w:rPr>
          <w:b w:val="0"/>
          <w:i w:val="0"/>
          <w:smallCaps w:val="0"/>
          <w:strike w:val="0"/>
          <w:sz w:val="16"/>
          <w:u w:val="none"/>
        </w:rPr>
        <w:t>—</w:t>
      </w:r>
      <w:r>
        <w:rPr>
          <w:b w:val="0"/>
          <w:i w:val="0"/>
          <w:smallCaps w:val="0"/>
          <w:strike w:val="0"/>
          <w:u w:val="single"/>
        </w:rPr>
        <w:t>where antiblack institutions of power have, as their project, the impeding of Black power, which in effect requires barring Black access to political institutions</w:t>
      </w:r>
      <w:r>
        <w:rPr>
          <w:b w:val="0"/>
          <w:i w:val="0"/>
          <w:smallCaps w:val="0"/>
          <w:strike w:val="0"/>
          <w:sz w:val="16"/>
          <w:u w:val="none"/>
        </w:rPr>
        <w:t>—</w:t>
      </w:r>
      <w:r>
        <w:rPr>
          <w:b w:val="0"/>
          <w:i w:val="0"/>
          <w:smallCaps w:val="0"/>
          <w:strike w:val="0"/>
          <w:u w:val="single"/>
        </w:rPr>
        <w:t xml:space="preserve">then </w:t>
      </w:r>
      <w:r>
        <w:rPr>
          <w:b/>
          <w:i w:val="0"/>
          <w:smallCaps w:val="0"/>
          <w:strike w:val="0"/>
          <w:sz w:val="24"/>
          <w:u w:val="single"/>
        </w:rPr>
        <w:t>antiblack societies are ultimately threats also to politics</w:t>
      </w:r>
      <w:r>
        <w:rPr>
          <w:b w:val="0"/>
          <w:i w:val="0"/>
          <w:smallCaps w:val="0"/>
          <w:strike w:val="0"/>
          <w:u w:val="single"/>
        </w:rPr>
        <w:t xml:space="preserve"> defined as the human negotiation of the expansion of human capabilities or, more to the point, appearance, speech, and freedom</w:t>
      </w:r>
      <w:r>
        <w:rPr>
          <w:b w:val="0"/>
          <w:i w:val="0"/>
          <w:smallCaps w:val="0"/>
          <w:strike w:val="0"/>
          <w:sz w:val="16"/>
          <w:u w:val="none"/>
        </w:rPr>
        <w:t xml:space="preserve">. </w:t>
      </w:r>
      <w:r>
        <w:rPr>
          <w:b/>
          <w:i w:val="0"/>
          <w:smallCaps w:val="0"/>
          <w:strike w:val="0"/>
          <w:sz w:val="24"/>
          <w:u w:val="single"/>
        </w:rPr>
        <w:t>Antipolitics is one of the reasons why societies in which antiblack racism is hegemonic are also those in which racial moralizing dominates</w:t>
      </w:r>
      <w:r>
        <w:rPr>
          <w:b w:val="0"/>
          <w:i w:val="0"/>
          <w:smallCaps w:val="0"/>
          <w:strike w:val="0"/>
          <w:sz w:val="16"/>
          <w:u w:val="none"/>
        </w:rPr>
        <w:t xml:space="preserve">; moralizing stops </w:t>
      </w:r>
      <w:r>
        <w:rPr>
          <w:b w:val="0"/>
          <w:i w:val="0"/>
          <w:smallCaps w:val="0"/>
          <w:strike w:val="0"/>
          <w:sz w:val="16"/>
          <w:u w:val="none"/>
        </w:rPr>
        <w:t>at  individuals</w:t>
      </w:r>
      <w:r>
        <w:rPr>
          <w:b w:val="0"/>
          <w:i w:val="0"/>
          <w:smallCaps w:val="0"/>
          <w:strike w:val="0"/>
          <w:sz w:val="16"/>
          <w:u w:val="none"/>
        </w:rPr>
        <w:t xml:space="preserve">  at  the  expense  of  addressing  institutions  the  </w:t>
      </w:r>
      <w:r>
        <w:rPr>
          <w:b w:val="0"/>
          <w:i w:val="0"/>
          <w:smallCaps w:val="0"/>
          <w:strike w:val="0"/>
          <w:sz w:val="16"/>
          <w:u w:val="none"/>
        </w:rPr>
        <w:t>transfor-mation</w:t>
      </w:r>
      <w:r>
        <w:rPr>
          <w:b w:val="0"/>
          <w:i w:val="0"/>
          <w:smallCaps w:val="0"/>
          <w:strike w:val="0"/>
          <w:sz w:val="16"/>
          <w:u w:val="none"/>
        </w:rPr>
        <w:t xml:space="preserve">  of  which  would  make  immoral  individuals  irrelevant.  </w:t>
      </w:r>
      <w:r>
        <w:rPr>
          <w:b w:val="0"/>
          <w:i w:val="0"/>
          <w:smallCaps w:val="0"/>
          <w:strike w:val="0"/>
          <w:u w:val="single"/>
        </w:rPr>
        <w:t>As  a</w:t>
      </w:r>
      <w:r>
        <w:rPr>
          <w:b w:val="0"/>
          <w:i w:val="0"/>
          <w:smallCaps w:val="0"/>
          <w:strike w:val="0"/>
          <w:u w:val="single"/>
        </w:rPr>
        <w:t xml:space="preserve">  political  problem,  </w:t>
      </w:r>
      <w:r>
        <w:rPr>
          <w:b/>
          <w:i w:val="0"/>
          <w:smallCaps w:val="0"/>
          <w:strike w:val="0"/>
          <w:sz w:val="24"/>
          <w:u w:val="single"/>
        </w:rPr>
        <w:t>it  demands  a  political  solution</w:t>
      </w:r>
      <w:r>
        <w:rPr>
          <w:b w:val="0"/>
          <w:i w:val="0"/>
          <w:smallCaps w:val="0"/>
          <w:strike w:val="0"/>
          <w:sz w:val="16"/>
          <w:u w:val="none"/>
        </w:rPr>
        <w:t xml:space="preserve">.  </w:t>
      </w:r>
      <w:r>
        <w:rPr>
          <w:b w:val="0"/>
          <w:i w:val="0"/>
          <w:smallCaps w:val="0"/>
          <w:strike w:val="0"/>
          <w:u w:val="single"/>
        </w:rPr>
        <w:t>It  is</w:t>
      </w:r>
      <w:r>
        <w:rPr>
          <w:b w:val="0"/>
          <w:i w:val="0"/>
          <w:smallCaps w:val="0"/>
          <w:strike w:val="0"/>
          <w:u w:val="single"/>
        </w:rPr>
        <w:t xml:space="preserve">  not  accidental  that  blacks  continue to be the continued exemplars of unrealized freedom and against whom violence is waged against appearance and speech</w:t>
      </w:r>
      <w:r>
        <w:rPr>
          <w:b w:val="0"/>
          <w:i w:val="0"/>
          <w:smallCaps w:val="0"/>
          <w:strike w:val="0"/>
          <w:sz w:val="16"/>
          <w:u w:val="none"/>
        </w:rPr>
        <w:t xml:space="preserve">. As so many from Ida B. Wells-Barnett to Angela Y. Davis, Michelle Alexander, Angela J. Davis, Noël Cazenave have shown the expansion of privatization and incarceration is squarely placed in a structure of states and civil societies premised on the limitations of freedom (Blacks)—ironically, as seen in countries such as South Africa and the United States, in the name of freedom.21That power is a facilitating or enabling phenomenon, a functional element of the human world, a viable response must be the establishment of relations that reach beyond the singularity of the body. I bring this up because </w:t>
      </w:r>
      <w:r>
        <w:rPr>
          <w:b w:val="0"/>
          <w:i w:val="0"/>
          <w:smallCaps w:val="0"/>
          <w:strike w:val="0"/>
          <w:u w:val="single"/>
        </w:rPr>
        <w:t xml:space="preserve">pro-ponents of </w:t>
      </w:r>
      <w:r>
        <w:rPr>
          <w:b w:val="0"/>
          <w:i w:val="0"/>
          <w:smallCaps w:val="0"/>
          <w:strike w:val="0"/>
          <w:u w:val="single"/>
        </w:rPr>
        <w:t>Afropessimism</w:t>
      </w:r>
      <w:r>
        <w:rPr>
          <w:b w:val="0"/>
          <w:i w:val="0"/>
          <w:smallCaps w:val="0"/>
          <w:strike w:val="0"/>
          <w:u w:val="single"/>
        </w:rPr>
        <w:t xml:space="preserve"> might object to this analysis because of its appeal to </w:t>
      </w:r>
      <w:r>
        <w:rPr>
          <w:b w:val="0"/>
          <w:i w:val="0"/>
          <w:smallCaps w:val="0"/>
          <w:strike w:val="0"/>
          <w:u w:val="single"/>
        </w:rPr>
        <w:t>a  human</w:t>
      </w:r>
      <w:r>
        <w:rPr>
          <w:b w:val="0"/>
          <w:i w:val="0"/>
          <w:smallCaps w:val="0"/>
          <w:strike w:val="0"/>
          <w:u w:val="single"/>
        </w:rPr>
        <w:t xml:space="preserve">  world</w:t>
      </w:r>
      <w:r>
        <w:rPr>
          <w:b w:val="0"/>
          <w:i w:val="0"/>
          <w:smallCaps w:val="0"/>
          <w:strike w:val="0"/>
          <w:sz w:val="16"/>
          <w:u w:val="none"/>
        </w:rPr>
        <w:t xml:space="preserve">.  </w:t>
      </w:r>
      <w:r>
        <w:rPr>
          <w:b w:val="0"/>
          <w:i w:val="0"/>
          <w:smallCaps w:val="0"/>
          <w:strike w:val="0"/>
          <w:u w:val="single"/>
        </w:rPr>
        <w:t>If  that</w:t>
      </w:r>
      <w:r>
        <w:rPr>
          <w:b w:val="0"/>
          <w:i w:val="0"/>
          <w:smallCaps w:val="0"/>
          <w:strike w:val="0"/>
          <w:u w:val="single"/>
        </w:rPr>
        <w:t xml:space="preserve">  world  is  abrogated,  the  site  of  struggle  becomes  that  which  is  patently  not  human.  </w:t>
      </w:r>
      <w:r>
        <w:rPr>
          <w:b w:val="0"/>
          <w:i w:val="0"/>
          <w:smallCaps w:val="0"/>
          <w:strike w:val="0"/>
          <w:u w:val="single"/>
        </w:rPr>
        <w:t>It  is</w:t>
      </w:r>
      <w:r>
        <w:rPr>
          <w:b w:val="0"/>
          <w:i w:val="0"/>
          <w:smallCaps w:val="0"/>
          <w:strike w:val="0"/>
          <w:u w:val="single"/>
        </w:rPr>
        <w:t xml:space="preserve">  not  accidental  that  popular  race  dis-course refers today to “black bodies” instead of “black people,” for instance</w:t>
      </w:r>
      <w:r>
        <w:rPr>
          <w:b w:val="0"/>
          <w:i w:val="0"/>
          <w:smallCaps w:val="0"/>
          <w:strike w:val="0"/>
          <w:sz w:val="16"/>
          <w:u w:val="none"/>
        </w:rPr>
        <w:t xml:space="preserve">. </w:t>
      </w:r>
      <w:r>
        <w:rPr>
          <w:b w:val="0"/>
          <w:i w:val="0"/>
          <w:smallCaps w:val="0"/>
          <w:strike w:val="0"/>
          <w:u w:val="single"/>
        </w:rPr>
        <w:t>As  the</w:t>
      </w:r>
      <w:r>
        <w:rPr>
          <w:b w:val="0"/>
          <w:i w:val="0"/>
          <w:smallCaps w:val="0"/>
          <w:strike w:val="0"/>
          <w:u w:val="single"/>
        </w:rPr>
        <w:t xml:space="preserve">  human  world  is  discursive,  social,  and  relational,  this  abandonment  amounts  to  an  appeal  to  the  nonrelational,  the  incommunicability  of  </w:t>
      </w:r>
      <w:r>
        <w:rPr>
          <w:b w:val="0"/>
          <w:i w:val="0"/>
          <w:smallCaps w:val="0"/>
          <w:strike w:val="0"/>
          <w:u w:val="single"/>
        </w:rPr>
        <w:t>radi-calized</w:t>
      </w:r>
      <w:r>
        <w:rPr>
          <w:b w:val="0"/>
          <w:i w:val="0"/>
          <w:smallCaps w:val="0"/>
          <w:strike w:val="0"/>
          <w:u w:val="single"/>
        </w:rPr>
        <w:t xml:space="preserve"> singularity, and appeals to the body and its very limited reach, if not isolation</w:t>
      </w:r>
      <w:r>
        <w:rPr>
          <w:b w:val="0"/>
          <w:i w:val="0"/>
          <w:smallCaps w:val="0"/>
          <w:strike w:val="0"/>
          <w:sz w:val="16"/>
          <w:u w:val="none"/>
        </w:rPr>
        <w:t xml:space="preserve">. At that point, </w:t>
      </w:r>
      <w:r>
        <w:rPr>
          <w:b w:val="0"/>
          <w:i w:val="0"/>
          <w:smallCaps w:val="0"/>
          <w:strike w:val="0"/>
          <w:u w:val="single"/>
        </w:rPr>
        <w:t>it is perhaps the psychologist, psychiatrist, or psycho-analyst who would be helpful, as turning radically inward offers the promise of despair, narcissistic delusions of divine power</w:t>
      </w:r>
      <w:r>
        <w:rPr>
          <w:b w:val="0"/>
          <w:i w:val="0"/>
          <w:smallCaps w:val="0"/>
          <w:strike w:val="0"/>
          <w:sz w:val="16"/>
          <w:u w:val="none"/>
        </w:rPr>
        <w:t xml:space="preserve">, and, as Fanon also observed, madness.22 Even if that slippery slope were rejected, </w:t>
      </w:r>
      <w:r>
        <w:rPr>
          <w:b w:val="0"/>
          <w:i w:val="0"/>
          <w:smallCaps w:val="0"/>
          <w:strike w:val="0"/>
          <w:u w:val="single"/>
        </w:rPr>
        <w:t>the performative con-</w:t>
      </w:r>
      <w:r>
        <w:rPr>
          <w:b w:val="0"/>
          <w:i w:val="0"/>
          <w:smallCaps w:val="0"/>
          <w:strike w:val="0"/>
          <w:u w:val="single"/>
        </w:rPr>
        <w:t>tradiction</w:t>
      </w:r>
      <w:r>
        <w:rPr>
          <w:b w:val="0"/>
          <w:i w:val="0"/>
          <w:smallCaps w:val="0"/>
          <w:strike w:val="0"/>
          <w:u w:val="single"/>
        </w:rPr>
        <w:t xml:space="preserve">  of  attempting  to  communicate  such  singularity  or  absence  thereof  requires, at least for consistency, the appropriate course of action: </w:t>
      </w:r>
      <w:r>
        <w:rPr>
          <w:b/>
          <w:i w:val="0"/>
          <w:smallCaps w:val="0"/>
          <w:strike w:val="0"/>
          <w:sz w:val="24"/>
          <w:u w:val="single"/>
        </w:rPr>
        <w:t>silence</w:t>
      </w:r>
      <w:r>
        <w:rPr>
          <w:b w:val="0"/>
          <w:i w:val="0"/>
          <w:smallCaps w:val="0"/>
          <w:strike w:val="0"/>
          <w:sz w:val="16"/>
          <w:u w:val="none"/>
        </w:rPr>
        <w:t xml:space="preserve">. </w:t>
      </w:r>
      <w:r>
        <w:rPr>
          <w:b w:val="0"/>
          <w:i w:val="0"/>
          <w:smallCaps w:val="0"/>
          <w:strike w:val="0"/>
          <w:u w:val="single"/>
        </w:rPr>
        <w:t xml:space="preserve">The remaining question for </w:t>
      </w:r>
      <w:r>
        <w:rPr>
          <w:b w:val="0"/>
          <w:i w:val="0"/>
          <w:smallCaps w:val="0"/>
          <w:strike w:val="0"/>
          <w:u w:val="single"/>
        </w:rPr>
        <w:t>Afropessimism</w:t>
      </w:r>
      <w:r>
        <w:rPr>
          <w:b w:val="0"/>
          <w:i w:val="0"/>
          <w:smallCaps w:val="0"/>
          <w:strike w:val="0"/>
          <w:u w:val="single"/>
        </w:rPr>
        <w:t xml:space="preserve">, especially those who are primarily academics, becomes this: </w:t>
      </w:r>
      <w:r>
        <w:rPr>
          <w:b/>
          <w:i w:val="0"/>
          <w:smallCaps w:val="0"/>
          <w:strike w:val="0"/>
          <w:sz w:val="24"/>
          <w:u w:val="single"/>
        </w:rPr>
        <w:t>Why write?</w:t>
      </w:r>
      <w:r>
        <w:rPr>
          <w:b w:val="0"/>
          <w:i w:val="0"/>
          <w:smallCaps w:val="0"/>
          <w:strike w:val="0"/>
          <w:u w:val="single"/>
        </w:rPr>
        <w:t xml:space="preserve"> </w:t>
      </w:r>
      <w:r>
        <w:rPr>
          <w:b w:val="0"/>
          <w:i w:val="0"/>
          <w:smallCaps w:val="0"/>
          <w:strike w:val="0"/>
          <w:sz w:val="16"/>
          <w:u w:val="none"/>
        </w:rPr>
        <w:t xml:space="preserve">It is a question for which, in both existential and political terms, </w:t>
      </w:r>
      <w:r>
        <w:rPr>
          <w:b w:val="0"/>
          <w:i w:val="0"/>
          <w:smallCaps w:val="0"/>
          <w:strike w:val="0"/>
          <w:u w:val="single"/>
        </w:rPr>
        <w:t>I do</w:t>
      </w:r>
      <w:r>
        <w:rPr>
          <w:b w:val="0"/>
          <w:i w:val="0"/>
          <w:smallCaps w:val="0"/>
          <w:strike w:val="0"/>
          <w:u w:val="single"/>
        </w:rPr>
        <w:t xml:space="preserve"> </w:t>
      </w:r>
      <w:r>
        <w:rPr>
          <w:b w:val="0"/>
          <w:i w:val="0"/>
          <w:smallCaps w:val="0"/>
          <w:strike w:val="0"/>
          <w:u w:val="single"/>
        </w:rPr>
        <w:t xml:space="preserve">not see how an answer could be given from an </w:t>
      </w:r>
      <w:r>
        <w:rPr>
          <w:b w:val="0"/>
          <w:i w:val="0"/>
          <w:smallCaps w:val="0"/>
          <w:strike w:val="0"/>
          <w:u w:val="single"/>
        </w:rPr>
        <w:t>Afropessimistic</w:t>
      </w:r>
      <w:r>
        <w:rPr>
          <w:b w:val="0"/>
          <w:i w:val="0"/>
          <w:smallCaps w:val="0"/>
          <w:strike w:val="0"/>
          <w:u w:val="single"/>
        </w:rPr>
        <w:t xml:space="preserve"> perspective without the unfortunate revelation of cynicism</w:t>
      </w:r>
      <w:r>
        <w:rPr>
          <w:b w:val="0"/>
          <w:i w:val="0"/>
          <w:smallCaps w:val="0"/>
          <w:strike w:val="0"/>
          <w:sz w:val="16"/>
          <w:u w:val="none"/>
        </w:rPr>
        <w:t xml:space="preserve">. </w:t>
      </w:r>
      <w:r>
        <w:rPr>
          <w:b w:val="0"/>
          <w:i w:val="0"/>
          <w:smallCaps w:val="0"/>
          <w:strike w:val="0"/>
          <w:u w:val="single"/>
        </w:rPr>
        <w:t xml:space="preserve">The marketability of Afropessimists in predominantly </w:t>
      </w:r>
      <w:r>
        <w:rPr>
          <w:b/>
          <w:i w:val="0"/>
          <w:smallCaps w:val="0"/>
          <w:strike w:val="0"/>
          <w:sz w:val="24"/>
          <w:u w:val="single"/>
        </w:rPr>
        <w:t>white institutions</w:t>
      </w:r>
      <w:r>
        <w:rPr>
          <w:b w:val="0"/>
          <w:i w:val="0"/>
          <w:smallCaps w:val="0"/>
          <w:strike w:val="0"/>
          <w:sz w:val="16"/>
          <w:u w:val="none"/>
        </w:rPr>
        <w:t xml:space="preserve">—perhaps as an exotic phenomenon that </w:t>
      </w:r>
      <w:r>
        <w:rPr>
          <w:b w:val="0"/>
          <w:i w:val="0"/>
          <w:smallCaps w:val="0"/>
          <w:strike w:val="0"/>
          <w:sz w:val="16"/>
          <w:u w:val="none"/>
        </w:rPr>
        <w:t>affirms  white</w:t>
      </w:r>
      <w:r>
        <w:rPr>
          <w:b w:val="0"/>
          <w:i w:val="0"/>
          <w:smallCaps w:val="0"/>
          <w:strike w:val="0"/>
          <w:sz w:val="16"/>
          <w:u w:val="none"/>
        </w:rPr>
        <w:t xml:space="preserve">  standpoints  as  ontological  sites  of  legitimacy—is  no  doubt  in  the immediate and paradoxical satisfaction in dissatisfaction it offers. Indeed, </w:t>
      </w:r>
      <w:r>
        <w:rPr>
          <w:b w:val="0"/>
          <w:i w:val="0"/>
          <w:smallCaps w:val="0"/>
          <w:strike w:val="0"/>
          <w:u w:val="single"/>
        </w:rPr>
        <w:t>if  Afropessimists</w:t>
      </w:r>
      <w:r>
        <w:rPr>
          <w:b w:val="0"/>
          <w:i w:val="0"/>
          <w:smallCaps w:val="0"/>
          <w:strike w:val="0"/>
          <w:u w:val="single"/>
        </w:rPr>
        <w:t xml:space="preserve">  were  correct,  their  only  solace  would  be  in  black  institutions,  but  that,  too,  would  pose  a  problem  since  the  argument  is  that  such  institutions lack agency because, as black, they are absent</w:t>
      </w:r>
      <w:r>
        <w:rPr>
          <w:b w:val="0"/>
          <w:i w:val="0"/>
          <w:smallCaps w:val="0"/>
          <w:strike w:val="0"/>
          <w:sz w:val="16"/>
          <w:u w:val="none"/>
        </w:rPr>
        <w:t xml:space="preserve">. This is not to say that critical black and Black thinkers should not do their work in </w:t>
      </w:r>
      <w:r>
        <w:rPr>
          <w:b w:val="0"/>
          <w:i w:val="0"/>
          <w:smallCaps w:val="0"/>
          <w:strike w:val="0"/>
          <w:sz w:val="16"/>
          <w:u w:val="none"/>
        </w:rPr>
        <w:t>predomi-nantly</w:t>
      </w:r>
      <w:r>
        <w:rPr>
          <w:b w:val="0"/>
          <w:i w:val="0"/>
          <w:smallCaps w:val="0"/>
          <w:strike w:val="0"/>
          <w:sz w:val="16"/>
          <w:u w:val="none"/>
        </w:rPr>
        <w:t xml:space="preserve"> white spaces. It is simply that </w:t>
      </w:r>
      <w:r>
        <w:rPr>
          <w:b w:val="0"/>
          <w:i w:val="0"/>
          <w:smallCaps w:val="0"/>
          <w:strike w:val="0"/>
          <w:u w:val="single"/>
        </w:rPr>
        <w:t>the argument of the impossibility of their doing so makes their location in such places patently contradictory</w:t>
      </w:r>
      <w:r>
        <w:rPr>
          <w:b w:val="0"/>
          <w:i w:val="0"/>
          <w:smallCaps w:val="0"/>
          <w:strike w:val="0"/>
          <w:sz w:val="16"/>
          <w:u w:val="none"/>
        </w:rPr>
        <w:t xml:space="preserve">. </w:t>
      </w:r>
      <w:r>
        <w:rPr>
          <w:b/>
          <w:i w:val="0"/>
          <w:smallCaps w:val="0"/>
          <w:strike w:val="0"/>
          <w:sz w:val="24"/>
          <w:u w:val="single"/>
        </w:rPr>
        <w:t>We are at this point on familiar terrain</w:t>
      </w:r>
      <w:r>
        <w:rPr>
          <w:b w:val="0"/>
          <w:i w:val="0"/>
          <w:smallCaps w:val="0"/>
          <w:strike w:val="0"/>
          <w:sz w:val="16"/>
          <w:u w:val="none"/>
        </w:rPr>
        <w:t xml:space="preserve">. As with ancient logical paradoxes denying the viability of time and motion, </w:t>
      </w:r>
      <w:r>
        <w:rPr>
          <w:b/>
          <w:i w:val="0"/>
          <w:smallCaps w:val="0"/>
          <w:strike w:val="0"/>
          <w:sz w:val="24"/>
          <w:u w:val="single"/>
        </w:rPr>
        <w:t>the best option</w:t>
      </w:r>
      <w:r>
        <w:rPr>
          <w:b w:val="0"/>
          <w:i w:val="0"/>
          <w:smallCaps w:val="0"/>
          <w:strike w:val="0"/>
          <w:sz w:val="16"/>
          <w:u w:val="none"/>
        </w:rPr>
        <w:t xml:space="preserve">, after a moment of immobilized reflection, </w:t>
      </w:r>
      <w:r>
        <w:rPr>
          <w:b/>
          <w:i w:val="0"/>
          <w:smallCaps w:val="0"/>
          <w:strike w:val="0"/>
          <w:sz w:val="24"/>
          <w:u w:val="single"/>
        </w:rPr>
        <w:t>is</w:t>
      </w:r>
      <w:r>
        <w:rPr>
          <w:b w:val="0"/>
          <w:i w:val="0"/>
          <w:smallCaps w:val="0"/>
          <w:strike w:val="0"/>
          <w:u w:val="single"/>
        </w:rPr>
        <w:t xml:space="preserve">, eventually, </w:t>
      </w:r>
      <w:r>
        <w:rPr>
          <w:b/>
          <w:i w:val="0"/>
          <w:smallCaps w:val="0"/>
          <w:strike w:val="0"/>
          <w:sz w:val="24"/>
          <w:u w:val="single"/>
        </w:rPr>
        <w:t>to move on</w:t>
      </w:r>
      <w:r>
        <w:rPr>
          <w:b w:val="0"/>
          <w:i w:val="0"/>
          <w:smallCaps w:val="0"/>
          <w:strike w:val="0"/>
          <w:u w:val="single"/>
        </w:rPr>
        <w:t>, even where the pause is itself significant as an encomium of thought</w:t>
      </w:r>
      <w:r>
        <w:rPr>
          <w:b w:val="0"/>
          <w:i w:val="0"/>
          <w:smallCaps w:val="0"/>
          <w:strike w:val="0"/>
          <w:sz w:val="16"/>
          <w:u w:val="none"/>
        </w:rPr>
        <w: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