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‘Truth decay’ is </w:t>
      </w:r>
      <w:r>
        <w:rPr>
          <w:b/>
          <w:i w:val="0"/>
          <w:smallCaps w:val="0"/>
          <w:strike w:val="0"/>
          <w:sz w:val="26"/>
          <w:u w:val="single"/>
        </w:rPr>
        <w:t>nonsense</w:t>
      </w:r>
    </w:p>
    <w:p>
      <w:pPr>
        <w:spacing w:after="80"/>
      </w:pPr>
      <w:r>
        <w:rPr>
          <w:b w:val="0"/>
          <w:i w:val="0"/>
          <w:smallCaps w:val="0"/>
          <w:strike w:val="0"/>
          <w:u w:val="none"/>
        </w:rPr>
        <w:t xml:space="preserve">Dr. Steven </w:t>
      </w:r>
      <w:r>
        <w:rPr>
          <w:b/>
          <w:i w:val="0"/>
          <w:smallCaps w:val="0"/>
          <w:strike w:val="0"/>
          <w:sz w:val="26"/>
          <w:u w:val="none"/>
        </w:rPr>
        <w:t>Pinker 19</w:t>
      </w:r>
      <w:r>
        <w:rPr>
          <w:b w:val="0"/>
          <w:i w:val="0"/>
          <w:smallCaps w:val="0"/>
          <w:strike w:val="0"/>
          <w:u w:val="none"/>
        </w:rPr>
        <w:t>, Johnstone Professor of Psychology at Harvard University, “Why We Are Not Living in a Post</w:t>
      </w:r>
      <w:r>
        <w:rPr>
          <w:b w:val="0"/>
          <w:i w:val="0"/>
          <w:smallCaps w:val="0"/>
          <w:strike w:val="0"/>
          <w:u w:val="none"/>
        </w:rPr>
        <w:t>‑</w:t>
      </w:r>
      <w:r>
        <w:rPr>
          <w:b w:val="0"/>
          <w:i w:val="0"/>
          <w:smallCaps w:val="0"/>
          <w:strike w:val="0"/>
          <w:u w:val="none"/>
        </w:rPr>
        <w:t>Truth Era”, https://www.skeptic.com/reading_room/steven-pinker-on-why-we-are-not-living-in-a-post-truth-era/</w:t>
      </w:r>
    </w:p>
    <w:p>
      <w:pPr>
        <w:spacing w:after="60"/>
      </w:pPr>
      <w:r>
        <w:rPr>
          <w:b w:val="0"/>
          <w:i w:val="0"/>
          <w:smallCaps w:val="0"/>
          <w:strike w:val="0"/>
          <w:sz w:val="16"/>
          <w:u w:val="none"/>
        </w:rPr>
        <w:t xml:space="preserve">Anyone who urges universities to live up to their mission of promoting knowledge, truth, and reason is bound to be confronted with the objection that these aspirations are just so 20th century. </w:t>
      </w:r>
      <w:r>
        <w:rPr>
          <w:b w:val="0"/>
          <w:i w:val="0"/>
          <w:smallCaps w:val="0"/>
          <w:strike w:val="0"/>
          <w:sz w:val="22"/>
          <w:highlight w:val="cyan"/>
          <w:u w:val="single"/>
        </w:rPr>
        <w:t>Aren’t we</w:t>
      </w:r>
      <w:r>
        <w:rPr>
          <w:b w:val="0"/>
          <w:i w:val="0"/>
          <w:smallCaps w:val="0"/>
          <w:strike w:val="0"/>
          <w:sz w:val="22"/>
          <w:u w:val="single"/>
        </w:rPr>
        <w:t xml:space="preserve"> living in a </w:t>
      </w:r>
      <w:r>
        <w:rPr>
          <w:b w:val="0"/>
          <w:i w:val="0"/>
          <w:smallCaps w:val="0"/>
          <w:strike w:val="0"/>
          <w:sz w:val="22"/>
          <w:highlight w:val="cyan"/>
          <w:u w:val="single"/>
        </w:rPr>
        <w:t>post-truth</w:t>
      </w:r>
      <w:r>
        <w:rPr>
          <w:b w:val="0"/>
          <w:i w:val="0"/>
          <w:smallCaps w:val="0"/>
          <w:strike w:val="0"/>
          <w:sz w:val="22"/>
          <w:u w:val="single"/>
        </w:rPr>
        <w:t xml:space="preserve"> era?</w:t>
      </w:r>
      <w:r>
        <w:rPr>
          <w:b w:val="0"/>
          <w:i w:val="0"/>
          <w:smallCaps w:val="0"/>
          <w:strike w:val="0"/>
          <w:sz w:val="16"/>
          <w:u w:val="none"/>
        </w:rPr>
        <w:t xml:space="preserve"> Haven’t cognitive psychologists shown that humans are fundamentally irrational? Mustn’t we acknowledge that the pursuit of disinterested reason and objective truth are Enlightenment anachronisms?</w:t>
      </w:r>
    </w:p>
    <w:p>
      <w:pPr>
        <w:spacing w:after="60"/>
      </w:pPr>
      <w:r>
        <w:rPr>
          <w:b w:val="0"/>
          <w:i w:val="0"/>
          <w:smallCaps w:val="0"/>
          <w:strike w:val="0"/>
          <w:sz w:val="16"/>
          <w:u w:val="none"/>
        </w:rPr>
        <w:t xml:space="preserve">The answer to </w:t>
      </w:r>
      <w:r>
        <w:rPr>
          <w:b w:val="0"/>
          <w:i w:val="0"/>
          <w:smallCaps w:val="0"/>
          <w:strike w:val="0"/>
          <w:sz w:val="16"/>
          <w:u w:val="none"/>
        </w:rPr>
        <w:t>all of</w:t>
      </w:r>
      <w:r>
        <w:rPr>
          <w:b w:val="0"/>
          <w:i w:val="0"/>
          <w:smallCaps w:val="0"/>
          <w:strike w:val="0"/>
          <w:sz w:val="16"/>
          <w:u w:val="none"/>
        </w:rPr>
        <w:t xml:space="preserve"> these questions is </w:t>
      </w:r>
      <w:r>
        <w:rPr>
          <w:b/>
          <w:i w:val="0"/>
          <w:smallCaps w:val="0"/>
          <w:strike w:val="0"/>
          <w:sz w:val="22"/>
          <w:highlight w:val="cyan"/>
          <w:u w:val="single"/>
        </w:rPr>
        <w:t>“no.”</w:t>
      </w:r>
    </w:p>
    <w:p>
      <w:pPr>
        <w:spacing w:after="60"/>
      </w:pPr>
      <w:r>
        <w:rPr>
          <w:b w:val="0"/>
          <w:i w:val="0"/>
          <w:smallCaps w:val="0"/>
          <w:strike w:val="0"/>
          <w:sz w:val="16"/>
          <w:u w:val="none"/>
        </w:rPr>
        <w:t xml:space="preserve">First, we are not living in a post-truth era. Why not? </w:t>
      </w:r>
      <w:r>
        <w:rPr>
          <w:b w:val="0"/>
          <w:i w:val="0"/>
          <w:smallCaps w:val="0"/>
          <w:strike w:val="0"/>
          <w:sz w:val="22"/>
          <w:u w:val="single"/>
        </w:rPr>
        <w:t>Consider the statement “We are living in a post-truth era.” Is it true? If so, it cannot be true.</w:t>
      </w:r>
    </w:p>
    <w:p>
      <w:pPr>
        <w:spacing w:after="60"/>
      </w:pPr>
      <w:r>
        <w:rPr>
          <w:b w:val="0"/>
          <w:i w:val="0"/>
          <w:smallCaps w:val="0"/>
          <w:strike w:val="0"/>
          <w:sz w:val="16"/>
          <w:u w:val="none"/>
        </w:rPr>
        <w:t>Likewise, it is not the case that humans are irrational. Consider the statement, “Humans are irrational.” Is that statement rational? If it is, it cannot be true—at least, if it is uttered and understood by humans. (It would be another thing if it was an observation exchanged among an advanced race of space aliens.) If humans were truly irrational, who specified the benchmark of rationality against which humans don’t measure up? How did they conduct the comparison? Why should we believe them? Indeed, how could we understand them?</w:t>
      </w:r>
    </w:p>
    <w:p>
      <w:pPr>
        <w:spacing w:after="60"/>
      </w:pPr>
      <w:r>
        <w:rPr>
          <w:b w:val="0"/>
          <w:i w:val="0"/>
          <w:smallCaps w:val="0"/>
          <w:strike w:val="0"/>
          <w:sz w:val="16"/>
          <w:u w:val="none"/>
        </w:rPr>
        <w:t xml:space="preserve">In his book The Last Word, the philosopher Thomas Nagel showed that truth, objectivity, and reason are not negotiable.2 As soon as you start making a case against them, you are making a case, which means you are implicitly committed to reason. Nagel calls this argument Cartesian, after Descartes’ famous argument that just as the very fact that one is pondering </w:t>
      </w:r>
      <w:r>
        <w:rPr>
          <w:b w:val="0"/>
          <w:i w:val="0"/>
          <w:smallCaps w:val="0"/>
          <w:strike w:val="0"/>
          <w:sz w:val="16"/>
          <w:u w:val="none"/>
        </w:rPr>
        <w:t>one’s</w:t>
      </w:r>
      <w:r>
        <w:rPr>
          <w:b w:val="0"/>
          <w:i w:val="0"/>
          <w:smallCaps w:val="0"/>
          <w:strike w:val="0"/>
          <w:sz w:val="16"/>
          <w:u w:val="none"/>
        </w:rPr>
        <w:t xml:space="preserve"> existence shows that one must exist, the very fact that one is examining the validity of reason shows that one is committed to reason. A corollary is that we don’t defend or justify or believe in reason, and we certainly do not, as it is sometimes claimed, have faith in reason. As Nagel puts it, each of these is “one thought too many.” We don’t believe in reason; we use reason.</w:t>
      </w:r>
    </w:p>
    <w:p>
      <w:pPr>
        <w:spacing w:after="60"/>
      </w:pPr>
      <w:r>
        <w:rPr>
          <w:b w:val="0"/>
          <w:i w:val="0"/>
          <w:smallCaps w:val="0"/>
          <w:strike w:val="0"/>
          <w:sz w:val="16"/>
          <w:u w:val="none"/>
        </w:rPr>
        <w:t xml:space="preserve">This may sound like logic-chopping, but it’s built into the way we make everyday arguments. As long as you’re not bribing or threatening your listeners to mouth agreement with </w:t>
      </w:r>
      <w:r>
        <w:rPr>
          <w:b w:val="0"/>
          <w:i w:val="0"/>
          <w:smallCaps w:val="0"/>
          <w:strike w:val="0"/>
          <w:sz w:val="16"/>
          <w:u w:val="none"/>
        </w:rPr>
        <w:t>you, but</w:t>
      </w:r>
      <w:r>
        <w:rPr>
          <w:b w:val="0"/>
          <w:i w:val="0"/>
          <w:smallCaps w:val="0"/>
          <w:strike w:val="0"/>
          <w:sz w:val="16"/>
          <w:u w:val="none"/>
        </w:rPr>
        <w:t xml:space="preserve"> trying to persuade them that you’re right—that they should believe you, that you’re not lying, or full of crap— then you have conceded the primacy of reason. As soon as you try to argue that we should believe things by any route other than reason, you’ve lost the argument, because you’ve appealed to reason. That is why a defense of reason is unnecessary, perhaps even impossible.</w:t>
      </w:r>
    </w:p>
    <w:p>
      <w:pPr>
        <w:spacing w:after="60"/>
      </w:pPr>
      <w:r>
        <w:rPr>
          <w:b w:val="0"/>
          <w:i w:val="0"/>
          <w:smallCaps w:val="0"/>
          <w:strike w:val="0"/>
          <w:sz w:val="22"/>
          <w:u w:val="single"/>
        </w:rPr>
        <w:t xml:space="preserve">As for the “post-truth era,” journalists should </w:t>
      </w:r>
      <w:r>
        <w:rPr>
          <w:b w:val="0"/>
          <w:i w:val="0"/>
          <w:smallCaps w:val="0"/>
          <w:strike w:val="0"/>
          <w:sz w:val="22"/>
          <w:highlight w:val="cyan"/>
          <w:u w:val="single"/>
        </w:rPr>
        <w:t xml:space="preserve">retire this </w:t>
      </w:r>
      <w:r>
        <w:rPr>
          <w:b/>
          <w:i w:val="0"/>
          <w:smallCaps w:val="0"/>
          <w:strike w:val="0"/>
          <w:sz w:val="22"/>
          <w:highlight w:val="cyan"/>
          <w:u w:val="single"/>
        </w:rPr>
        <w:t>cliché</w:t>
      </w:r>
      <w:r>
        <w:rPr>
          <w:b w:val="0"/>
          <w:i w:val="0"/>
          <w:smallCaps w:val="0"/>
          <w:strike w:val="0"/>
          <w:sz w:val="16"/>
          <w:u w:val="none"/>
        </w:rPr>
        <w:t xml:space="preserve"> unless they can keep up a tone of scathing irony. </w:t>
      </w:r>
      <w:r>
        <w:rPr>
          <w:b w:val="0"/>
          <w:i w:val="0"/>
          <w:smallCaps w:val="0"/>
          <w:strike w:val="0"/>
          <w:sz w:val="22"/>
          <w:u w:val="single"/>
        </w:rPr>
        <w:t>It comes from the observation that</w:t>
      </w:r>
      <w:r>
        <w:rPr>
          <w:b w:val="0"/>
          <w:i w:val="0"/>
          <w:smallCaps w:val="0"/>
          <w:strike w:val="0"/>
          <w:sz w:val="16"/>
          <w:u w:val="none"/>
        </w:rPr>
        <w:t xml:space="preserve"> some </w:t>
      </w:r>
      <w:r>
        <w:rPr>
          <w:b w:val="0"/>
          <w:i w:val="0"/>
          <w:smallCaps w:val="0"/>
          <w:strike w:val="0"/>
          <w:sz w:val="22"/>
          <w:u w:val="single"/>
        </w:rPr>
        <w:t>politicians</w:t>
      </w:r>
      <w:r>
        <w:rPr>
          <w:b w:val="0"/>
          <w:i w:val="0"/>
          <w:smallCaps w:val="0"/>
          <w:strike w:val="0"/>
          <w:sz w:val="16"/>
          <w:u w:val="none"/>
        </w:rPr>
        <w:t>—one in particular—</w:t>
      </w:r>
      <w:r>
        <w:rPr>
          <w:b/>
          <w:i w:val="0"/>
          <w:smallCaps w:val="0"/>
          <w:strike w:val="0"/>
          <w:sz w:val="22"/>
          <w:u w:val="single"/>
        </w:rPr>
        <w:t>lies</w:t>
      </w:r>
      <w:r>
        <w:rPr>
          <w:b w:val="0"/>
          <w:i w:val="0"/>
          <w:smallCaps w:val="0"/>
          <w:strike w:val="0"/>
          <w:sz w:val="22"/>
          <w:u w:val="single"/>
        </w:rPr>
        <w:t xml:space="preserve"> a lot. But </w:t>
      </w:r>
      <w:r>
        <w:rPr>
          <w:b w:val="0"/>
          <w:i w:val="0"/>
          <w:smallCaps w:val="0"/>
          <w:strike w:val="0"/>
          <w:sz w:val="22"/>
          <w:highlight w:val="cyan"/>
          <w:u w:val="single"/>
        </w:rPr>
        <w:t>politicians</w:t>
      </w:r>
      <w:r>
        <w:rPr>
          <w:b w:val="0"/>
          <w:i w:val="0"/>
          <w:smallCaps w:val="0"/>
          <w:strike w:val="0"/>
          <w:sz w:val="22"/>
          <w:u w:val="single"/>
        </w:rPr>
        <w:t xml:space="preserve"> have </w:t>
      </w:r>
      <w:r>
        <w:rPr>
          <w:b/>
          <w:i w:val="0"/>
          <w:smallCaps w:val="0"/>
          <w:strike w:val="0"/>
          <w:sz w:val="22"/>
          <w:highlight w:val="cyan"/>
          <w:u w:val="single"/>
        </w:rPr>
        <w:t>always</w:t>
      </w:r>
      <w:r>
        <w:rPr>
          <w:b w:val="0"/>
          <w:i w:val="0"/>
          <w:smallCaps w:val="0"/>
          <w:strike w:val="0"/>
          <w:sz w:val="22"/>
          <w:highlight w:val="cyan"/>
          <w:u w:val="single"/>
        </w:rPr>
        <w:t xml:space="preserve"> lied</w:t>
      </w:r>
      <w:r>
        <w:rPr>
          <w:b w:val="0"/>
          <w:i w:val="0"/>
          <w:smallCaps w:val="0"/>
          <w:strike w:val="0"/>
          <w:sz w:val="16"/>
          <w:u w:val="none"/>
        </w:rPr>
        <w:t xml:space="preserve">. They say that in war, truth is the first casualty, and that can be true of political war as well. (The expression “credibility gap” had its heyday during the administration of Lyndon Johnson in the 1960s.) And </w:t>
      </w:r>
      <w:r>
        <w:rPr>
          <w:b w:val="0"/>
          <w:i w:val="0"/>
          <w:smallCaps w:val="0"/>
          <w:strike w:val="0"/>
          <w:sz w:val="22"/>
          <w:u w:val="single"/>
        </w:rPr>
        <w:t>the bending</w:t>
      </w:r>
      <w:r>
        <w:rPr>
          <w:b w:val="0"/>
          <w:i w:val="0"/>
          <w:smallCaps w:val="0"/>
          <w:strike w:val="0"/>
          <w:sz w:val="16"/>
          <w:u w:val="none"/>
        </w:rPr>
        <w:t xml:space="preserve"> or inverting </w:t>
      </w:r>
      <w:r>
        <w:rPr>
          <w:b w:val="0"/>
          <w:i w:val="0"/>
          <w:smallCaps w:val="0"/>
          <w:strike w:val="0"/>
          <w:sz w:val="22"/>
          <w:u w:val="single"/>
        </w:rPr>
        <w:t>of truth</w:t>
      </w:r>
      <w:r>
        <w:rPr>
          <w:b w:val="0"/>
          <w:i w:val="0"/>
          <w:smallCaps w:val="0"/>
          <w:strike w:val="0"/>
          <w:sz w:val="16"/>
          <w:u w:val="none"/>
        </w:rPr>
        <w:t xml:space="preserve"> by people in power </w:t>
      </w:r>
      <w:r>
        <w:rPr>
          <w:b w:val="0"/>
          <w:i w:val="0"/>
          <w:smallCaps w:val="0"/>
          <w:strike w:val="0"/>
          <w:sz w:val="22"/>
          <w:u w:val="single"/>
        </w:rPr>
        <w:t xml:space="preserve">has </w:t>
      </w:r>
      <w:r>
        <w:rPr>
          <w:b/>
          <w:i w:val="0"/>
          <w:smallCaps w:val="0"/>
          <w:strike w:val="0"/>
          <w:sz w:val="22"/>
          <w:u w:val="single"/>
        </w:rPr>
        <w:t>long</w:t>
      </w:r>
      <w:r>
        <w:rPr>
          <w:b w:val="0"/>
          <w:i w:val="0"/>
          <w:smallCaps w:val="0"/>
          <w:strike w:val="0"/>
          <w:sz w:val="22"/>
          <w:u w:val="single"/>
        </w:rPr>
        <w:t xml:space="preserve"> been consequential, </w:t>
      </w:r>
      <w:r>
        <w:rPr>
          <w:b w:val="0"/>
          <w:i w:val="0"/>
          <w:smallCaps w:val="0"/>
          <w:strike w:val="0"/>
          <w:sz w:val="22"/>
          <w:highlight w:val="cyan"/>
          <w:u w:val="single"/>
        </w:rPr>
        <w:t>leading</w:t>
      </w:r>
      <w:r>
        <w:rPr>
          <w:b w:val="0"/>
          <w:i w:val="0"/>
          <w:smallCaps w:val="0"/>
          <w:strike w:val="0"/>
          <w:sz w:val="16"/>
          <w:u w:val="none"/>
        </w:rPr>
        <w:t xml:space="preserve">, for example, </w:t>
      </w:r>
      <w:r>
        <w:rPr>
          <w:b w:val="0"/>
          <w:i w:val="0"/>
          <w:smallCaps w:val="0"/>
          <w:strike w:val="0"/>
          <w:sz w:val="22"/>
          <w:highlight w:val="cyan"/>
          <w:u w:val="single"/>
        </w:rPr>
        <w:t>to</w:t>
      </w:r>
      <w:r>
        <w:rPr>
          <w:b w:val="0"/>
          <w:i w:val="0"/>
          <w:smallCaps w:val="0"/>
          <w:strike w:val="0"/>
          <w:sz w:val="22"/>
          <w:u w:val="single"/>
        </w:rPr>
        <w:t xml:space="preserve"> the </w:t>
      </w:r>
      <w:r>
        <w:rPr>
          <w:b/>
          <w:i w:val="0"/>
          <w:smallCaps w:val="0"/>
          <w:strike w:val="0"/>
          <w:sz w:val="22"/>
          <w:highlight w:val="cyan"/>
          <w:u w:val="single"/>
        </w:rPr>
        <w:t>Spanish-American war</w:t>
      </w:r>
      <w:r>
        <w:rPr>
          <w:b w:val="0"/>
          <w:i w:val="0"/>
          <w:smallCaps w:val="0"/>
          <w:strike w:val="0"/>
          <w:sz w:val="22"/>
          <w:u w:val="single"/>
        </w:rPr>
        <w:t xml:space="preserve">, the </w:t>
      </w:r>
      <w:r>
        <w:rPr>
          <w:b/>
          <w:i w:val="0"/>
          <w:smallCaps w:val="0"/>
          <w:strike w:val="0"/>
          <w:sz w:val="22"/>
          <w:highlight w:val="cyan"/>
          <w:u w:val="single"/>
        </w:rPr>
        <w:t>First World War</w:t>
      </w:r>
      <w:r>
        <w:rPr>
          <w:b w:val="0"/>
          <w:i w:val="0"/>
          <w:smallCaps w:val="0"/>
          <w:strike w:val="0"/>
          <w:sz w:val="22"/>
          <w:u w:val="single"/>
        </w:rPr>
        <w:t xml:space="preserve">, the </w:t>
      </w:r>
      <w:r>
        <w:rPr>
          <w:b/>
          <w:i w:val="0"/>
          <w:smallCaps w:val="0"/>
          <w:strike w:val="0"/>
          <w:sz w:val="22"/>
          <w:highlight w:val="cyan"/>
          <w:u w:val="single"/>
        </w:rPr>
        <w:t>Vietnam</w:t>
      </w:r>
      <w:r>
        <w:rPr>
          <w:b w:val="0"/>
          <w:i w:val="0"/>
          <w:smallCaps w:val="0"/>
          <w:strike w:val="0"/>
          <w:sz w:val="22"/>
          <w:u w:val="single"/>
        </w:rPr>
        <w:t xml:space="preserve"> War, </w:t>
      </w:r>
      <w:r>
        <w:rPr>
          <w:b w:val="0"/>
          <w:i w:val="0"/>
          <w:smallCaps w:val="0"/>
          <w:strike w:val="0"/>
          <w:sz w:val="22"/>
          <w:highlight w:val="cyan"/>
          <w:u w:val="single"/>
        </w:rPr>
        <w:t>and</w:t>
      </w:r>
      <w:r>
        <w:rPr>
          <w:b w:val="0"/>
          <w:i w:val="0"/>
          <w:smallCaps w:val="0"/>
          <w:strike w:val="0"/>
          <w:sz w:val="22"/>
          <w:u w:val="single"/>
        </w:rPr>
        <w:t xml:space="preserve"> the </w:t>
      </w:r>
      <w:r>
        <w:rPr>
          <w:b/>
          <w:i w:val="0"/>
          <w:smallCaps w:val="0"/>
          <w:strike w:val="0"/>
          <w:sz w:val="22"/>
          <w:highlight w:val="cyan"/>
          <w:u w:val="single"/>
        </w:rPr>
        <w:t>Iraq</w:t>
      </w:r>
      <w:r>
        <w:rPr>
          <w:b w:val="0"/>
          <w:i w:val="0"/>
          <w:smallCaps w:val="0"/>
          <w:strike w:val="0"/>
          <w:sz w:val="22"/>
          <w:u w:val="single"/>
        </w:rPr>
        <w:t xml:space="preserve"> War, right up to the near miss in the Persian Gulf in 2019</w:t>
      </w:r>
      <w:r>
        <w:rPr>
          <w:b w:val="0"/>
          <w:i w:val="0"/>
          <w:smallCaps w:val="0"/>
          <w:strike w:val="0"/>
          <w:sz w:val="16"/>
          <w:u w:val="none"/>
        </w:rPr>
        <w:t>.</w:t>
      </w:r>
    </w:p>
    <w:p>
      <w:pPr>
        <w:spacing w:after="60"/>
      </w:pPr>
      <w:r>
        <w:rPr>
          <w:b w:val="0"/>
          <w:i w:val="0"/>
          <w:smallCaps w:val="0"/>
          <w:strike w:val="0"/>
          <w:sz w:val="22"/>
          <w:u w:val="single"/>
        </w:rPr>
        <w:t>Another inspiration</w:t>
      </w:r>
      <w:r>
        <w:rPr>
          <w:b w:val="0"/>
          <w:i w:val="0"/>
          <w:smallCaps w:val="0"/>
          <w:strike w:val="0"/>
          <w:sz w:val="16"/>
          <w:u w:val="none"/>
        </w:rPr>
        <w:t xml:space="preserve"> for the post-truth cliché </w:t>
      </w:r>
      <w:r>
        <w:rPr>
          <w:b w:val="0"/>
          <w:i w:val="0"/>
          <w:smallCaps w:val="0"/>
          <w:strike w:val="0"/>
          <w:sz w:val="22"/>
          <w:u w:val="single"/>
        </w:rPr>
        <w:t xml:space="preserve">is the recent prominence of </w:t>
      </w:r>
      <w:r>
        <w:rPr>
          <w:b/>
          <w:i w:val="0"/>
          <w:smallCaps w:val="0"/>
          <w:strike w:val="0"/>
          <w:sz w:val="22"/>
          <w:highlight w:val="cyan"/>
          <w:u w:val="single"/>
        </w:rPr>
        <w:t>“fake news.”</w:t>
      </w:r>
      <w:r>
        <w:rPr>
          <w:b w:val="0"/>
          <w:i w:val="0"/>
          <w:smallCaps w:val="0"/>
          <w:strike w:val="0"/>
          <w:sz w:val="22"/>
          <w:u w:val="single"/>
        </w:rPr>
        <w:t xml:space="preserve"> But this, too, </w:t>
      </w:r>
      <w:r>
        <w:rPr>
          <w:b w:val="0"/>
          <w:i w:val="0"/>
          <w:smallCaps w:val="0"/>
          <w:strike w:val="0"/>
          <w:sz w:val="22"/>
          <w:highlight w:val="cyan"/>
          <w:u w:val="single"/>
        </w:rPr>
        <w:t xml:space="preserve">is </w:t>
      </w:r>
      <w:r>
        <w:rPr>
          <w:b/>
          <w:i w:val="0"/>
          <w:smallCaps w:val="0"/>
          <w:strike w:val="0"/>
          <w:sz w:val="22"/>
          <w:highlight w:val="cyan"/>
          <w:u w:val="single"/>
        </w:rPr>
        <w:t>not</w:t>
      </w:r>
      <w:r>
        <w:rPr>
          <w:b/>
          <w:i w:val="0"/>
          <w:smallCaps w:val="0"/>
          <w:strike w:val="0"/>
          <w:sz w:val="22"/>
          <w:u w:val="single"/>
        </w:rPr>
        <w:t xml:space="preserve"> a </w:t>
      </w:r>
      <w:r>
        <w:rPr>
          <w:b/>
          <w:i w:val="0"/>
          <w:smallCaps w:val="0"/>
          <w:strike w:val="0"/>
          <w:sz w:val="22"/>
          <w:highlight w:val="cyan"/>
          <w:u w:val="single"/>
        </w:rPr>
        <w:t>new</w:t>
      </w:r>
      <w:r>
        <w:rPr>
          <w:b/>
          <w:i w:val="0"/>
          <w:smallCaps w:val="0"/>
          <w:strike w:val="0"/>
          <w:sz w:val="22"/>
          <w:u w:val="single"/>
        </w:rPr>
        <w:t xml:space="preserve"> development</w:t>
      </w:r>
      <w:r>
        <w:rPr>
          <w:b w:val="0"/>
          <w:i w:val="0"/>
          <w:smallCaps w:val="0"/>
          <w:strike w:val="0"/>
          <w:sz w:val="16"/>
          <w:u w:val="none"/>
        </w:rPr>
        <w:t xml:space="preserve">. The title of the James Cortada and William </w:t>
      </w:r>
      <w:r>
        <w:rPr>
          <w:b w:val="0"/>
          <w:i w:val="0"/>
          <w:smallCaps w:val="0"/>
          <w:strike w:val="0"/>
          <w:sz w:val="16"/>
          <w:u w:val="none"/>
        </w:rPr>
        <w:t>Aspray’s</w:t>
      </w:r>
      <w:r>
        <w:rPr>
          <w:b w:val="0"/>
          <w:i w:val="0"/>
          <w:smallCaps w:val="0"/>
          <w:strike w:val="0"/>
          <w:sz w:val="16"/>
          <w:u w:val="none"/>
        </w:rPr>
        <w:t xml:space="preserve"> forthcoming Fake News Nation: The Long History of Lies and Misinterpretations in America, is self-explanatory, though </w:t>
      </w:r>
      <w:r>
        <w:rPr>
          <w:b w:val="0"/>
          <w:i w:val="0"/>
          <w:smallCaps w:val="0"/>
          <w:strike w:val="0"/>
          <w:sz w:val="22"/>
          <w:u w:val="single"/>
        </w:rPr>
        <w:t xml:space="preserve">the </w:t>
      </w:r>
      <w:r>
        <w:rPr>
          <w:b/>
          <w:i w:val="0"/>
          <w:smallCaps w:val="0"/>
          <w:strike w:val="0"/>
          <w:sz w:val="22"/>
          <w:highlight w:val="cyan"/>
          <w:u w:val="single"/>
        </w:rPr>
        <w:t>long history</w:t>
      </w:r>
      <w:r>
        <w:rPr>
          <w:b w:val="0"/>
          <w:i w:val="0"/>
          <w:smallCaps w:val="0"/>
          <w:strike w:val="0"/>
          <w:sz w:val="22"/>
          <w:highlight w:val="cyan"/>
          <w:u w:val="single"/>
        </w:rPr>
        <w:t xml:space="preserve"> is by </w:t>
      </w:r>
      <w:r>
        <w:rPr>
          <w:b/>
          <w:i w:val="0"/>
          <w:smallCaps w:val="0"/>
          <w:strike w:val="0"/>
          <w:sz w:val="22"/>
          <w:highlight w:val="cyan"/>
          <w:u w:val="single"/>
        </w:rPr>
        <w:t>no means</w:t>
      </w:r>
      <w:r>
        <w:rPr>
          <w:b w:val="0"/>
          <w:i w:val="0"/>
          <w:smallCaps w:val="0"/>
          <w:strike w:val="0"/>
          <w:sz w:val="22"/>
          <w:highlight w:val="cyan"/>
          <w:u w:val="single"/>
        </w:rPr>
        <w:t xml:space="preserve"> confined</w:t>
      </w:r>
      <w:r>
        <w:rPr>
          <w:b w:val="0"/>
          <w:i w:val="0"/>
          <w:smallCaps w:val="0"/>
          <w:strike w:val="0"/>
          <w:sz w:val="22"/>
          <w:u w:val="single"/>
        </w:rPr>
        <w:t xml:space="preserve"> to America</w:t>
      </w:r>
      <w:r>
        <w:rPr>
          <w:b w:val="0"/>
          <w:i w:val="0"/>
          <w:smallCaps w:val="0"/>
          <w:strike w:val="0"/>
          <w:sz w:val="16"/>
          <w:u w:val="none"/>
        </w:rPr>
        <w:t>.3 The Protocols of the Elders of Zion, the hoaxed proceedings of a secret meeting of Jews plotting global domination, was advanced as fact by a number of prominent people in subsequent decades, including the industrialist Henry Ford. Countless pogroms, lynchings, and deadly ethnic riots have been sparked by rumors of the alleged perfidy of some minority group.</w:t>
      </w:r>
    </w:p>
    <w:p>
      <w:pPr>
        <w:spacing w:after="60"/>
      </w:pPr>
      <w:r>
        <w:rPr>
          <w:b w:val="0"/>
          <w:i w:val="0"/>
          <w:smallCaps w:val="0"/>
          <w:strike w:val="0"/>
          <w:sz w:val="16"/>
          <w:u w:val="none"/>
        </w:rPr>
        <w:t xml:space="preserve">And the belief that fake news is displacing the truth itself needs to be examined for its truth. In their analysis of </w:t>
      </w:r>
      <w:r>
        <w:rPr>
          <w:b w:val="0"/>
          <w:i w:val="0"/>
          <w:smallCaps w:val="0"/>
          <w:strike w:val="0"/>
          <w:sz w:val="22"/>
          <w:highlight w:val="cyan"/>
          <w:u w:val="single"/>
        </w:rPr>
        <w:t>fake news</w:t>
      </w:r>
      <w:r>
        <w:rPr>
          <w:b w:val="0"/>
          <w:i w:val="0"/>
          <w:smallCaps w:val="0"/>
          <w:strike w:val="0"/>
          <w:sz w:val="16"/>
          <w:u w:val="none"/>
        </w:rPr>
        <w:t xml:space="preserve"> in the 2016 American presidential election, Andrew Guess, Brendan Nyhan, and Jason Reifler found that it </w:t>
      </w:r>
      <w:r>
        <w:rPr>
          <w:b w:val="0"/>
          <w:i w:val="0"/>
          <w:smallCaps w:val="0"/>
          <w:strike w:val="0"/>
          <w:sz w:val="22"/>
          <w:highlight w:val="cyan"/>
          <w:u w:val="single"/>
        </w:rPr>
        <w:t xml:space="preserve">took up a </w:t>
      </w:r>
      <w:r>
        <w:rPr>
          <w:b/>
          <w:i w:val="0"/>
          <w:smallCaps w:val="0"/>
          <w:strike w:val="0"/>
          <w:sz w:val="22"/>
          <w:highlight w:val="cyan"/>
          <w:u w:val="single"/>
        </w:rPr>
        <w:t>minuscule proportion</w:t>
      </w:r>
      <w:r>
        <w:rPr>
          <w:b w:val="0"/>
          <w:i w:val="0"/>
          <w:smallCaps w:val="0"/>
          <w:strike w:val="0"/>
          <w:sz w:val="22"/>
          <w:highlight w:val="cyan"/>
          <w:u w:val="single"/>
        </w:rPr>
        <w:t xml:space="preserve"> of</w:t>
      </w:r>
      <w:r>
        <w:rPr>
          <w:b w:val="0"/>
          <w:i w:val="0"/>
          <w:smallCaps w:val="0"/>
          <w:strike w:val="0"/>
          <w:sz w:val="22"/>
          <w:u w:val="single"/>
        </w:rPr>
        <w:t xml:space="preserve"> the online </w:t>
      </w:r>
      <w:r>
        <w:rPr>
          <w:b w:val="0"/>
          <w:i w:val="0"/>
          <w:smallCaps w:val="0"/>
          <w:strike w:val="0"/>
          <w:sz w:val="22"/>
          <w:highlight w:val="cyan"/>
          <w:u w:val="single"/>
        </w:rPr>
        <w:t xml:space="preserve">communications </w:t>
      </w:r>
      <w:r>
        <w:rPr>
          <w:b/>
          <w:i w:val="0"/>
          <w:smallCaps w:val="0"/>
          <w:strike w:val="0"/>
          <w:sz w:val="22"/>
          <w:highlight w:val="cyan"/>
          <w:u w:val="single"/>
        </w:rPr>
        <w:t>(far less than 1 percent)</w:t>
      </w:r>
      <w:r>
        <w:rPr>
          <w:b w:val="0"/>
          <w:i w:val="0"/>
          <w:smallCaps w:val="0"/>
          <w:strike w:val="0"/>
          <w:sz w:val="22"/>
          <w:highlight w:val="cyan"/>
          <w:u w:val="single"/>
        </w:rPr>
        <w:t xml:space="preserve"> and was </w:t>
      </w:r>
      <w:r>
        <w:rPr>
          <w:b/>
          <w:i w:val="0"/>
          <w:smallCaps w:val="0"/>
          <w:strike w:val="0"/>
          <w:sz w:val="22"/>
          <w:highlight w:val="cyan"/>
          <w:u w:val="single"/>
        </w:rPr>
        <w:t>mainly</w:t>
      </w:r>
      <w:r>
        <w:rPr>
          <w:b w:val="0"/>
          <w:i w:val="0"/>
          <w:smallCaps w:val="0"/>
          <w:strike w:val="0"/>
          <w:sz w:val="22"/>
          <w:u w:val="single"/>
        </w:rPr>
        <w:t xml:space="preserve"> directed </w:t>
      </w:r>
      <w:r>
        <w:rPr>
          <w:b w:val="0"/>
          <w:i w:val="0"/>
          <w:smallCaps w:val="0"/>
          <w:strike w:val="0"/>
          <w:sz w:val="22"/>
          <w:highlight w:val="cyan"/>
          <w:u w:val="single"/>
        </w:rPr>
        <w:t xml:space="preserve">at </w:t>
      </w:r>
      <w:r>
        <w:rPr>
          <w:b/>
          <w:i w:val="0"/>
          <w:smallCaps w:val="0"/>
          <w:strike w:val="0"/>
          <w:sz w:val="22"/>
          <w:highlight w:val="cyan"/>
          <w:u w:val="single"/>
        </w:rPr>
        <w:t>partisans</w:t>
      </w:r>
      <w:r>
        <w:rPr>
          <w:b w:val="0"/>
          <w:i w:val="0"/>
          <w:smallCaps w:val="0"/>
          <w:strike w:val="0"/>
          <w:sz w:val="22"/>
          <w:u w:val="single"/>
        </w:rPr>
        <w:t xml:space="preserve"> who were </w:t>
      </w:r>
      <w:r>
        <w:rPr>
          <w:b/>
          <w:i w:val="0"/>
          <w:smallCaps w:val="0"/>
          <w:strike w:val="0"/>
          <w:sz w:val="22"/>
          <w:highlight w:val="cyan"/>
          <w:u w:val="single"/>
        </w:rPr>
        <w:t>impervious to persuasion</w:t>
      </w:r>
      <w:r>
        <w:rPr>
          <w:b w:val="0"/>
          <w:i w:val="0"/>
          <w:smallCaps w:val="0"/>
          <w:strike w:val="0"/>
          <w:sz w:val="16"/>
          <w:u w:val="none"/>
        </w:rPr>
        <w:t xml:space="preserve">.4 </w:t>
      </w:r>
      <w:r>
        <w:rPr>
          <w:b w:val="0"/>
          <w:i w:val="0"/>
          <w:smallCaps w:val="0"/>
          <w:strike w:val="0"/>
          <w:sz w:val="22"/>
          <w:u w:val="single"/>
        </w:rPr>
        <w:t xml:space="preserve">This is </w:t>
      </w:r>
      <w:r>
        <w:rPr>
          <w:b/>
          <w:i w:val="0"/>
          <w:smallCaps w:val="0"/>
          <w:strike w:val="0"/>
          <w:sz w:val="22"/>
          <w:highlight w:val="cyan"/>
          <w:u w:val="single"/>
        </w:rPr>
        <w:t>hardly surprising</w:t>
      </w:r>
      <w:r>
        <w:rPr>
          <w:b w:val="0"/>
          <w:i w:val="0"/>
          <w:smallCaps w:val="0"/>
          <w:strike w:val="0"/>
          <w:sz w:val="22"/>
          <w:highlight w:val="cyan"/>
          <w:u w:val="single"/>
        </w:rPr>
        <w:t>: unless you were already</w:t>
      </w:r>
      <w:r>
        <w:rPr>
          <w:b w:val="0"/>
          <w:i w:val="0"/>
          <w:smallCaps w:val="0"/>
          <w:strike w:val="0"/>
          <w:sz w:val="22"/>
          <w:u w:val="single"/>
        </w:rPr>
        <w:t xml:space="preserve"> marinated </w:t>
      </w:r>
      <w:r>
        <w:rPr>
          <w:b w:val="0"/>
          <w:i w:val="0"/>
          <w:smallCaps w:val="0"/>
          <w:strike w:val="0"/>
          <w:sz w:val="22"/>
          <w:highlight w:val="cyan"/>
          <w:u w:val="single"/>
        </w:rPr>
        <w:t xml:space="preserve">in a </w:t>
      </w:r>
      <w:r>
        <w:rPr>
          <w:b/>
          <w:i w:val="0"/>
          <w:smallCaps w:val="0"/>
          <w:strike w:val="0"/>
          <w:sz w:val="22"/>
          <w:highlight w:val="cyan"/>
          <w:u w:val="single"/>
        </w:rPr>
        <w:t>rightwing fever</w:t>
      </w:r>
      <w:r>
        <w:rPr>
          <w:b w:val="0"/>
          <w:i w:val="0"/>
          <w:smallCaps w:val="0"/>
          <w:strike w:val="0"/>
          <w:sz w:val="22"/>
          <w:u w:val="single"/>
        </w:rPr>
        <w:t xml:space="preserve"> swamp, </w:t>
      </w:r>
      <w:r>
        <w:rPr>
          <w:b w:val="0"/>
          <w:i w:val="0"/>
          <w:smallCaps w:val="0"/>
          <w:strike w:val="0"/>
          <w:sz w:val="22"/>
          <w:highlight w:val="cyan"/>
          <w:u w:val="single"/>
        </w:rPr>
        <w:t>if you came across a</w:t>
      </w:r>
      <w:r>
        <w:rPr>
          <w:b w:val="0"/>
          <w:i w:val="0"/>
          <w:smallCaps w:val="0"/>
          <w:strike w:val="0"/>
          <w:sz w:val="22"/>
          <w:u w:val="single"/>
        </w:rPr>
        <w:t xml:space="preserve"> social media </w:t>
      </w:r>
      <w:r>
        <w:rPr>
          <w:b w:val="0"/>
          <w:i w:val="0"/>
          <w:smallCaps w:val="0"/>
          <w:strike w:val="0"/>
          <w:sz w:val="22"/>
          <w:highlight w:val="cyan"/>
          <w:u w:val="single"/>
        </w:rPr>
        <w:t>post</w:t>
      </w:r>
      <w:r>
        <w:rPr>
          <w:b w:val="0"/>
          <w:i w:val="0"/>
          <w:smallCaps w:val="0"/>
          <w:strike w:val="0"/>
          <w:sz w:val="22"/>
          <w:u w:val="single"/>
        </w:rPr>
        <w:t xml:space="preserve"> claiming</w:t>
      </w:r>
      <w:r>
        <w:rPr>
          <w:b w:val="0"/>
          <w:i w:val="0"/>
          <w:smallCaps w:val="0"/>
          <w:strike w:val="0"/>
          <w:sz w:val="16"/>
          <w:u w:val="none"/>
        </w:rPr>
        <w:t xml:space="preserve"> that Hillary </w:t>
      </w:r>
      <w:r>
        <w:rPr>
          <w:b w:val="0"/>
          <w:i w:val="0"/>
          <w:smallCaps w:val="0"/>
          <w:strike w:val="0"/>
          <w:sz w:val="22"/>
          <w:u w:val="single"/>
        </w:rPr>
        <w:t>Clinton was running a child sex ring</w:t>
      </w:r>
      <w:r>
        <w:rPr>
          <w:b w:val="0"/>
          <w:i w:val="0"/>
          <w:smallCaps w:val="0"/>
          <w:strike w:val="0"/>
          <w:sz w:val="16"/>
          <w:u w:val="none"/>
        </w:rPr>
        <w:t xml:space="preserve"> out of a Washington DC pizzeria, </w:t>
      </w:r>
      <w:r>
        <w:rPr>
          <w:b w:val="0"/>
          <w:i w:val="0"/>
          <w:smallCaps w:val="0"/>
          <w:strike w:val="0"/>
          <w:sz w:val="22"/>
          <w:highlight w:val="cyan"/>
          <w:u w:val="single"/>
        </w:rPr>
        <w:t>you</w:t>
      </w:r>
      <w:r>
        <w:rPr>
          <w:b w:val="0"/>
          <w:i w:val="0"/>
          <w:smallCaps w:val="0"/>
          <w:strike w:val="0"/>
          <w:sz w:val="22"/>
          <w:u w:val="single"/>
        </w:rPr>
        <w:t xml:space="preserve"> would </w:t>
      </w:r>
      <w:r>
        <w:rPr>
          <w:b w:val="0"/>
          <w:i w:val="0"/>
          <w:smallCaps w:val="0"/>
          <w:strike w:val="0"/>
          <w:sz w:val="22"/>
          <w:highlight w:val="cyan"/>
          <w:u w:val="single"/>
        </w:rPr>
        <w:t>treat it as</w:t>
      </w:r>
      <w:r>
        <w:rPr>
          <w:b w:val="0"/>
          <w:i w:val="0"/>
          <w:smallCaps w:val="0"/>
          <w:strike w:val="0"/>
          <w:sz w:val="22"/>
          <w:u w:val="single"/>
        </w:rPr>
        <w:t xml:space="preserve"> </w:t>
      </w:r>
      <w:r>
        <w:rPr>
          <w:b/>
          <w:i w:val="0"/>
          <w:smallCaps w:val="0"/>
          <w:strike w:val="0"/>
          <w:sz w:val="22"/>
          <w:u w:val="single"/>
        </w:rPr>
        <w:t xml:space="preserve">exactly </w:t>
      </w:r>
      <w:r>
        <w:rPr>
          <w:b/>
          <w:i w:val="0"/>
          <w:smallCaps w:val="0"/>
          <w:strike w:val="0"/>
          <w:sz w:val="22"/>
          <w:highlight w:val="cyan"/>
          <w:u w:val="single"/>
        </w:rPr>
        <w:t>what it is</w:t>
      </w:r>
      <w:r>
        <w:rPr>
          <w:b w:val="0"/>
          <w:i w:val="0"/>
          <w:smallCaps w:val="0"/>
          <w:strike w:val="0"/>
          <w:sz w:val="16"/>
          <w:u w:val="none"/>
        </w:rPr>
        <w:t>.</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