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link is to overturning the Tiffany standard of liability -SHOP SAFE does that, so every card applies</w:t>
      </w:r>
    </w:p>
    <w:p>
      <w:pPr>
        <w:spacing w:after="80"/>
      </w:pPr>
      <w:r>
        <w:rPr>
          <w:b w:val="0"/>
          <w:i w:val="0"/>
          <w:smallCaps w:val="0"/>
          <w:strike w:val="0"/>
          <w:u w:val="none"/>
        </w:rPr>
        <w:t xml:space="preserve">Eric </w:t>
      </w:r>
      <w:r>
        <w:rPr>
          <w:b/>
          <w:i w:val="0"/>
          <w:smallCaps w:val="0"/>
          <w:strike w:val="0"/>
          <w:sz w:val="26"/>
          <w:u w:val="none"/>
        </w:rPr>
        <w:t>Goldman</w:t>
      </w:r>
      <w:r>
        <w:rPr>
          <w:b w:val="0"/>
          <w:i w:val="0"/>
          <w:smallCaps w:val="0"/>
          <w:strike w:val="0"/>
          <w:u w:val="none"/>
        </w:rPr>
        <w:t>, 20</w:t>
      </w:r>
      <w:r>
        <w:rPr>
          <w:b/>
          <w:i w:val="0"/>
          <w:smallCaps w:val="0"/>
          <w:strike w:val="0"/>
          <w:sz w:val="26"/>
          <w:u w:val="none"/>
        </w:rPr>
        <w:t>2</w:t>
      </w:r>
      <w:r>
        <w:rPr>
          <w:b/>
          <w:i w:val="0"/>
          <w:smallCaps w:val="0"/>
          <w:strike w:val="0"/>
          <w:sz w:val="26"/>
          <w:u w:val="none"/>
        </w:rPr>
        <w:t>1</w:t>
      </w:r>
      <w:r>
        <w:rPr>
          <w:b w:val="0"/>
          <w:i w:val="0"/>
          <w:smallCaps w:val="0"/>
          <w:strike w:val="0"/>
          <w:u w:val="none"/>
        </w:rPr>
        <w:t xml:space="preserve"> – professor of law at Santa Clara Law. “The SHOP SAFE Act Is a Terrible Bill That Will Eliminate Online Marketplaces” Technology and Marketing Law Blog, 9/28, https://blog.ericgoldman.org/archives/2021/09/the-shop-safe-act-is-a-terrible-bill-that-will-eliminate-online-marketplaces.htm //DH</w:t>
      </w:r>
    </w:p>
    <w:p>
      <w:pPr>
        <w:spacing w:after="60"/>
      </w:pPr>
      <w:r>
        <w:rPr>
          <w:b w:val="0"/>
          <w:i w:val="0"/>
          <w:smallCaps w:val="0"/>
          <w:strike w:val="0"/>
          <w:u w:val="none"/>
        </w:rPr>
        <w:t xml:space="preserve">The </w:t>
      </w:r>
      <w:r>
        <w:rPr>
          <w:b/>
          <w:i w:val="0"/>
          <w:smallCaps w:val="0"/>
          <w:strike w:val="0"/>
          <w:sz w:val="22"/>
          <w:highlight w:val="cyan"/>
          <w:u w:val="single"/>
        </w:rPr>
        <w:t>SHOP SAFE</w:t>
      </w:r>
      <w:r>
        <w:rPr>
          <w:b w:val="0"/>
          <w:i w:val="0"/>
          <w:smallCaps w:val="0"/>
          <w:strike w:val="0"/>
          <w:u w:val="none"/>
        </w:rPr>
        <w:t xml:space="preserve"> Act seeks to curb harmful counterfeit items sold through online marketplaces. That’s a laudable goal that I expect everyone supports. However, this bill is itself a giant counterfeit. It claims to focus on “counterfeits” that could harm consumer “health and safety,” but those are both lies designed to make the bill seem narrower and more balanced than it actually is.</w:t>
      </w:r>
    </w:p>
    <w:p>
      <w:pPr>
        <w:spacing w:after="60"/>
      </w:pPr>
      <w:r>
        <w:rPr>
          <w:b w:val="0"/>
          <w:i w:val="0"/>
          <w:smallCaps w:val="0"/>
          <w:strike w:val="0"/>
          <w:u w:val="none"/>
        </w:rPr>
        <w:t xml:space="preserve">Instead of protecting consumers, this bill </w:t>
      </w:r>
      <w:r>
        <w:rPr>
          <w:b/>
          <w:i w:val="0"/>
          <w:smallCaps w:val="0"/>
          <w:strike w:val="0"/>
          <w:sz w:val="22"/>
          <w:highlight w:val="cyan"/>
          <w:u w:val="single"/>
        </w:rPr>
        <w:t xml:space="preserve">gives trademark owners absolute control over online marketplaces by </w:t>
      </w:r>
      <w:r>
        <w:rPr>
          <w:b/>
          <w:i w:val="0"/>
          <w:smallCaps w:val="0"/>
          <w:strike w:val="0"/>
          <w:sz w:val="24"/>
          <w:highlight w:val="cyan"/>
          <w:u w:val="single"/>
        </w:rPr>
        <w:t>overturning Tiffany</w:t>
      </w:r>
      <w:r>
        <w:rPr>
          <w:b w:val="0"/>
          <w:i w:val="0"/>
          <w:smallCaps w:val="0"/>
          <w:strike w:val="0"/>
          <w:u w:val="none"/>
        </w:rPr>
        <w:t xml:space="preserve"> v. eBay. </w:t>
      </w:r>
      <w:r>
        <w:rPr>
          <w:b/>
          <w:i w:val="0"/>
          <w:smallCaps w:val="0"/>
          <w:strike w:val="0"/>
          <w:sz w:val="22"/>
          <w:highlight w:val="cyan"/>
          <w:u w:val="single"/>
        </w:rPr>
        <w:t>It creates</w:t>
      </w:r>
      <w:r>
        <w:rPr>
          <w:b/>
          <w:i w:val="0"/>
          <w:smallCaps w:val="0"/>
          <w:strike w:val="0"/>
          <w:sz w:val="22"/>
          <w:u w:val="single"/>
        </w:rPr>
        <w:t xml:space="preserve"> </w:t>
      </w:r>
      <w:r>
        <w:rPr>
          <w:b w:val="0"/>
          <w:i w:val="0"/>
          <w:smallCaps w:val="0"/>
          <w:strike w:val="0"/>
          <w:u w:val="none"/>
        </w:rPr>
        <w:t xml:space="preserve">a new statutory species of </w:t>
      </w:r>
      <w:r>
        <w:rPr>
          <w:b/>
          <w:i w:val="0"/>
          <w:smallCaps w:val="0"/>
          <w:strike w:val="0"/>
          <w:sz w:val="22"/>
          <w:highlight w:val="cyan"/>
          <w:u w:val="single"/>
        </w:rPr>
        <w:t xml:space="preserve">contributory trademark liability </w:t>
      </w:r>
      <w:r>
        <w:rPr>
          <w:b/>
          <w:i w:val="0"/>
          <w:smallCaps w:val="0"/>
          <w:strike w:val="0"/>
          <w:sz w:val="22"/>
          <w:u w:val="single"/>
        </w:rPr>
        <w:t xml:space="preserve">that applies </w:t>
      </w:r>
      <w:r>
        <w:rPr>
          <w:b/>
          <w:i w:val="0"/>
          <w:smallCaps w:val="0"/>
          <w:strike w:val="0"/>
          <w:sz w:val="22"/>
          <w:highlight w:val="cyan"/>
          <w:u w:val="single"/>
        </w:rPr>
        <w:t>to online marketplaces</w:t>
      </w:r>
      <w:r>
        <w:rPr>
          <w:b w:val="0"/>
          <w:i w:val="0"/>
          <w:smallCaps w:val="0"/>
          <w:strike w:val="0"/>
          <w:u w:val="none"/>
        </w:rPr>
        <w:t xml:space="preserve"> (defined more broadly than you think) </w:t>
      </w:r>
      <w:r>
        <w:rPr>
          <w:b/>
          <w:i w:val="0"/>
          <w:smallCaps w:val="0"/>
          <w:strike w:val="0"/>
          <w:sz w:val="22"/>
          <w:u w:val="single"/>
        </w:rPr>
        <w:t>selling third-party items</w:t>
      </w:r>
      <w:r>
        <w:rPr>
          <w:b w:val="0"/>
          <w:i w:val="0"/>
          <w:smallCaps w:val="0"/>
          <w:strike w:val="0"/>
          <w:u w:val="none"/>
        </w:rPr>
        <w:t xml:space="preserve"> </w:t>
      </w:r>
      <w:r>
        <w:rPr>
          <w:b/>
          <w:i w:val="0"/>
          <w:smallCaps w:val="0"/>
          <w:strike w:val="0"/>
          <w:sz w:val="22"/>
          <w:u w:val="single"/>
        </w:rPr>
        <w:t>that bear counterfeit marks</w:t>
      </w:r>
      <w:r>
        <w:rPr>
          <w:b w:val="0"/>
          <w:i w:val="0"/>
          <w:smallCaps w:val="0"/>
          <w:strike w:val="0"/>
          <w:u w:val="none"/>
        </w:rPr>
        <w:t xml:space="preserve"> and implicate “health and safety” (defined more broadly than you think), unless the online marketplace operator does the impossible and successfully navigates over a dozen onerous and expensive compliance obligations.</w:t>
      </w:r>
    </w:p>
    <w:p>
      <w:pPr>
        <w:spacing w:after="60"/>
      </w:pPr>
      <w:r>
        <w:rPr>
          <w:b w:val="0"/>
          <w:i w:val="0"/>
          <w:smallCaps w:val="0"/>
          <w:strike w:val="0"/>
          <w:u w:val="none"/>
        </w:rPr>
        <w:t xml:space="preserve">Because the bill makes it impossible for online marketplaces to avoid contributory trademark liability, </w:t>
      </w:r>
      <w:r>
        <w:rPr>
          <w:b/>
          <w:i w:val="0"/>
          <w:smallCaps w:val="0"/>
          <w:strike w:val="0"/>
          <w:sz w:val="22"/>
          <w:highlight w:val="cyan"/>
          <w:u w:val="single"/>
        </w:rPr>
        <w:t>this</w:t>
      </w:r>
      <w:r>
        <w:rPr>
          <w:b/>
          <w:i w:val="0"/>
          <w:smallCaps w:val="0"/>
          <w:strike w:val="0"/>
          <w:sz w:val="22"/>
          <w:u w:val="single"/>
        </w:rPr>
        <w:t xml:space="preserve"> bill </w:t>
      </w:r>
      <w:r>
        <w:rPr>
          <w:b/>
          <w:i w:val="0"/>
          <w:smallCaps w:val="0"/>
          <w:strike w:val="0"/>
          <w:sz w:val="22"/>
          <w:highlight w:val="cyan"/>
          <w:u w:val="single"/>
        </w:rPr>
        <w:t>will drive</w:t>
      </w:r>
      <w:r>
        <w:rPr>
          <w:b w:val="0"/>
          <w:i w:val="0"/>
          <w:smallCaps w:val="0"/>
          <w:strike w:val="0"/>
          <w:highlight w:val="cyan"/>
          <w:u w:val="none"/>
        </w:rPr>
        <w:t xml:space="preserve"> </w:t>
      </w:r>
      <w:r>
        <w:rPr>
          <w:b/>
          <w:i w:val="0"/>
          <w:smallCaps w:val="0"/>
          <w:strike w:val="0"/>
          <w:sz w:val="22"/>
          <w:highlight w:val="cyan"/>
          <w:u w:val="single"/>
        </w:rPr>
        <w:t>most</w:t>
      </w:r>
      <w:r>
        <w:rPr>
          <w:b w:val="0"/>
          <w:i w:val="0"/>
          <w:smallCaps w:val="0"/>
          <w:strike w:val="0"/>
          <w:u w:val="none"/>
        </w:rPr>
        <w:t xml:space="preserve"> or all </w:t>
      </w:r>
      <w:r>
        <w:rPr>
          <w:b/>
          <w:i w:val="0"/>
          <w:smallCaps w:val="0"/>
          <w:strike w:val="0"/>
          <w:sz w:val="22"/>
          <w:u w:val="single"/>
        </w:rPr>
        <w:t xml:space="preserve">online </w:t>
      </w:r>
      <w:r>
        <w:rPr>
          <w:b/>
          <w:i w:val="0"/>
          <w:smallCaps w:val="0"/>
          <w:strike w:val="0"/>
          <w:sz w:val="22"/>
          <w:highlight w:val="cyan"/>
          <w:u w:val="single"/>
        </w:rPr>
        <w:t xml:space="preserve">marketplaces </w:t>
      </w:r>
      <w:r>
        <w:rPr>
          <w:b/>
          <w:i w:val="0"/>
          <w:smallCaps w:val="0"/>
          <w:strike w:val="0"/>
          <w:sz w:val="24"/>
          <w:highlight w:val="cyan"/>
          <w:u w:val="single"/>
        </w:rPr>
        <w:t>out of the industry</w:t>
      </w:r>
      <w:r>
        <w:rPr>
          <w:b w:val="0"/>
          <w:i w:val="0"/>
          <w:smallCaps w:val="0"/>
          <w:strike w:val="0"/>
          <w:u w:val="none"/>
        </w:rPr>
        <w:t xml:space="preserve">. (Another possibility is that Amazon will be the only player able to comply with the law, in which case </w:t>
      </w:r>
      <w:r>
        <w:rPr>
          <w:b/>
          <w:i w:val="0"/>
          <w:smallCaps w:val="0"/>
          <w:strike w:val="0"/>
          <w:sz w:val="22"/>
          <w:highlight w:val="cyan"/>
          <w:u w:val="single"/>
        </w:rPr>
        <w:t xml:space="preserve">the law entrenches an </w:t>
      </w:r>
      <w:r>
        <w:rPr>
          <w:b/>
          <w:i w:val="0"/>
          <w:smallCaps w:val="0"/>
          <w:strike w:val="0"/>
          <w:sz w:val="24"/>
          <w:highlight w:val="cyan"/>
          <w:u w:val="single"/>
        </w:rPr>
        <w:t>insurmountable competitive moat</w:t>
      </w:r>
      <w:r>
        <w:rPr>
          <w:b/>
          <w:i w:val="0"/>
          <w:smallCaps w:val="0"/>
          <w:strike w:val="0"/>
          <w:sz w:val="22"/>
          <w:highlight w:val="cyan"/>
          <w:u w:val="single"/>
        </w:rPr>
        <w:t xml:space="preserve"> around Amazon’s marketplace</w:t>
      </w:r>
      <w:r>
        <w:rPr>
          <w:b w:val="0"/>
          <w:i w:val="0"/>
          <w:smallCaps w:val="0"/>
          <w:strike w:val="0"/>
          <w:u w:val="none"/>
        </w:rPr>
        <w:t xml:space="preserve">). If you want online marketplaces gone, you might view this as a good outcome. For the rest of us, the </w:t>
      </w:r>
      <w:r>
        <w:rPr>
          <w:b/>
          <w:i w:val="0"/>
          <w:smallCaps w:val="0"/>
          <w:strike w:val="0"/>
          <w:sz w:val="22"/>
          <w:highlight w:val="cyan"/>
          <w:u w:val="single"/>
        </w:rPr>
        <w:t xml:space="preserve">SHOP SAFE Act will reduce our marketplace choices, and </w:t>
      </w:r>
      <w:r>
        <w:rPr>
          <w:b/>
          <w:i w:val="0"/>
          <w:smallCaps w:val="0"/>
          <w:strike w:val="0"/>
          <w:sz w:val="24"/>
          <w:highlight w:val="cyan"/>
          <w:u w:val="single"/>
        </w:rPr>
        <w:t>increase our costs</w:t>
      </w:r>
      <w:r>
        <w:rPr>
          <w:b w:val="0"/>
          <w:i w:val="0"/>
          <w:smallCaps w:val="0"/>
          <w:strike w:val="0"/>
          <w:highlight w:val="cyan"/>
          <w:u w:val="none"/>
        </w:rPr>
        <w:t>,</w:t>
      </w:r>
      <w:r>
        <w:rPr>
          <w:b w:val="0"/>
          <w:i w:val="0"/>
          <w:smallCaps w:val="0"/>
          <w:strike w:val="0"/>
          <w:u w:val="none"/>
        </w:rPr>
        <w:t xml:space="preserve"> during a pandemic shutdown when online commerce has become even more crucial. In other words, the law will produce outcomes that are directly opposite to what we want from Congress.</w:t>
      </w:r>
    </w:p>
    <w:p>
      <w:pPr>
        <w:spacing w:after="60"/>
      </w:pPr>
      <w:r>
        <w:rPr>
          <w:b w:val="0"/>
          <w:i w:val="0"/>
          <w:smallCaps w:val="0"/>
          <w:strike w:val="0"/>
          <w:u w:val="none"/>
        </w:rPr>
        <w:t>In addition to destroying online marketplaces, this bill provides the template for how rightsowners want to reform the DMCA online safe harbor to make that functionally impossible to achieve as well. In this respect, the SHOP SAFE Act portends how Congress will accelerate the end of the Web 2.0 era of user-generated content.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